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D70" w:rsidRPr="00826889" w:rsidRDefault="00166D70" w:rsidP="00166D70">
      <w:pPr>
        <w:jc w:val="center"/>
        <w:rPr>
          <w:b/>
          <w:bCs/>
          <w:sz w:val="28"/>
          <w:szCs w:val="28"/>
        </w:rPr>
      </w:pPr>
      <w:r w:rsidRPr="00512F15">
        <w:rPr>
          <w:rFonts w:ascii="Bookman Old Style" w:hAnsi="Bookman Old Style"/>
          <w:b/>
        </w:rPr>
        <w:t>№</w:t>
      </w:r>
      <w:r>
        <w:rPr>
          <w:rFonts w:ascii="Bookman Old Style" w:hAnsi="Bookman Old Style"/>
          <w:b/>
        </w:rPr>
        <w:t>8</w:t>
      </w:r>
      <w:r w:rsidR="006510A0">
        <w:rPr>
          <w:rFonts w:ascii="Bookman Old Style" w:hAnsi="Bookman Old Style"/>
          <w:b/>
        </w:rPr>
        <w:t>5</w:t>
      </w:r>
      <w:r w:rsidRPr="00512F15">
        <w:rPr>
          <w:rFonts w:ascii="Bookman Old Style" w:hAnsi="Bookman Old Style"/>
          <w:b/>
        </w:rPr>
        <w:t>(</w:t>
      </w:r>
      <w:r>
        <w:rPr>
          <w:rFonts w:ascii="Bookman Old Style" w:hAnsi="Bookman Old Style"/>
          <w:b/>
        </w:rPr>
        <w:t>1023</w:t>
      </w:r>
      <w:r w:rsidR="006510A0">
        <w:rPr>
          <w:rFonts w:ascii="Bookman Old Style" w:hAnsi="Bookman Old Style"/>
          <w:b/>
        </w:rPr>
        <w:t>5</w:t>
      </w:r>
      <w:bookmarkStart w:id="0" w:name="_GoBack"/>
      <w:bookmarkEnd w:id="0"/>
      <w:r>
        <w:rPr>
          <w:rFonts w:ascii="Bookman Old Style" w:hAnsi="Bookman Old Style"/>
          <w:b/>
        </w:rPr>
        <w:t>)</w:t>
      </w: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  <w:t xml:space="preserve"> </w:t>
      </w: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  <w:t>2 ноября 2023</w:t>
      </w:r>
      <w:r w:rsidRPr="00512F15">
        <w:rPr>
          <w:rFonts w:ascii="Bookman Old Style" w:hAnsi="Bookman Old Style"/>
          <w:b/>
        </w:rPr>
        <w:t xml:space="preserve"> г.</w:t>
      </w:r>
    </w:p>
    <w:p w:rsidR="00166D70" w:rsidRDefault="00166D70" w:rsidP="00166D70">
      <w:pPr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mc:AlternateContent>
          <mc:Choice Requires="wps">
            <w:drawing>
              <wp:inline distT="0" distB="0" distL="0" distR="0" wp14:anchorId="0DE89C6A" wp14:editId="2FC549B4">
                <wp:extent cx="6271260" cy="922020"/>
                <wp:effectExtent l="9525" t="9525" r="28575" b="28575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71260" cy="922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66D70" w:rsidRDefault="00166D70" w:rsidP="00166D7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697453">
                              <w:rPr>
                                <w:rFonts w:ascii="Bookman Old Style" w:hAnsi="Bookman Old Style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ШАПКИНСКИЙ ВЕСТНИК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DE89C6A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width:493.8pt;height:7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" filled="f" stroked="f">
                <o:lock v:ext="edit" shapetype="t"/>
                <v:textbox style="mso-fit-shape-to-text:t">
                  <w:txbxContent>
                    <w:p w:rsidR="00166D70" w:rsidRDefault="00166D70" w:rsidP="00166D70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697453">
                        <w:rPr>
                          <w:rFonts w:ascii="Bookman Old Style" w:hAnsi="Bookman Old Style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ШАПКИНСКИЙ ВЕСТНИК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66D70" w:rsidRDefault="00166D70" w:rsidP="00166D70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Официальное издание органов местного самоуправления</w:t>
      </w:r>
    </w:p>
    <w:p w:rsidR="00166D70" w:rsidRDefault="00166D70" w:rsidP="00166D70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Шапкинского сельсовета</w:t>
      </w:r>
    </w:p>
    <w:p w:rsidR="00166D70" w:rsidRPr="009A1692" w:rsidRDefault="00166D70" w:rsidP="00166D7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A944E6" wp14:editId="7EC50278">
                <wp:simplePos x="0" y="0"/>
                <wp:positionH relativeFrom="column">
                  <wp:posOffset>-571500</wp:posOffset>
                </wp:positionH>
                <wp:positionV relativeFrom="paragraph">
                  <wp:posOffset>11430</wp:posOffset>
                </wp:positionV>
                <wp:extent cx="7086600" cy="0"/>
                <wp:effectExtent l="22860" t="27940" r="24765" b="19685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1C575"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.9pt" to="51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66FCAA68" wp14:editId="06223884">
                <wp:simplePos x="0" y="0"/>
                <wp:positionH relativeFrom="column">
                  <wp:posOffset>6629400</wp:posOffset>
                </wp:positionH>
                <wp:positionV relativeFrom="paragraph">
                  <wp:posOffset>114299</wp:posOffset>
                </wp:positionV>
                <wp:extent cx="5829300" cy="0"/>
                <wp:effectExtent l="0" t="19050" r="19050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D43E1" id="Прямая соединительная линия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22pt,9pt" to="981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" strokeweight="3pt"/>
            </w:pict>
          </mc:Fallback>
        </mc:AlternateContent>
      </w:r>
    </w:p>
    <w:p w:rsidR="00166D70" w:rsidRDefault="00166D70" w:rsidP="00166D70">
      <w:pPr>
        <w:rPr>
          <w:b/>
        </w:rPr>
      </w:pPr>
    </w:p>
    <w:p w:rsidR="00166D70" w:rsidRDefault="00166D70" w:rsidP="00166D70">
      <w:pPr>
        <w:pStyle w:val="Standard"/>
        <w:spacing w:before="93" w:after="140" w:line="325" w:lineRule="atLeast"/>
        <w:jc w:val="center"/>
      </w:pPr>
      <w:r>
        <w:rPr>
          <w:rFonts w:ascii="Roboto, sans-serif" w:hAnsi="Roboto, sans-serif"/>
          <w:noProof/>
          <w:color w:val="000000"/>
          <w:sz w:val="28"/>
          <w:szCs w:val="28"/>
          <w:lang w:eastAsia="ru-RU" w:bidi="ar-SA"/>
        </w:rPr>
        <w:drawing>
          <wp:inline distT="0" distB="0" distL="0" distR="0" wp14:anchorId="1D2708DB" wp14:editId="7D8B8CCD">
            <wp:extent cx="6120719" cy="2695166"/>
            <wp:effectExtent l="0" t="0" r="0" b="0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19" cy="26951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66D70" w:rsidRDefault="00166D70" w:rsidP="00166D7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Территориальное отделение КГКУ «УСЗН» по г. Енисейску и Енисейскому району напоминает, что в Закон Красноярского края от 10.12.2004 № 12-2703 </w:t>
      </w:r>
      <w:r>
        <w:rPr>
          <w:rFonts w:ascii="Times New Roman" w:hAnsi="Times New Roman" w:cs="Times New Roman"/>
          <w:sz w:val="28"/>
          <w:szCs w:val="28"/>
        </w:rPr>
        <w:br/>
        <w:t>«О мерах социальной поддержки ветеранов» внесены изменения, касающиеся отмены с января 2023 года возрастного ценза для предоставления ветеранам труда края мер социальной поддержки.</w:t>
      </w:r>
    </w:p>
    <w:p w:rsidR="00166D70" w:rsidRDefault="00166D70" w:rsidP="00166D70">
      <w:pPr>
        <w:pStyle w:val="a4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Ветераны труда края, получавшие меры социальной поддержки по месту проживания в районах Крайнего севера и приравненных к ним местностям, в связи </w:t>
      </w:r>
      <w:r>
        <w:rPr>
          <w:rFonts w:ascii="Times New Roman" w:hAnsi="Times New Roman" w:cs="Times New Roman"/>
          <w:sz w:val="28"/>
          <w:szCs w:val="28"/>
        </w:rPr>
        <w:br/>
        <w:t xml:space="preserve">с переездом в не северные районы Красноярского края имеют право на меры социальной поддержки в виде компенсации на оплату жилого помещения </w:t>
      </w:r>
      <w:r>
        <w:rPr>
          <w:rFonts w:ascii="Times New Roman" w:hAnsi="Times New Roman" w:cs="Times New Roman"/>
          <w:sz w:val="28"/>
          <w:szCs w:val="28"/>
        </w:rPr>
        <w:br/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коммунальных услуг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color w:val="C0504D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ежемесячной денежной выплаты отдельным категориям граждан.</w:t>
      </w:r>
    </w:p>
    <w:p w:rsidR="00166D70" w:rsidRDefault="00166D70" w:rsidP="00166D70">
      <w:pPr>
        <w:pStyle w:val="a4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Подать заявление в территориальные отделения в КГКУ «УСЗН» </w:t>
      </w:r>
      <w:r>
        <w:rPr>
          <w:rFonts w:ascii="Times New Roman" w:hAnsi="Times New Roman" w:cs="Times New Roman"/>
          <w:sz w:val="28"/>
          <w:szCs w:val="28"/>
        </w:rPr>
        <w:br/>
        <w:t>о</w:t>
      </w:r>
      <w:r>
        <w:rPr>
          <w:rFonts w:ascii="Times New Roman" w:hAnsi="Times New Roman" w:cs="Times New Roman"/>
          <w:color w:val="C0504D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предоставлении ветерану труда края мер социальной поддержки можно одним из удобных способов:</w:t>
      </w:r>
    </w:p>
    <w:p w:rsidR="00166D70" w:rsidRDefault="00166D70" w:rsidP="00166D7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лично либо через уполномоченного по доверенности в ТО КГКУ «УСЗН» по месту жительства;</w:t>
      </w:r>
    </w:p>
    <w:p w:rsidR="00166D70" w:rsidRDefault="00166D70" w:rsidP="00166D7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краевое государственное бюджетное учреждение «Многофункциональный центр предоставления государственных и муниципальных услуг»;</w:t>
      </w:r>
    </w:p>
    <w:p w:rsidR="00166D70" w:rsidRDefault="00166D70" w:rsidP="00166D7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почтовым отправлением с уведомлением о вручении и описью вложения;</w:t>
      </w:r>
    </w:p>
    <w:p w:rsidR="00166D70" w:rsidRDefault="00166D70" w:rsidP="00166D7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виде электронного документа (пакета документов) с использованием федеральной государственной информационной системы «Единый портал государственных и муниципальных услуг (функций)» или краевого портала государственных и муниципальных услуг.</w:t>
      </w:r>
    </w:p>
    <w:tbl>
      <w:tblPr>
        <w:tblW w:w="10206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98"/>
        <w:gridCol w:w="3120"/>
        <w:gridCol w:w="1888"/>
      </w:tblGrid>
      <w:tr w:rsidR="00166D70" w:rsidTr="008418D0">
        <w:trPr>
          <w:trHeight w:val="1169"/>
        </w:trPr>
        <w:tc>
          <w:tcPr>
            <w:tcW w:w="5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166D70" w:rsidRDefault="00166D70" w:rsidP="008418D0">
            <w:pPr>
              <w:pStyle w:val="Standard"/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Предоставление мер социальной поддержки на оплату жилого помещения и коммунальных услуг отдельным категориям граждан</w:t>
            </w:r>
          </w:p>
          <w:p w:rsidR="00166D70" w:rsidRDefault="00166D70" w:rsidP="008418D0">
            <w:pPr>
              <w:pStyle w:val="Standard"/>
              <w:widowControl w:val="0"/>
              <w:rPr>
                <w:rFonts w:ascii="Times New Roman" w:hAnsi="Times New Roman" w:cs="Times New Roman"/>
                <w:bCs/>
              </w:rPr>
            </w:pPr>
          </w:p>
          <w:p w:rsidR="00166D70" w:rsidRDefault="00166D70" w:rsidP="008418D0">
            <w:pPr>
              <w:pStyle w:val="Standard"/>
              <w:widowControl w:val="0"/>
            </w:pPr>
            <w:r>
              <w:rPr>
                <w:rFonts w:ascii="Times New Roman" w:hAnsi="Times New Roman" w:cs="Times New Roman"/>
                <w:bCs/>
              </w:rPr>
              <w:t>Предоставление ежемесячной денежной выплаты отдельным категориям граждан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166D70" w:rsidRDefault="006510A0" w:rsidP="008418D0">
            <w:pPr>
              <w:pStyle w:val="Standard"/>
              <w:widowControl w:val="0"/>
            </w:pPr>
            <w:hyperlink r:id="rId5" w:history="1">
              <w:r w:rsidR="00166D70">
                <w:rPr>
                  <w:rStyle w:val="Internetlink"/>
                  <w:rFonts w:ascii="Times New Roman" w:hAnsi="Times New Roman" w:cs="Times New Roman"/>
                </w:rPr>
                <w:t>https://gosuslugi.ru/600175/1</w:t>
              </w:r>
            </w:hyperlink>
          </w:p>
          <w:p w:rsidR="00166D70" w:rsidRDefault="00166D70" w:rsidP="008418D0">
            <w:pPr>
              <w:pStyle w:val="Standard"/>
              <w:widowControl w:val="0"/>
            </w:pPr>
          </w:p>
          <w:p w:rsidR="00166D70" w:rsidRDefault="00166D70" w:rsidP="008418D0">
            <w:pPr>
              <w:pStyle w:val="Standard"/>
              <w:widowControl w:val="0"/>
            </w:pPr>
          </w:p>
          <w:p w:rsidR="00166D70" w:rsidRDefault="00166D70" w:rsidP="008418D0">
            <w:pPr>
              <w:pStyle w:val="Standard"/>
              <w:widowControl w:val="0"/>
            </w:pPr>
          </w:p>
          <w:p w:rsidR="00166D70" w:rsidRDefault="006510A0" w:rsidP="008418D0">
            <w:pPr>
              <w:pStyle w:val="Standard"/>
              <w:widowControl w:val="0"/>
            </w:pPr>
            <w:hyperlink r:id="rId6" w:anchor="/createorderform/2400000000228367793" w:history="1">
              <w:r w:rsidR="00166D70">
                <w:rPr>
                  <w:rStyle w:val="Internetlink"/>
                  <w:rFonts w:ascii="Times New Roman" w:hAnsi="Times New Roman" w:cs="Times New Roman"/>
                  <w:bCs/>
                </w:rPr>
                <w:t>Портал государственных услуг Красноярского края</w:t>
              </w:r>
            </w:hyperlink>
          </w:p>
        </w:tc>
        <w:tc>
          <w:tcPr>
            <w:tcW w:w="188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66D70" w:rsidRDefault="00166D70" w:rsidP="008418D0">
            <w:pPr>
              <w:pStyle w:val="Standard"/>
              <w:widowControl w:val="0"/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DA58D1B" wp14:editId="03232FBC">
                  <wp:extent cx="848517" cy="848517"/>
                  <wp:effectExtent l="0" t="0" r="8733" b="8733"/>
                  <wp:docPr id="7" name="Рисунок 77" descr="http://qrcoder.ru/code/?https%3A%2F%2Fgosuslugi.ru%2F600175%2F1&amp;4&amp;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517" cy="848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77EAFA90" wp14:editId="0C9B5A28">
                  <wp:extent cx="922684" cy="922684"/>
                  <wp:effectExtent l="0" t="0" r="0" b="0"/>
                  <wp:docPr id="3" name="Изображение1" descr="http://qrcoder.ru/code/?https%3A%2F%2Fgosuslugi.krskstate.ru%2F%23%2Fcreateorderform%2F2400000000228367793&amp;4&amp;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684" cy="9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D70" w:rsidRDefault="00166D70" w:rsidP="00166D70">
      <w:pPr>
        <w:pStyle w:val="Standard"/>
        <w:spacing w:before="62" w:line="263" w:lineRule="atLeast"/>
        <w:jc w:val="both"/>
      </w:pPr>
      <w:r>
        <w:rPr>
          <w:rFonts w:ascii="Roboto, sans-serif" w:hAnsi="Roboto, sans-serif"/>
          <w:b/>
          <w:bCs/>
          <w:noProof/>
          <w:color w:val="000000"/>
          <w:sz w:val="21"/>
          <w:lang w:eastAsia="ru-RU" w:bidi="ar-SA"/>
        </w:rPr>
        <w:drawing>
          <wp:inline distT="0" distB="0" distL="0" distR="0" wp14:anchorId="3EDE740B" wp14:editId="771696B8">
            <wp:extent cx="6457858" cy="4084917"/>
            <wp:effectExtent l="0" t="0" r="92" b="0"/>
            <wp:docPr id="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7858" cy="40849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66D70" w:rsidRDefault="00166D70" w:rsidP="00166D70">
      <w:pPr>
        <w:pStyle w:val="Standard"/>
        <w:spacing w:before="62" w:line="263" w:lineRule="atLeast"/>
        <w:jc w:val="both"/>
        <w:rPr>
          <w:rFonts w:ascii="Roboto, sans-serif" w:hAnsi="Roboto, sans-serif"/>
          <w:b/>
          <w:bCs/>
          <w:color w:val="000000"/>
          <w:sz w:val="21"/>
        </w:rPr>
      </w:pPr>
    </w:p>
    <w:p w:rsidR="00166D70" w:rsidRDefault="00166D70" w:rsidP="00166D7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Гражданам и (или) членам их семьи, имеющим право на субсидии, предоставляется одна субсидия на жилое помещение, в котором они проживают.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Субсидия предоставляется сроком на 6 месяцев.</w:t>
      </w:r>
    </w:p>
    <w:p w:rsidR="00166D70" w:rsidRDefault="00166D70" w:rsidP="00166D7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Территориальное отделение КГКУ «УСЗН» принимает решение о предоставлении субсидии или об отказе в ее предоставлении в течение 10 рабочих дней со дня получения всех документов.</w:t>
      </w:r>
    </w:p>
    <w:p w:rsidR="00166D70" w:rsidRDefault="00166D70" w:rsidP="00166D7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Территориальное отделение КГКУ «УСЗН» при принятии решения </w:t>
      </w:r>
      <w:r>
        <w:rPr>
          <w:rFonts w:ascii="Times New Roman" w:hAnsi="Times New Roman" w:cs="Times New Roman"/>
          <w:sz w:val="28"/>
          <w:szCs w:val="28"/>
        </w:rPr>
        <w:br/>
        <w:t xml:space="preserve">о предоставлении субсидии проводит проверку предоставленных сведений </w:t>
      </w:r>
      <w:r>
        <w:rPr>
          <w:rFonts w:ascii="Times New Roman" w:hAnsi="Times New Roman" w:cs="Times New Roman"/>
          <w:sz w:val="28"/>
          <w:szCs w:val="28"/>
        </w:rPr>
        <w:br/>
        <w:t>о доходах.</w:t>
      </w:r>
    </w:p>
    <w:p w:rsidR="00166D70" w:rsidRDefault="00166D70" w:rsidP="00166D7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Проверка осуществляется путем направления,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информационного взаимодействия, запросов в органы и организации, обладающие необходимой информацией</w:t>
      </w:r>
    </w:p>
    <w:p w:rsidR="00166D70" w:rsidRDefault="00166D70" w:rsidP="00166D7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представлении документов, предусмотренных пунктами 8 и 9 Правил предоставления субсидий на оплату жилого помещения и коммунальных услуг, утвержденных Постановлением Правительства Российской Федерации от 14 декабря 2005 года N 761 "О предоставлении субсидий на оплату жилого помещения </w:t>
      </w:r>
    </w:p>
    <w:p w:rsidR="00166D70" w:rsidRDefault="00166D70" w:rsidP="00166D7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коммунальных услуг" (далее - Правила) с 1-го по 15-е число месяца субсидия предоставляется с 1-го числа этого месяца, а при представлении указанных документов с 16-го числа до конца месяца - с 1-го числа следующего месяца.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Совокупный доход семьи или одиноко проживающего гражданина для предоставления субсидии определяется за 6 календарных месяцев. Отсчет указанного 6-месячного периода начинается за 6 месяцев до месяца подачи заявления о предоставлении субсидии (расчетный период).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При исчислении совокупного дохода семьи получателя субсидии независимо от раздельного или совместного проживания учитываются доходы граждан, являющихся по отношению к получателю субсидии или членам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семьи:</w:t>
      </w:r>
      <w:r>
        <w:rPr>
          <w:rFonts w:ascii="Times New Roman" w:hAnsi="Times New Roman" w:cs="Times New Roman"/>
          <w:sz w:val="28"/>
          <w:szCs w:val="28"/>
        </w:rPr>
        <w:br/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>) супругом (супругой);</w:t>
      </w:r>
    </w:p>
    <w:p w:rsidR="00166D70" w:rsidRDefault="00166D70" w:rsidP="00166D7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родителями или усыновителями несовершеннолетних детей;</w:t>
      </w:r>
    </w:p>
    <w:p w:rsidR="00166D70" w:rsidRDefault="00166D70" w:rsidP="00166D7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несовершеннолетними детьми, в том числе усыновленными.</w:t>
      </w:r>
    </w:p>
    <w:p w:rsidR="00166D70" w:rsidRDefault="00166D70" w:rsidP="00166D7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166D70" w:rsidRDefault="00166D70" w:rsidP="00166D7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 на субсидию имеют:</w:t>
      </w:r>
    </w:p>
    <w:p w:rsidR="00166D70" w:rsidRDefault="00166D70" w:rsidP="00166D7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166D70" w:rsidRDefault="00166D70" w:rsidP="00166D7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пользователи жилого помещения в государственном или муниципальном жилищном фонде;</w:t>
      </w:r>
    </w:p>
    <w:p w:rsidR="00166D70" w:rsidRDefault="00166D70" w:rsidP="00166D7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наниматели жилого помещения по договору найма в частном жилищном фонде.</w:t>
      </w:r>
    </w:p>
    <w:p w:rsidR="00166D70" w:rsidRDefault="00166D70" w:rsidP="00166D7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законодательством договор найма не может быть заключен между:</w:t>
      </w:r>
    </w:p>
    <w:p w:rsidR="00166D70" w:rsidRDefault="00166D70" w:rsidP="00166D7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супругами, поскольку доходы обоих являются их общим имуществом согласно статье 34 Семейного кодекса Российской Федерации;</w:t>
      </w:r>
    </w:p>
    <w:p w:rsidR="00166D70" w:rsidRDefault="00166D70" w:rsidP="00166D7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родителями и несовершеннолетними детьми, поскольку родители обязаны содержать своих несовершеннолетних детей (статья 80 Семейного кодекса</w:t>
      </w:r>
      <w:proofErr w:type="gramStart"/>
      <w:r>
        <w:rPr>
          <w:rFonts w:ascii="Times New Roman" w:hAnsi="Times New Roman" w:cs="Times New Roman"/>
          <w:sz w:val="28"/>
          <w:szCs w:val="28"/>
        </w:rPr>
        <w:t>);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опекуном, попечителем, а также их супругами и близкими родственниками </w:t>
      </w:r>
      <w:r>
        <w:rPr>
          <w:rFonts w:ascii="Times New Roman" w:hAnsi="Times New Roman" w:cs="Times New Roman"/>
          <w:sz w:val="28"/>
          <w:szCs w:val="28"/>
        </w:rPr>
        <w:br/>
        <w:t>и опекаемым, поскольку они не вправе совершать сделки с подопечным (статья 37 Гражданского кодекса);</w:t>
      </w:r>
    </w:p>
    <w:p w:rsidR="00166D70" w:rsidRDefault="00166D70" w:rsidP="00166D7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наймодателем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нанимателем, если предметом (объектом) договора социального найма, договора найма, договора найма жилого помещения жилищного фонда социального использования или договора найма специализированного жилого помещения является доля в праве собственности </w:t>
      </w:r>
      <w:r>
        <w:rPr>
          <w:rFonts w:ascii="Times New Roman" w:hAnsi="Times New Roman" w:cs="Times New Roman"/>
          <w:sz w:val="28"/>
          <w:szCs w:val="28"/>
        </w:rPr>
        <w:lastRenderedPageBreak/>
        <w:t>на жилое помещение, часть комнаты, смежная комната или помещение вспомогательного использования в квартире или в жилом доме, поскольку такие помещения не отвечают признакам изолированного помещения и в соответствии со статьями 15, 16, 62 и 91.5 Жилищного кодекса и статьей 673 Гражданского кодекса не могут быть самостоятельными объектами жилищных прав (сдаваться в наем, поднаем или в безвозмездное пользование);</w:t>
      </w:r>
    </w:p>
    <w:p w:rsidR="00166D70" w:rsidRDefault="00166D70" w:rsidP="00166D7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собственниками такого жилого помещения.</w:t>
      </w:r>
    </w:p>
    <w:p w:rsidR="00166D70" w:rsidRDefault="00166D70" w:rsidP="00166D7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члены жилищного или жилищно-строительного кооператива;</w:t>
      </w:r>
    </w:p>
    <w:p w:rsidR="00166D70" w:rsidRDefault="00166D70" w:rsidP="00166D7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собственники жилого помещения (квартиры, жилого дома, части квартиры или жилого дома).</w:t>
      </w:r>
    </w:p>
    <w:p w:rsidR="00166D70" w:rsidRDefault="00166D70" w:rsidP="00166D7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Обращаем внимание, что предоставление государственной услуги в виде субсидии носит заявительный характер и предоставляется по месту постоянного жительства.</w:t>
      </w:r>
    </w:p>
    <w:p w:rsidR="00166D70" w:rsidRDefault="00166D70" w:rsidP="00166D7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Подать заявление в территориальное отделение КГКУ «УСЗН» </w:t>
      </w:r>
      <w:r>
        <w:rPr>
          <w:rFonts w:ascii="Times New Roman" w:hAnsi="Times New Roman" w:cs="Times New Roman"/>
          <w:sz w:val="28"/>
          <w:szCs w:val="28"/>
        </w:rPr>
        <w:br/>
        <w:t>о предоставлении субсидии можно одним из удобных способов:</w:t>
      </w:r>
    </w:p>
    <w:p w:rsidR="00166D70" w:rsidRDefault="00166D70" w:rsidP="00166D7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лично либо через уполномоченного по доверенности в ТО КГКУ «УСЗН» по месту жительства;</w:t>
      </w:r>
    </w:p>
    <w:p w:rsidR="00166D70" w:rsidRDefault="00166D70" w:rsidP="00166D7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краевое государственное бюджетное учреждение «Многофункциональный центр предоставления государственных и муниципальных услуг»;</w:t>
      </w:r>
    </w:p>
    <w:p w:rsidR="00166D70" w:rsidRDefault="00166D70" w:rsidP="00166D7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почтовым отправлением с уведомлением о вручении и описью вложения;</w:t>
      </w:r>
    </w:p>
    <w:p w:rsidR="00166D70" w:rsidRDefault="00166D70" w:rsidP="00166D7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виде электронного документа (пакета документов) с использованием федеральной государственной информационной системы «Единый портал государственных и муниципальных услуг (функций)» или краевого портала государственных и муниципальных услуг.</w:t>
      </w:r>
    </w:p>
    <w:p w:rsidR="00166D70" w:rsidRDefault="00166D70" w:rsidP="00166D7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06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98"/>
        <w:gridCol w:w="3591"/>
        <w:gridCol w:w="1417"/>
      </w:tblGrid>
      <w:tr w:rsidR="00166D70" w:rsidTr="008418D0">
        <w:trPr>
          <w:trHeight w:val="285"/>
        </w:trPr>
        <w:tc>
          <w:tcPr>
            <w:tcW w:w="5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166D70" w:rsidRDefault="00166D70" w:rsidP="008418D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субсидий на оплату жилых помещений и коммунальных услуг</w:t>
            </w:r>
          </w:p>
        </w:tc>
        <w:tc>
          <w:tcPr>
            <w:tcW w:w="359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166D70" w:rsidRDefault="006510A0" w:rsidP="008418D0">
            <w:pPr>
              <w:pStyle w:val="a4"/>
              <w:jc w:val="both"/>
            </w:pPr>
            <w:hyperlink r:id="rId10" w:history="1">
              <w:r w:rsidR="00166D70">
                <w:rPr>
                  <w:rStyle w:val="Internetlink"/>
                  <w:rFonts w:ascii="Times New Roman" w:hAnsi="Times New Roman" w:cs="Times New Roman"/>
                  <w:sz w:val="28"/>
                  <w:szCs w:val="28"/>
                </w:rPr>
                <w:t>https://gosuslugi.ru/600177/1</w:t>
              </w:r>
            </w:hyperlink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66D70" w:rsidRDefault="00166D70" w:rsidP="008418D0">
            <w:pPr>
              <w:pStyle w:val="a4"/>
              <w:jc w:val="both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38A1110C" wp14:editId="1617CB1C">
                  <wp:extent cx="889555" cy="889555"/>
                  <wp:effectExtent l="0" t="0" r="5795" b="5795"/>
                  <wp:docPr id="9" name="Рисунок 61" descr="http://qrcoder.ru/code/?https%3A%2F%2Fgosuslugi.ru%2F600177%2F1&amp;4&amp;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555" cy="88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D70" w:rsidRDefault="00166D70" w:rsidP="00166D70">
      <w:pPr>
        <w:pStyle w:val="Standard"/>
        <w:spacing w:before="62" w:line="263" w:lineRule="atLeast"/>
        <w:rPr>
          <w:rFonts w:ascii="Roboto, sans-serif" w:hAnsi="Roboto, sans-serif"/>
          <w:color w:val="000000"/>
          <w:sz w:val="21"/>
        </w:rPr>
      </w:pPr>
    </w:p>
    <w:p w:rsidR="00166D70" w:rsidRDefault="00166D70" w:rsidP="00166D70">
      <w:pPr>
        <w:rPr>
          <w:b/>
        </w:rPr>
      </w:pPr>
    </w:p>
    <w:p w:rsidR="00166D70" w:rsidRDefault="00166D70" w:rsidP="00166D70">
      <w:pPr>
        <w:rPr>
          <w:b/>
        </w:rPr>
      </w:pPr>
    </w:p>
    <w:p w:rsidR="00166D70" w:rsidRDefault="00166D70" w:rsidP="00166D70">
      <w:pPr>
        <w:rPr>
          <w:b/>
        </w:rPr>
      </w:pPr>
    </w:p>
    <w:p w:rsidR="00166D70" w:rsidRDefault="00166D70" w:rsidP="00166D70">
      <w:pPr>
        <w:rPr>
          <w:b/>
        </w:rPr>
      </w:pPr>
    </w:p>
    <w:p w:rsidR="00166D70" w:rsidRDefault="00166D70" w:rsidP="00166D70">
      <w:pPr>
        <w:rPr>
          <w:b/>
        </w:rPr>
      </w:pPr>
    </w:p>
    <w:p w:rsidR="00166D70" w:rsidRDefault="00166D70" w:rsidP="00166D70">
      <w:pPr>
        <w:rPr>
          <w:b/>
        </w:rPr>
      </w:pPr>
    </w:p>
    <w:p w:rsidR="00166D70" w:rsidRDefault="00166D70" w:rsidP="00166D70">
      <w:pPr>
        <w:rPr>
          <w:b/>
        </w:rPr>
      </w:pPr>
    </w:p>
    <w:p w:rsidR="00166D70" w:rsidRDefault="00166D70" w:rsidP="00166D70">
      <w:pPr>
        <w:rPr>
          <w:b/>
        </w:rPr>
      </w:pPr>
    </w:p>
    <w:p w:rsidR="00166D70" w:rsidRDefault="00166D70" w:rsidP="00166D70">
      <w:pPr>
        <w:rPr>
          <w:b/>
        </w:rPr>
      </w:pPr>
    </w:p>
    <w:p w:rsidR="00166D70" w:rsidRDefault="00166D70" w:rsidP="00166D70">
      <w:pPr>
        <w:rPr>
          <w:b/>
        </w:rPr>
      </w:pPr>
    </w:p>
    <w:p w:rsidR="00166D70" w:rsidRDefault="00166D70" w:rsidP="00166D70">
      <w:pPr>
        <w:rPr>
          <w:b/>
        </w:rPr>
      </w:pPr>
    </w:p>
    <w:p w:rsidR="00166D70" w:rsidRDefault="00166D70" w:rsidP="00166D70">
      <w:pPr>
        <w:rPr>
          <w:b/>
        </w:rPr>
      </w:pPr>
    </w:p>
    <w:p w:rsidR="00166D70" w:rsidRPr="00D10B4D" w:rsidRDefault="00166D70" w:rsidP="00166D70">
      <w:pPr>
        <w:rPr>
          <w:b/>
        </w:rPr>
      </w:pPr>
      <w:r w:rsidRPr="002C1B6A">
        <w:rPr>
          <w:rFonts w:ascii="Bookman Old Style" w:hAnsi="Bookman Old Style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DEE689" wp14:editId="273EF3A8">
                <wp:simplePos x="0" y="0"/>
                <wp:positionH relativeFrom="column">
                  <wp:posOffset>-342900</wp:posOffset>
                </wp:positionH>
                <wp:positionV relativeFrom="paragraph">
                  <wp:posOffset>130175</wp:posOffset>
                </wp:positionV>
                <wp:extent cx="6972300" cy="0"/>
                <wp:effectExtent l="22860" t="23495" r="15240" b="1460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6E745" id="Прямая соединительная линия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0.25pt" to="522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" strokeweight="2.25pt"/>
            </w:pict>
          </mc:Fallback>
        </mc:AlternateContent>
      </w:r>
    </w:p>
    <w:p w:rsidR="00166D70" w:rsidRDefault="00166D70" w:rsidP="00166D70">
      <w:pPr>
        <w:ind w:left="-540" w:right="-519"/>
        <w:jc w:val="both"/>
        <w:rPr>
          <w:b/>
          <w:sz w:val="18"/>
          <w:szCs w:val="18"/>
        </w:rPr>
      </w:pPr>
      <w:r w:rsidRPr="00D10B4D">
        <w:rPr>
          <w:b/>
          <w:sz w:val="18"/>
          <w:szCs w:val="18"/>
        </w:rPr>
        <w:t xml:space="preserve">Отпечатано в администрации Шапкинского сельсовета на персональном компьютере по адресу: Россия, Красноярский край, </w:t>
      </w:r>
    </w:p>
    <w:p w:rsidR="00166D70" w:rsidRDefault="00166D70" w:rsidP="00166D70">
      <w:r w:rsidRPr="00D10B4D">
        <w:rPr>
          <w:b/>
          <w:sz w:val="18"/>
          <w:szCs w:val="18"/>
        </w:rPr>
        <w:t>Енисейский район, п. Шапкино, ул. Центральная, 26, тел. 70-285 Распространяется бесплатно. Тираж</w:t>
      </w:r>
      <w:r>
        <w:rPr>
          <w:b/>
          <w:sz w:val="18"/>
          <w:szCs w:val="18"/>
        </w:rPr>
        <w:t xml:space="preserve"> 10экз.</w:t>
      </w:r>
    </w:p>
    <w:p w:rsidR="00166D70" w:rsidRDefault="00166D70" w:rsidP="00166D70"/>
    <w:p w:rsidR="00A82A8E" w:rsidRDefault="006510A0"/>
    <w:sectPr w:rsidR="00A82A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roid Sans Fallback">
    <w:charset w:val="00"/>
    <w:family w:val="auto"/>
    <w:pitch w:val="variable"/>
  </w:font>
  <w:font w:name="Droid Sans Devanagari">
    <w:charset w:val="00"/>
    <w:family w:val="swiss"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Roboto, sans-serif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FCA"/>
    <w:rsid w:val="00087543"/>
    <w:rsid w:val="00166D70"/>
    <w:rsid w:val="006510A0"/>
    <w:rsid w:val="00F00966"/>
    <w:rsid w:val="00F7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04A581-659A-49C5-B502-07C8A68F6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6D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6D70"/>
    <w:pPr>
      <w:spacing w:before="100" w:beforeAutospacing="1" w:after="100" w:afterAutospacing="1"/>
    </w:pPr>
    <w:rPr>
      <w:rFonts w:eastAsiaTheme="minorEastAsia"/>
    </w:rPr>
  </w:style>
  <w:style w:type="paragraph" w:customStyle="1" w:styleId="Standard">
    <w:name w:val="Standard"/>
    <w:rsid w:val="00166D70"/>
    <w:pPr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Droid Sans Devanagari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166D70"/>
    <w:rPr>
      <w:color w:val="000080"/>
      <w:u w:val="single"/>
    </w:rPr>
  </w:style>
  <w:style w:type="paragraph" w:styleId="a4">
    <w:name w:val="No Spacing"/>
    <w:rsid w:val="00166D70"/>
    <w:pPr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osuslugi.krskstate.ru/" TargetMode="External"/><Relationship Id="rId11" Type="http://schemas.openxmlformats.org/officeDocument/2006/relationships/image" Target="media/image5.gif"/><Relationship Id="rId5" Type="http://schemas.openxmlformats.org/officeDocument/2006/relationships/hyperlink" Target="https://gosuslugi.ru/600175/1" TargetMode="External"/><Relationship Id="rId10" Type="http://schemas.openxmlformats.org/officeDocument/2006/relationships/hyperlink" Target="https://gosuslugi.ru/600177/1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991</Words>
  <Characters>5654</Characters>
  <Application>Microsoft Office Word</Application>
  <DocSecurity>0</DocSecurity>
  <Lines>47</Lines>
  <Paragraphs>13</Paragraphs>
  <ScaleCrop>false</ScaleCrop>
  <Company/>
  <LinksUpToDate>false</LinksUpToDate>
  <CharactersWithSpaces>6632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ShapkinoAD</dc:creator>
  <cp:keywords/>
  <dc:description/>
  <cp:lastModifiedBy>ShapkinoAD</cp:lastModifiedBy>
  <cp:revision>4</cp:revision>
  <dcterms:created xsi:type="dcterms:W3CDTF">2023-11-02T06:55:00Z</dcterms:created>
  <dcterms:modified xsi:type="dcterms:W3CDTF">2023-11-13T02:31:00Z</dcterms:modified>
</cp:coreProperties>
</file>