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D7" w:rsidRPr="00826889" w:rsidRDefault="00D20CD7" w:rsidP="00D20CD7">
      <w:pPr>
        <w:jc w:val="center"/>
        <w:rPr>
          <w:b/>
          <w:bCs/>
          <w:sz w:val="28"/>
          <w:szCs w:val="28"/>
        </w:rPr>
      </w:pPr>
      <w:r w:rsidRPr="00512F15">
        <w:rPr>
          <w:rFonts w:ascii="Bookman Old Style" w:hAnsi="Bookman Old Style"/>
          <w:b/>
        </w:rPr>
        <w:t>№</w:t>
      </w:r>
      <w:r>
        <w:rPr>
          <w:rFonts w:ascii="Bookman Old Style" w:hAnsi="Bookman Old Style"/>
          <w:b/>
        </w:rPr>
        <w:t>6</w:t>
      </w:r>
      <w:r>
        <w:rPr>
          <w:rFonts w:ascii="Bookman Old Style" w:hAnsi="Bookman Old Style"/>
          <w:b/>
        </w:rPr>
        <w:t>8</w:t>
      </w:r>
      <w:r w:rsidRPr="00512F15">
        <w:rPr>
          <w:rFonts w:ascii="Bookman Old Style" w:hAnsi="Bookman Old Style"/>
          <w:b/>
        </w:rPr>
        <w:t>(</w:t>
      </w:r>
      <w:proofErr w:type="gramStart"/>
      <w:r>
        <w:rPr>
          <w:rFonts w:ascii="Bookman Old Style" w:hAnsi="Bookman Old Style"/>
          <w:b/>
        </w:rPr>
        <w:t>1021</w:t>
      </w:r>
      <w:r>
        <w:rPr>
          <w:rFonts w:ascii="Bookman Old Style" w:hAnsi="Bookman Old Style"/>
          <w:b/>
        </w:rPr>
        <w:t>8</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12 сентября</w:t>
      </w:r>
      <w:r>
        <w:rPr>
          <w:rFonts w:ascii="Bookman Old Style" w:hAnsi="Bookman Old Style"/>
          <w:b/>
        </w:rPr>
        <w:t xml:space="preserve"> 2023</w:t>
      </w:r>
      <w:r w:rsidRPr="00512F15">
        <w:rPr>
          <w:rFonts w:ascii="Bookman Old Style" w:hAnsi="Bookman Old Style"/>
          <w:b/>
        </w:rPr>
        <w:t xml:space="preserve"> г.</w:t>
      </w:r>
    </w:p>
    <w:p w:rsidR="00D20CD7" w:rsidRDefault="00D20CD7" w:rsidP="00D20CD7">
      <w:pPr>
        <w:rPr>
          <w:rFonts w:ascii="Bookman Old Style" w:hAnsi="Bookman Old Style"/>
          <w:b/>
        </w:rPr>
      </w:pPr>
      <w:r>
        <w:rPr>
          <w:rFonts w:ascii="Bookman Old Style" w:hAnsi="Bookman Old Style"/>
          <w:b/>
          <w:noProof/>
        </w:rPr>
        <mc:AlternateContent>
          <mc:Choice Requires="wps">
            <w:drawing>
              <wp:inline distT="0" distB="0" distL="0" distR="0" wp14:anchorId="5386805A" wp14:editId="69F6E8AA">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D20CD7" w:rsidRDefault="00D20CD7" w:rsidP="00D20CD7">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386805A"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D20CD7" w:rsidRDefault="00D20CD7" w:rsidP="00D20CD7">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D20CD7" w:rsidRDefault="00D20CD7" w:rsidP="00D20CD7">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D20CD7" w:rsidRDefault="00D20CD7" w:rsidP="00D20CD7">
      <w:pPr>
        <w:jc w:val="center"/>
        <w:rPr>
          <w:rFonts w:ascii="Bookman Old Style" w:hAnsi="Bookman Old Style"/>
          <w:b/>
        </w:rPr>
      </w:pPr>
      <w:r>
        <w:rPr>
          <w:rFonts w:ascii="Bookman Old Style" w:hAnsi="Bookman Old Style"/>
          <w:b/>
        </w:rPr>
        <w:t>Шапкинского сельсовета</w:t>
      </w:r>
    </w:p>
    <w:p w:rsidR="00D20CD7" w:rsidRPr="009A1692" w:rsidRDefault="00D20CD7" w:rsidP="00D20CD7">
      <w:pPr>
        <w:jc w:val="center"/>
      </w:pPr>
      <w:r>
        <w:rPr>
          <w:noProof/>
        </w:rPr>
        <mc:AlternateContent>
          <mc:Choice Requires="wps">
            <w:drawing>
              <wp:anchor distT="0" distB="0" distL="114300" distR="114300" simplePos="0" relativeHeight="251659264" behindDoc="0" locked="0" layoutInCell="1" allowOverlap="1" wp14:anchorId="4048B825" wp14:editId="40CD3CFB">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82F9"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1CA94559" wp14:editId="24D62AD8">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AD8B"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Gf9ka0wC&#10;AABZBAAADgAAAAAAAAAAAAAAAAAuAgAAZHJzL2Uyb0RvYy54bWxQSwECLQAUAAYACAAAACEAaeZm&#10;4tkAAAALAQAADwAAAAAAAAAAAAAAAACmBAAAZHJzL2Rvd25yZXYueG1sUEsFBgAAAAAEAAQA8wAA&#10;AKwFAAAAAA==&#10;" strokeweight="3pt"/>
            </w:pict>
          </mc:Fallback>
        </mc:AlternateContent>
      </w:r>
    </w:p>
    <w:p w:rsidR="00D20CD7" w:rsidRDefault="00D20CD7" w:rsidP="00D20CD7">
      <w:r>
        <w:rPr>
          <w:b/>
          <w:bCs/>
          <w:noProof/>
          <w:sz w:val="32"/>
          <w:szCs w:val="32"/>
        </w:rPr>
        <w:drawing>
          <wp:anchor distT="0" distB="0" distL="114300" distR="114300" simplePos="0" relativeHeight="251663360" behindDoc="1" locked="0" layoutInCell="1" allowOverlap="1" wp14:anchorId="3F75A7AC" wp14:editId="1FAE3BAA">
            <wp:simplePos x="0" y="0"/>
            <wp:positionH relativeFrom="column">
              <wp:posOffset>2849880</wp:posOffset>
            </wp:positionH>
            <wp:positionV relativeFrom="paragraph">
              <wp:posOffset>144780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20CD7" w:rsidRDefault="00D20CD7" w:rsidP="00D20CD7">
      <w:pPr>
        <w:jc w:val="right"/>
      </w:pPr>
    </w:p>
    <w:p w:rsidR="00D20CD7" w:rsidRDefault="00D20CD7" w:rsidP="00D20CD7">
      <w:pPr>
        <w:jc w:val="both"/>
        <w:rPr>
          <w:b/>
        </w:rPr>
      </w:pPr>
    </w:p>
    <w:p w:rsidR="00D20CD7" w:rsidRPr="00486F8B" w:rsidRDefault="00D20CD7" w:rsidP="00D20CD7">
      <w:pPr>
        <w:ind w:left="4248"/>
        <w:jc w:val="right"/>
        <w:rPr>
          <w:b/>
          <w:sz w:val="32"/>
          <w:szCs w:val="32"/>
        </w:rPr>
      </w:pPr>
      <w:r>
        <w:rPr>
          <w:b/>
          <w:bCs/>
          <w:sz w:val="18"/>
          <w:szCs w:val="18"/>
        </w:rPr>
        <w:t xml:space="preserve">                                                                                                              </w:t>
      </w:r>
    </w:p>
    <w:p w:rsidR="00D20CD7" w:rsidRPr="009973F6" w:rsidRDefault="00D20CD7" w:rsidP="00D20CD7">
      <w:pPr>
        <w:jc w:val="center"/>
        <w:rPr>
          <w:b/>
          <w:bCs/>
        </w:rPr>
      </w:pPr>
    </w:p>
    <w:p w:rsidR="00D20CD7" w:rsidRPr="009973F6" w:rsidRDefault="00D20CD7" w:rsidP="00D20CD7">
      <w:pPr>
        <w:jc w:val="center"/>
        <w:rPr>
          <w:b/>
          <w:bCs/>
        </w:rPr>
      </w:pPr>
    </w:p>
    <w:p w:rsidR="00D20CD7" w:rsidRPr="009973F6" w:rsidRDefault="00D20CD7" w:rsidP="00D20CD7">
      <w:pPr>
        <w:jc w:val="center"/>
        <w:rPr>
          <w:b/>
          <w:bCs/>
        </w:rPr>
      </w:pPr>
      <w:r w:rsidRPr="009973F6">
        <w:rPr>
          <w:b/>
          <w:bCs/>
        </w:rPr>
        <w:t xml:space="preserve">    ШАПКИНСКИЙ СЕЛЬСКИЙ СОВЕТ ДЕПУТАТОВ </w:t>
      </w:r>
    </w:p>
    <w:p w:rsidR="00D20CD7" w:rsidRPr="009973F6" w:rsidRDefault="00D20CD7" w:rsidP="00D20CD7">
      <w:pPr>
        <w:jc w:val="center"/>
      </w:pPr>
      <w:r w:rsidRPr="009973F6">
        <w:t xml:space="preserve">       ЕНИСЕЙСКОГО РАЙОНА</w:t>
      </w:r>
    </w:p>
    <w:p w:rsidR="00D20CD7" w:rsidRPr="00FF7BE9" w:rsidRDefault="00D20CD7" w:rsidP="00D20CD7">
      <w:pPr>
        <w:pBdr>
          <w:bottom w:val="single" w:sz="12" w:space="1" w:color="auto"/>
        </w:pBdr>
        <w:tabs>
          <w:tab w:val="center" w:pos="4960"/>
          <w:tab w:val="left" w:pos="7935"/>
        </w:tabs>
        <w:rPr>
          <w:b/>
        </w:rPr>
      </w:pPr>
      <w:r>
        <w:t xml:space="preserve">                                                           </w:t>
      </w:r>
      <w:r w:rsidRPr="009973F6">
        <w:t>КРАСНОЯРСКОГО КРАЯ</w:t>
      </w:r>
      <w:r>
        <w:t xml:space="preserve">                    </w:t>
      </w:r>
      <w:r w:rsidRPr="009973F6">
        <w:tab/>
      </w:r>
    </w:p>
    <w:p w:rsidR="00D20CD7" w:rsidRPr="009973F6" w:rsidRDefault="00D20CD7" w:rsidP="00D20CD7">
      <w:pPr>
        <w:jc w:val="center"/>
        <w:rPr>
          <w:b/>
          <w:bCs/>
        </w:rPr>
      </w:pPr>
      <w:r w:rsidRPr="009973F6">
        <w:rPr>
          <w:b/>
          <w:bCs/>
        </w:rPr>
        <w:t xml:space="preserve">                                                                                                                                                                                                </w:t>
      </w:r>
    </w:p>
    <w:p w:rsidR="00D20CD7" w:rsidRPr="00161F59" w:rsidRDefault="00D20CD7" w:rsidP="00D20CD7">
      <w:pPr>
        <w:ind w:left="2124"/>
        <w:rPr>
          <w:b/>
        </w:rPr>
      </w:pPr>
      <w:r w:rsidRPr="009973F6">
        <w:rPr>
          <w:b/>
          <w:bCs/>
        </w:rPr>
        <w:t xml:space="preserve">                   </w:t>
      </w:r>
      <w:r>
        <w:rPr>
          <w:b/>
          <w:bCs/>
        </w:rPr>
        <w:t xml:space="preserve">                 </w:t>
      </w:r>
      <w:r w:rsidRPr="009973F6">
        <w:rPr>
          <w:b/>
          <w:bCs/>
        </w:rPr>
        <w:t xml:space="preserve">РЕШЕНИЕ                     </w:t>
      </w:r>
      <w:r w:rsidRPr="00161F59">
        <w:rPr>
          <w:b/>
        </w:rPr>
        <w:t xml:space="preserve">     </w:t>
      </w:r>
    </w:p>
    <w:tbl>
      <w:tblPr>
        <w:tblW w:w="9355" w:type="dxa"/>
        <w:jc w:val="center"/>
        <w:tblLook w:val="01E0" w:firstRow="1" w:lastRow="1" w:firstColumn="1" w:lastColumn="1" w:noHBand="0" w:noVBand="0"/>
      </w:tblPr>
      <w:tblGrid>
        <w:gridCol w:w="2428"/>
        <w:gridCol w:w="2525"/>
        <w:gridCol w:w="2040"/>
        <w:gridCol w:w="2362"/>
      </w:tblGrid>
      <w:tr w:rsidR="00D20CD7" w:rsidRPr="00161F59" w:rsidTr="008476DA">
        <w:trPr>
          <w:trHeight w:val="571"/>
          <w:jc w:val="center"/>
        </w:trPr>
        <w:tc>
          <w:tcPr>
            <w:tcW w:w="2428" w:type="dxa"/>
            <w:hideMark/>
          </w:tcPr>
          <w:p w:rsidR="00D20CD7" w:rsidRPr="00161F59" w:rsidRDefault="00D20CD7" w:rsidP="008476DA">
            <w:pPr>
              <w:ind w:right="-1"/>
              <w:jc w:val="both"/>
            </w:pPr>
            <w:r>
              <w:t>08.09.2023</w:t>
            </w:r>
          </w:p>
        </w:tc>
        <w:tc>
          <w:tcPr>
            <w:tcW w:w="2525" w:type="dxa"/>
            <w:hideMark/>
          </w:tcPr>
          <w:p w:rsidR="00D20CD7" w:rsidRPr="00161F59" w:rsidRDefault="00D20CD7" w:rsidP="008476DA">
            <w:pPr>
              <w:rPr>
                <w:color w:val="262626"/>
              </w:rPr>
            </w:pPr>
            <w:r>
              <w:rPr>
                <w:color w:val="262626"/>
              </w:rPr>
              <w:t xml:space="preserve">                п</w:t>
            </w:r>
            <w:r w:rsidRPr="00E27996">
              <w:rPr>
                <w:color w:val="262626"/>
              </w:rPr>
              <w:t xml:space="preserve">. </w:t>
            </w:r>
            <w:r>
              <w:rPr>
                <w:color w:val="262626"/>
              </w:rPr>
              <w:t>Шапкино</w:t>
            </w:r>
          </w:p>
        </w:tc>
        <w:tc>
          <w:tcPr>
            <w:tcW w:w="2040" w:type="dxa"/>
          </w:tcPr>
          <w:p w:rsidR="00D20CD7" w:rsidRDefault="00D20CD7" w:rsidP="008476DA">
            <w:pPr>
              <w:ind w:right="-1" w:firstLine="709"/>
              <w:jc w:val="center"/>
            </w:pPr>
          </w:p>
        </w:tc>
        <w:tc>
          <w:tcPr>
            <w:tcW w:w="2362" w:type="dxa"/>
            <w:hideMark/>
          </w:tcPr>
          <w:p w:rsidR="00D20CD7" w:rsidRPr="00161F59" w:rsidRDefault="00D20CD7" w:rsidP="008476DA">
            <w:pPr>
              <w:ind w:right="-1" w:firstLine="709"/>
              <w:jc w:val="center"/>
            </w:pPr>
            <w:r>
              <w:t>№ 37-180р</w:t>
            </w:r>
          </w:p>
        </w:tc>
      </w:tr>
    </w:tbl>
    <w:p w:rsidR="00D20CD7" w:rsidRPr="00EC5E7F" w:rsidRDefault="00D20CD7" w:rsidP="00D20CD7">
      <w:pPr>
        <w:keepNext/>
        <w:jc w:val="both"/>
        <w:outlineLvl w:val="0"/>
        <w:rPr>
          <w:b/>
          <w:bCs/>
          <w:kern w:val="32"/>
        </w:rPr>
      </w:pPr>
      <w:r w:rsidRPr="00EC5E7F">
        <w:rPr>
          <w:b/>
          <w:bCs/>
          <w:kern w:val="32"/>
        </w:rPr>
        <w:t>О внесении изменений в Решение Шапкинского сельског</w:t>
      </w:r>
      <w:r>
        <w:rPr>
          <w:b/>
          <w:bCs/>
          <w:kern w:val="32"/>
        </w:rPr>
        <w:t>о Совета депутатов от 04.03.20 № 7-26</w:t>
      </w:r>
      <w:r w:rsidRPr="00EC5E7F">
        <w:rPr>
          <w:b/>
          <w:bCs/>
          <w:kern w:val="32"/>
        </w:rPr>
        <w:t>р «</w:t>
      </w:r>
      <w:r w:rsidRPr="005C0AAB">
        <w:rPr>
          <w:b/>
          <w:bCs/>
          <w:kern w:val="32"/>
        </w:rPr>
        <w:t>Об утверждении Положения</w:t>
      </w:r>
      <w:r>
        <w:rPr>
          <w:b/>
          <w:bCs/>
          <w:kern w:val="32"/>
        </w:rPr>
        <w:t xml:space="preserve"> об условиях и порядке предоставления муниципальному служащему права на пенсию за выслугу лет за счет средств бюджета Шапкинского сельсовета</w:t>
      </w:r>
      <w:r w:rsidRPr="00EC5E7F">
        <w:rPr>
          <w:b/>
          <w:bCs/>
          <w:kern w:val="32"/>
        </w:rPr>
        <w:t>»</w:t>
      </w:r>
    </w:p>
    <w:p w:rsidR="00D20CD7" w:rsidRPr="00161F59" w:rsidRDefault="00D20CD7" w:rsidP="00D20CD7">
      <w:pPr>
        <w:keepNext/>
        <w:ind w:right="-1" w:firstLine="709"/>
        <w:jc w:val="both"/>
        <w:outlineLvl w:val="0"/>
        <w:rPr>
          <w:bCs/>
          <w:kern w:val="32"/>
        </w:rPr>
      </w:pPr>
    </w:p>
    <w:p w:rsidR="00D20CD7" w:rsidRPr="005C0AAB" w:rsidRDefault="00D20CD7" w:rsidP="00D20CD7">
      <w:pPr>
        <w:keepNext/>
        <w:ind w:right="-1"/>
        <w:jc w:val="both"/>
        <w:outlineLvl w:val="0"/>
        <w:rPr>
          <w:bCs/>
          <w:kern w:val="32"/>
        </w:rPr>
      </w:pPr>
      <w:r>
        <w:rPr>
          <w:bCs/>
          <w:kern w:val="28"/>
        </w:rPr>
        <w:tab/>
      </w:r>
      <w:r w:rsidRPr="00161F59">
        <w:rPr>
          <w:bCs/>
          <w:kern w:val="28"/>
        </w:rPr>
        <w:t xml:space="preserve">В </w:t>
      </w:r>
      <w:r>
        <w:rPr>
          <w:bCs/>
          <w:kern w:val="28"/>
        </w:rPr>
        <w:t xml:space="preserve">соответствии с Законом Красноярского края от 06.04.2023№5-1710 «О внесении изменений в Закон края «Об особенностях правового регулирования муниципальной службы в Красноярском крае», </w:t>
      </w:r>
      <w:r w:rsidRPr="00D07EE0">
        <w:rPr>
          <w:bCs/>
          <w:kern w:val="28"/>
        </w:rPr>
        <w:t xml:space="preserve">Уставом </w:t>
      </w:r>
      <w:r w:rsidRPr="003A7446">
        <w:rPr>
          <w:bCs/>
          <w:kern w:val="28"/>
        </w:rPr>
        <w:t>Шапкинского</w:t>
      </w:r>
      <w:r w:rsidRPr="00D07EE0">
        <w:rPr>
          <w:bCs/>
          <w:kern w:val="28"/>
        </w:rPr>
        <w:t xml:space="preserve"> сельсовета, </w:t>
      </w:r>
      <w:r>
        <w:rPr>
          <w:bCs/>
          <w:kern w:val="28"/>
        </w:rPr>
        <w:t>Шапкинский</w:t>
      </w:r>
      <w:r w:rsidRPr="00D07EE0">
        <w:rPr>
          <w:bCs/>
          <w:kern w:val="28"/>
        </w:rPr>
        <w:t xml:space="preserve"> сельский Совет депутатов РЕШИЛ: </w:t>
      </w:r>
    </w:p>
    <w:p w:rsidR="00D20CD7" w:rsidRDefault="00D20CD7" w:rsidP="00D20CD7">
      <w:pPr>
        <w:pStyle w:val="a4"/>
        <w:keepNext/>
        <w:numPr>
          <w:ilvl w:val="0"/>
          <w:numId w:val="1"/>
        </w:numPr>
        <w:ind w:right="-1"/>
        <w:jc w:val="both"/>
        <w:outlineLvl w:val="0"/>
        <w:rPr>
          <w:bCs/>
          <w:kern w:val="28"/>
        </w:rPr>
      </w:pPr>
      <w:r w:rsidRPr="000B39D6">
        <w:rPr>
          <w:bCs/>
          <w:kern w:val="28"/>
        </w:rPr>
        <w:t>внести в Положение об условиях и порядке предоставления муниципальному служащему права на пенсию за выслугу лет за счет средств бюджета Шапкинского сельсовета, утвержденное решением от 04.03.2020№7-26р следующие изменения:</w:t>
      </w:r>
    </w:p>
    <w:p w:rsidR="00D20CD7" w:rsidRDefault="00D20CD7" w:rsidP="00D20CD7">
      <w:pPr>
        <w:pStyle w:val="a4"/>
        <w:keepNext/>
        <w:numPr>
          <w:ilvl w:val="1"/>
          <w:numId w:val="2"/>
        </w:numPr>
        <w:ind w:right="-1"/>
        <w:jc w:val="both"/>
        <w:outlineLvl w:val="0"/>
        <w:rPr>
          <w:bCs/>
          <w:kern w:val="28"/>
        </w:rPr>
      </w:pPr>
      <w:r>
        <w:rPr>
          <w:bCs/>
          <w:kern w:val="28"/>
        </w:rPr>
        <w:t>дополнить статьей 4 следующего содержания:</w:t>
      </w:r>
    </w:p>
    <w:p w:rsidR="00D20CD7" w:rsidRDefault="00D20CD7" w:rsidP="00D20CD7">
      <w:pPr>
        <w:pStyle w:val="a4"/>
        <w:keepNext/>
        <w:ind w:left="1429" w:right="-1"/>
        <w:jc w:val="both"/>
        <w:outlineLvl w:val="0"/>
        <w:rPr>
          <w:bCs/>
          <w:kern w:val="28"/>
        </w:rPr>
      </w:pPr>
      <w:r>
        <w:rPr>
          <w:bCs/>
          <w:kern w:val="28"/>
        </w:rPr>
        <w:t xml:space="preserve">«1.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территориях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 1 статьи 19 Федерального закона от 02 марта2007 года №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w:t>
      </w:r>
      <w:r>
        <w:rPr>
          <w:bCs/>
          <w:kern w:val="28"/>
        </w:rPr>
        <w:lastRenderedPageBreak/>
        <w:t>месячного денежного содержания по должности муниципальной службы, замещавшейся на день увольнения.</w:t>
      </w:r>
    </w:p>
    <w:p w:rsidR="00D20CD7" w:rsidRDefault="00D20CD7" w:rsidP="00D20CD7">
      <w:pPr>
        <w:pStyle w:val="a4"/>
        <w:keepNext/>
        <w:ind w:left="1429" w:right="-1"/>
        <w:jc w:val="both"/>
        <w:outlineLvl w:val="0"/>
        <w:rPr>
          <w:bCs/>
          <w:kern w:val="28"/>
        </w:rPr>
      </w:pPr>
      <w:r>
        <w:rPr>
          <w:bCs/>
          <w:kern w:val="28"/>
        </w:rPr>
        <w:t>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12 полных месяцев.</w:t>
      </w:r>
    </w:p>
    <w:p w:rsidR="00D20CD7" w:rsidRDefault="00D20CD7" w:rsidP="00D20CD7">
      <w:pPr>
        <w:pStyle w:val="a4"/>
        <w:keepNext/>
        <w:ind w:left="1429" w:right="-1"/>
        <w:jc w:val="both"/>
        <w:outlineLvl w:val="0"/>
        <w:rPr>
          <w:bCs/>
          <w:kern w:val="28"/>
        </w:rPr>
      </w:pPr>
      <w:r>
        <w:rPr>
          <w:bCs/>
          <w:kern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течении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0CD7" w:rsidRPr="000B39D6" w:rsidRDefault="00D20CD7" w:rsidP="00D20CD7">
      <w:pPr>
        <w:pStyle w:val="a4"/>
        <w:keepNext/>
        <w:ind w:left="1429" w:right="-1"/>
        <w:jc w:val="both"/>
        <w:outlineLvl w:val="0"/>
        <w:rPr>
          <w:bCs/>
          <w:kern w:val="28"/>
        </w:rPr>
      </w:pPr>
      <w:r>
        <w:rPr>
          <w:bCs/>
          <w:kern w:val="28"/>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     </w:t>
      </w:r>
    </w:p>
    <w:p w:rsidR="00D20CD7" w:rsidRPr="00161F59" w:rsidRDefault="00D20CD7" w:rsidP="00D20CD7">
      <w:pPr>
        <w:ind w:left="993" w:hanging="284"/>
        <w:jc w:val="both"/>
      </w:pPr>
      <w:r w:rsidRPr="00161F59">
        <w:t>2</w:t>
      </w:r>
      <w:r w:rsidRPr="00161F59">
        <w:rPr>
          <w:b/>
        </w:rPr>
        <w:t>.</w:t>
      </w:r>
      <w:r w:rsidRPr="00161F59">
        <w:t xml:space="preserve"> Контроль за исполнением наст</w:t>
      </w:r>
      <w:r>
        <w:t>оящего Решения возложить на главу сельсовета Загитову Л.И.</w:t>
      </w:r>
    </w:p>
    <w:p w:rsidR="00D20CD7" w:rsidRPr="00161F59" w:rsidRDefault="00D20CD7" w:rsidP="00D20CD7">
      <w:pPr>
        <w:autoSpaceDE w:val="0"/>
        <w:autoSpaceDN w:val="0"/>
        <w:adjustRightInd w:val="0"/>
        <w:ind w:left="993" w:hanging="284"/>
        <w:jc w:val="both"/>
      </w:pPr>
      <w:r w:rsidRPr="00161F59">
        <w:t>3</w:t>
      </w:r>
      <w:r w:rsidRPr="00161F59">
        <w:rPr>
          <w:b/>
        </w:rPr>
        <w:t>.</w:t>
      </w:r>
      <w:r w:rsidRPr="00161F59">
        <w:t xml:space="preserve"> </w:t>
      </w:r>
      <w:r w:rsidRPr="005D2690">
        <w:t xml:space="preserve">Настоящее решение вступает в силу в день, следующий за днем его официального опубликования (обнародования) </w:t>
      </w:r>
      <w:r>
        <w:t xml:space="preserve">в печатном издании </w:t>
      </w:r>
      <w:r w:rsidRPr="00E27996">
        <w:t>«</w:t>
      </w:r>
      <w:r w:rsidRPr="003A7446">
        <w:t>Шапкинск</w:t>
      </w:r>
      <w:r>
        <w:t>ий Вестник</w:t>
      </w:r>
      <w:r w:rsidRPr="00E27996">
        <w:t xml:space="preserve">» и подлежит размещению на официальном сайте администрации </w:t>
      </w:r>
      <w:r w:rsidRPr="003A7446">
        <w:t>Шапкинского</w:t>
      </w:r>
      <w:r w:rsidRPr="00E27996">
        <w:t xml:space="preserve"> сельсовета Енисейского района Красноярского края.</w:t>
      </w:r>
    </w:p>
    <w:p w:rsidR="00D20CD7" w:rsidRPr="00161F59" w:rsidRDefault="00D20CD7" w:rsidP="00D20CD7">
      <w:pPr>
        <w:autoSpaceDE w:val="0"/>
        <w:autoSpaceDN w:val="0"/>
        <w:adjustRightInd w:val="0"/>
        <w:ind w:firstLine="709"/>
        <w:jc w:val="both"/>
      </w:pPr>
    </w:p>
    <w:p w:rsidR="00D20CD7" w:rsidRPr="00161F59" w:rsidRDefault="00D20CD7" w:rsidP="00D20CD7">
      <w:pPr>
        <w:autoSpaceDE w:val="0"/>
        <w:autoSpaceDN w:val="0"/>
        <w:adjustRightInd w:val="0"/>
        <w:ind w:firstLine="709"/>
        <w:jc w:val="both"/>
      </w:pPr>
    </w:p>
    <w:p w:rsidR="00D20CD7" w:rsidRPr="002F37E2" w:rsidRDefault="00D20CD7" w:rsidP="00D20CD7">
      <w:pPr>
        <w:autoSpaceDE w:val="0"/>
        <w:autoSpaceDN w:val="0"/>
      </w:pPr>
      <w:r w:rsidRPr="002F37E2">
        <w:t>Председатель Шапкинского                                                      Глава Шапкинского сельсовета</w:t>
      </w:r>
    </w:p>
    <w:p w:rsidR="00D20CD7" w:rsidRPr="002F37E2" w:rsidRDefault="00D20CD7" w:rsidP="00D20CD7">
      <w:pPr>
        <w:autoSpaceDE w:val="0"/>
        <w:autoSpaceDN w:val="0"/>
      </w:pPr>
      <w:r w:rsidRPr="002F37E2">
        <w:t xml:space="preserve">сельского Совета депутатов                                                                      </w:t>
      </w:r>
    </w:p>
    <w:p w:rsidR="00D20CD7" w:rsidRPr="002F37E2" w:rsidRDefault="00D20CD7" w:rsidP="00D20CD7">
      <w:pPr>
        <w:autoSpaceDE w:val="0"/>
        <w:autoSpaceDN w:val="0"/>
      </w:pPr>
    </w:p>
    <w:p w:rsidR="00D20CD7" w:rsidRDefault="00D20CD7" w:rsidP="00D20CD7">
      <w:r w:rsidRPr="002F37E2">
        <w:t xml:space="preserve">                   А.В. Наконечный                                                                                  Л.И. Загитова</w:t>
      </w:r>
      <w:r w:rsidRPr="002F37E2">
        <w:rPr>
          <w:bCs/>
          <w:lang w:eastAsia="ar-SA"/>
        </w:rPr>
        <w:t xml:space="preserve">  </w:t>
      </w:r>
    </w:p>
    <w:p w:rsidR="00D20CD7" w:rsidRDefault="00D20CD7" w:rsidP="00D20CD7"/>
    <w:p w:rsidR="00D20CD7" w:rsidRPr="00880C5C" w:rsidRDefault="00D20CD7" w:rsidP="00D20CD7">
      <w:pPr>
        <w:ind w:firstLine="851"/>
        <w:jc w:val="both"/>
        <w:rPr>
          <w:sz w:val="28"/>
          <w:szCs w:val="28"/>
        </w:rPr>
      </w:pPr>
    </w:p>
    <w:p w:rsidR="00D20CD7" w:rsidRPr="00F801F6" w:rsidRDefault="00D20CD7" w:rsidP="00D20CD7"/>
    <w:p w:rsidR="00D20CD7" w:rsidRDefault="00D20CD7" w:rsidP="00D20CD7">
      <w:pPr>
        <w:rPr>
          <w:b/>
          <w:sz w:val="32"/>
          <w:szCs w:val="32"/>
        </w:rPr>
      </w:pPr>
      <w:bookmarkStart w:id="0" w:name="_GoBack"/>
      <w:bookmarkEnd w:id="0"/>
    </w:p>
    <w:p w:rsidR="00D20CD7" w:rsidRPr="00D10B4D" w:rsidRDefault="00D20CD7" w:rsidP="00D20CD7">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47366D32" wp14:editId="0E07F102">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ED2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D20CD7" w:rsidRDefault="00D20CD7" w:rsidP="00D20CD7">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D20CD7" w:rsidRDefault="00D20CD7" w:rsidP="00D20CD7">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D20CD7" w:rsidRDefault="00D20CD7" w:rsidP="00D20CD7"/>
    <w:p w:rsidR="00D20CD7" w:rsidRDefault="00D20CD7" w:rsidP="00D20CD7"/>
    <w:p w:rsidR="00D20CD7" w:rsidRDefault="00D20CD7" w:rsidP="00D20CD7"/>
    <w:p w:rsidR="00606FC1" w:rsidRDefault="00606FC1"/>
    <w:sectPr w:rsidR="0060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06FB"/>
    <w:multiLevelType w:val="multilevel"/>
    <w:tmpl w:val="5D1C52FA"/>
    <w:lvl w:ilvl="0">
      <w:start w:val="1"/>
      <w:numFmt w:val="decimal"/>
      <w:lvlText w:val="%1."/>
      <w:lvlJc w:val="left"/>
      <w:pPr>
        <w:ind w:left="1069" w:hanging="360"/>
      </w:pPr>
      <w:rPr>
        <w:rFonts w:hint="default"/>
      </w:rPr>
    </w:lvl>
    <w:lvl w:ilvl="1">
      <w:start w:val="1"/>
      <w:numFmt w:val="decimal"/>
      <w:isLgl/>
      <w:lvlText w:val="%1.%2."/>
      <w:lvlJc w:val="left"/>
      <w:pPr>
        <w:ind w:left="1645" w:hanging="576"/>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47973D01"/>
    <w:multiLevelType w:val="multilevel"/>
    <w:tmpl w:val="10920A6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9"/>
    <w:rsid w:val="00021AD9"/>
    <w:rsid w:val="00606FC1"/>
    <w:rsid w:val="00D2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9D440-9895-47C6-89E0-F26872A4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CD7"/>
    <w:pPr>
      <w:spacing w:before="100" w:beforeAutospacing="1" w:after="100" w:afterAutospacing="1"/>
    </w:pPr>
    <w:rPr>
      <w:rFonts w:eastAsiaTheme="minorEastAsia"/>
    </w:rPr>
  </w:style>
  <w:style w:type="paragraph" w:styleId="a4">
    <w:name w:val="List Paragraph"/>
    <w:basedOn w:val="a"/>
    <w:uiPriority w:val="34"/>
    <w:qFormat/>
    <w:rsid w:val="00D2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2023-09-14T08:18:00Z</dcterms:created>
  <dcterms:modified xsi:type="dcterms:W3CDTF">2023-09-14T08:20:00Z</dcterms:modified>
</cp:coreProperties>
</file>