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6B" w:rsidRPr="00826889" w:rsidRDefault="003F726B" w:rsidP="003F726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сентября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3F726B" w:rsidRDefault="003F726B" w:rsidP="003F726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E357387" wp14:editId="039DB2C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726B" w:rsidRDefault="003F726B" w:rsidP="003F72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35738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F726B" w:rsidRDefault="003F726B" w:rsidP="003F726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26B" w:rsidRDefault="003F726B" w:rsidP="003F726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F726B" w:rsidRDefault="003F726B" w:rsidP="003F726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F726B" w:rsidRPr="003F726B" w:rsidRDefault="003F726B" w:rsidP="003F726B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25C6" wp14:editId="32B8F55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4690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CA917B1" wp14:editId="7DFEE2A0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7BE1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3F726B" w:rsidRPr="003F726B" w:rsidRDefault="003F726B" w:rsidP="003F726B">
      <w:pPr>
        <w:jc w:val="center"/>
        <w:rPr>
          <w:b/>
          <w:bCs/>
        </w:rPr>
      </w:pPr>
      <w:r w:rsidRPr="003F726B">
        <w:rPr>
          <w:b/>
          <w:bCs/>
          <w:noProof/>
        </w:rPr>
        <w:drawing>
          <wp:inline distT="0" distB="0" distL="0" distR="0" wp14:anchorId="7679F5EC" wp14:editId="3FDC56D8">
            <wp:extent cx="447675" cy="533400"/>
            <wp:effectExtent l="0" t="0" r="9525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6B" w:rsidRPr="003F726B" w:rsidRDefault="003F726B" w:rsidP="003F726B">
      <w:pPr>
        <w:jc w:val="center"/>
        <w:rPr>
          <w:b/>
          <w:bCs/>
        </w:rPr>
      </w:pPr>
      <w:r w:rsidRPr="003F726B">
        <w:rPr>
          <w:b/>
          <w:bCs/>
        </w:rPr>
        <w:t xml:space="preserve">ШАПКИНСКИЙ СЕЛЬСКИЙ СОВЕТ ДЕПУТАТОВ </w:t>
      </w:r>
    </w:p>
    <w:p w:rsidR="003F726B" w:rsidRPr="003F726B" w:rsidRDefault="003F726B" w:rsidP="003F726B">
      <w:pPr>
        <w:jc w:val="center"/>
      </w:pPr>
      <w:r w:rsidRPr="003F726B">
        <w:t>ЕНИСЕЙСКОГО РАЙОНА</w:t>
      </w:r>
    </w:p>
    <w:p w:rsidR="003F726B" w:rsidRPr="003F726B" w:rsidRDefault="003F726B" w:rsidP="003F726B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3F726B">
        <w:tab/>
        <w:t xml:space="preserve">КРАСНОЯРСКОГО КРАЯ                        </w:t>
      </w:r>
      <w:r w:rsidRPr="003F726B">
        <w:tab/>
      </w:r>
    </w:p>
    <w:p w:rsidR="003F726B" w:rsidRPr="003F726B" w:rsidRDefault="003F726B" w:rsidP="003F726B">
      <w:pPr>
        <w:jc w:val="right"/>
        <w:rPr>
          <w:b/>
          <w:bCs/>
          <w:sz w:val="20"/>
          <w:szCs w:val="20"/>
        </w:rPr>
      </w:pPr>
      <w:r w:rsidRPr="003F726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F726B" w:rsidRPr="003F726B" w:rsidRDefault="003F726B" w:rsidP="003F726B">
      <w:pPr>
        <w:ind w:left="2124"/>
        <w:rPr>
          <w:b/>
          <w:bCs/>
        </w:rPr>
      </w:pPr>
      <w:r w:rsidRPr="003F726B">
        <w:rPr>
          <w:b/>
          <w:bCs/>
          <w:sz w:val="44"/>
          <w:szCs w:val="44"/>
        </w:rPr>
        <w:t xml:space="preserve">                   </w:t>
      </w:r>
      <w:r w:rsidRPr="003F726B">
        <w:rPr>
          <w:b/>
          <w:bCs/>
        </w:rPr>
        <w:t xml:space="preserve">РЕШЕНИЕ         </w:t>
      </w:r>
    </w:p>
    <w:p w:rsidR="003F726B" w:rsidRPr="003F726B" w:rsidRDefault="003F726B" w:rsidP="003F726B">
      <w:pPr>
        <w:ind w:left="2124"/>
        <w:rPr>
          <w:b/>
          <w:bCs/>
        </w:rPr>
      </w:pPr>
    </w:p>
    <w:p w:rsidR="003F726B" w:rsidRPr="003F726B" w:rsidRDefault="003F726B" w:rsidP="003F726B">
      <w:r w:rsidRPr="003F726B">
        <w:t>08.09.2023г.</w:t>
      </w:r>
      <w:r w:rsidRPr="003F726B">
        <w:tab/>
      </w:r>
      <w:r w:rsidRPr="003F726B">
        <w:tab/>
        <w:t xml:space="preserve">                                  п. Шапкино</w:t>
      </w:r>
      <w:r w:rsidRPr="003F726B">
        <w:tab/>
        <w:t xml:space="preserve">            </w:t>
      </w:r>
      <w:r w:rsidRPr="003F726B">
        <w:tab/>
        <w:t xml:space="preserve">             №37-177р</w:t>
      </w:r>
    </w:p>
    <w:p w:rsidR="003F726B" w:rsidRPr="003F726B" w:rsidRDefault="003F726B" w:rsidP="003F726B">
      <w:pPr>
        <w:suppressAutoHyphens/>
        <w:rPr>
          <w:b/>
          <w:bCs/>
          <w:lang w:eastAsia="ar-SA"/>
        </w:rPr>
      </w:pPr>
      <w:r w:rsidRPr="003F726B">
        <w:rPr>
          <w:b/>
          <w:bCs/>
          <w:lang w:eastAsia="ar-SA"/>
        </w:rPr>
        <w:t>О внесении изменений в Решение Шапкинского</w:t>
      </w:r>
    </w:p>
    <w:p w:rsidR="003F726B" w:rsidRPr="003F726B" w:rsidRDefault="003F726B" w:rsidP="003F726B">
      <w:pPr>
        <w:suppressAutoHyphens/>
        <w:rPr>
          <w:b/>
          <w:bCs/>
          <w:lang w:eastAsia="ar-SA"/>
        </w:rPr>
      </w:pPr>
      <w:r w:rsidRPr="003F726B">
        <w:rPr>
          <w:b/>
          <w:bCs/>
          <w:lang w:eastAsia="ar-SA"/>
        </w:rPr>
        <w:t>Сельского Совета депутатов от 13.11.2020г. №12-56р</w:t>
      </w:r>
    </w:p>
    <w:p w:rsidR="003F726B" w:rsidRPr="003F726B" w:rsidRDefault="003F726B" w:rsidP="003F726B">
      <w:pPr>
        <w:suppressAutoHyphens/>
        <w:rPr>
          <w:b/>
          <w:bCs/>
          <w:lang w:eastAsia="ar-SA"/>
        </w:rPr>
      </w:pPr>
      <w:r w:rsidRPr="003F726B">
        <w:rPr>
          <w:b/>
          <w:bCs/>
          <w:lang w:eastAsia="ar-SA"/>
        </w:rPr>
        <w:t>«Об установлении ставок земельного налога и</w:t>
      </w:r>
    </w:p>
    <w:p w:rsidR="003F726B" w:rsidRPr="003F726B" w:rsidRDefault="003F726B" w:rsidP="003F726B">
      <w:pPr>
        <w:suppressAutoHyphens/>
        <w:rPr>
          <w:b/>
          <w:bCs/>
          <w:lang w:eastAsia="ar-SA"/>
        </w:rPr>
      </w:pPr>
      <w:r w:rsidRPr="003F726B">
        <w:rPr>
          <w:b/>
          <w:bCs/>
          <w:lang w:eastAsia="ar-SA"/>
        </w:rPr>
        <w:t>порядка уплаты земельного налога на территории</w:t>
      </w:r>
    </w:p>
    <w:p w:rsidR="003F726B" w:rsidRPr="003F726B" w:rsidRDefault="003F726B" w:rsidP="003F726B">
      <w:pPr>
        <w:suppressAutoHyphens/>
        <w:rPr>
          <w:b/>
          <w:bCs/>
          <w:lang w:eastAsia="ar-SA"/>
        </w:rPr>
      </w:pPr>
      <w:r w:rsidRPr="003F726B">
        <w:rPr>
          <w:b/>
          <w:bCs/>
          <w:lang w:eastAsia="ar-SA"/>
        </w:rPr>
        <w:t>муниципального образования Шапкинский сельсовет»</w:t>
      </w:r>
    </w:p>
    <w:p w:rsidR="003F726B" w:rsidRPr="003F726B" w:rsidRDefault="003F726B" w:rsidP="003F726B">
      <w:pPr>
        <w:autoSpaceDE w:val="0"/>
        <w:autoSpaceDN w:val="0"/>
        <w:adjustRightInd w:val="0"/>
        <w:jc w:val="both"/>
      </w:pPr>
      <w:r w:rsidRPr="003F726B">
        <w:rPr>
          <w:bCs/>
          <w:lang w:eastAsia="ar-SA"/>
        </w:rPr>
        <w:t xml:space="preserve">        На основании Федерального закона от 06.10.2003 №131-ФЗ «Об общих принципах организации местного самоуправления в РФ», статьей 387 Налогового кодекса Российской Федерации, руководствуясь Уставом Шапкинского сельсовета</w:t>
      </w:r>
      <w:r w:rsidRPr="003F726B">
        <w:t>,</w:t>
      </w:r>
      <w:r w:rsidRPr="003F726B">
        <w:rPr>
          <w:lang w:eastAsia="ar-SA"/>
        </w:rPr>
        <w:t xml:space="preserve"> Шапкинский Совет депутатов </w:t>
      </w:r>
      <w:r w:rsidRPr="003F726B">
        <w:rPr>
          <w:bCs/>
          <w:lang w:eastAsia="ar-SA"/>
        </w:rPr>
        <w:t xml:space="preserve">РЕШИЛ: </w:t>
      </w:r>
    </w:p>
    <w:p w:rsidR="003F726B" w:rsidRPr="003F726B" w:rsidRDefault="003F726B" w:rsidP="003F726B">
      <w:pPr>
        <w:suppressAutoHyphens/>
        <w:rPr>
          <w:bCs/>
          <w:lang w:eastAsia="ar-SA"/>
        </w:rPr>
      </w:pPr>
    </w:p>
    <w:p w:rsidR="003F726B" w:rsidRPr="003F726B" w:rsidRDefault="003F726B" w:rsidP="003F726B">
      <w:pPr>
        <w:numPr>
          <w:ilvl w:val="0"/>
          <w:numId w:val="1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3F726B">
        <w:rPr>
          <w:bCs/>
          <w:lang w:eastAsia="ar-SA"/>
        </w:rPr>
        <w:t>Внести в решение Шапкинского сельского Совета депутатов от 13.11.2020№12-56р «Об установлении ставок земельного налога и порядка уплаты земельного налога на территории муниципального образования Шапкинский сельсовет» изменение, дополнив пункт 4 абзацем следующего содержания: «- организации, включенные в сводный реестр организаций оборонно-промышленного комплекса».</w:t>
      </w:r>
    </w:p>
    <w:p w:rsidR="003F726B" w:rsidRPr="003F726B" w:rsidRDefault="003F726B" w:rsidP="003F726B">
      <w:pPr>
        <w:tabs>
          <w:tab w:val="left" w:pos="720"/>
        </w:tabs>
        <w:suppressAutoHyphens/>
        <w:ind w:left="709" w:hanging="709"/>
        <w:jc w:val="both"/>
        <w:rPr>
          <w:bCs/>
          <w:lang w:eastAsia="ar-SA"/>
        </w:rPr>
      </w:pPr>
      <w:r w:rsidRPr="003F726B">
        <w:rPr>
          <w:bCs/>
          <w:lang w:eastAsia="ar-SA"/>
        </w:rPr>
        <w:t xml:space="preserve">      2.</w:t>
      </w:r>
      <w:r w:rsidRPr="003F726B">
        <w:rPr>
          <w:bCs/>
          <w:lang w:eastAsia="ar-SA"/>
        </w:rPr>
        <w:tab/>
        <w:t>Контроль за исполнением настоящего решения возложить на главу сельсовета                Загитову Л.И.</w:t>
      </w:r>
    </w:p>
    <w:p w:rsidR="003F726B" w:rsidRPr="003F726B" w:rsidRDefault="003F726B" w:rsidP="003F726B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3F726B">
        <w:rPr>
          <w:bCs/>
          <w:lang w:eastAsia="ar-SA"/>
        </w:rPr>
        <w:t xml:space="preserve">      3.</w:t>
      </w:r>
      <w:r w:rsidRPr="003F726B">
        <w:rPr>
          <w:bCs/>
          <w:lang w:eastAsia="ar-SA"/>
        </w:rPr>
        <w:tab/>
        <w:t>Настоящее решение вступает в силу по истечении одного месяца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</w:t>
      </w:r>
      <w:r>
        <w:rPr>
          <w:bCs/>
          <w:lang w:eastAsia="ar-SA"/>
        </w:rPr>
        <w:t>она Красноярского края.</w:t>
      </w:r>
      <w:r w:rsidRPr="003F726B">
        <w:rPr>
          <w:bCs/>
          <w:lang w:eastAsia="ar-SA"/>
        </w:rPr>
        <w:t xml:space="preserve">     </w:t>
      </w:r>
    </w:p>
    <w:p w:rsidR="003F726B" w:rsidRPr="003F726B" w:rsidRDefault="003F726B" w:rsidP="003F726B">
      <w:pPr>
        <w:autoSpaceDE w:val="0"/>
        <w:autoSpaceDN w:val="0"/>
      </w:pPr>
      <w:r w:rsidRPr="003F726B">
        <w:t xml:space="preserve"> Председатель Шапкинского                                                    Глава Шапкинского сельсовета</w:t>
      </w:r>
    </w:p>
    <w:p w:rsidR="003F726B" w:rsidRPr="003F726B" w:rsidRDefault="003F726B" w:rsidP="003F726B">
      <w:pPr>
        <w:autoSpaceDE w:val="0"/>
        <w:autoSpaceDN w:val="0"/>
      </w:pPr>
      <w:r w:rsidRPr="003F726B">
        <w:t xml:space="preserve">сельского Совета депутатов                                                                      </w:t>
      </w:r>
    </w:p>
    <w:p w:rsidR="003F726B" w:rsidRPr="003F726B" w:rsidRDefault="003F726B" w:rsidP="003F726B">
      <w:pPr>
        <w:autoSpaceDE w:val="0"/>
        <w:autoSpaceDN w:val="0"/>
      </w:pPr>
    </w:p>
    <w:p w:rsidR="003F726B" w:rsidRDefault="003F726B" w:rsidP="003F726B">
      <w:pPr>
        <w:spacing w:after="160" w:line="259" w:lineRule="auto"/>
      </w:pPr>
      <w:r w:rsidRPr="003F726B">
        <w:t xml:space="preserve">                         А.В. Наконечный                                                                 Л.И. Загитова</w:t>
      </w:r>
      <w:r>
        <w:t xml:space="preserve">      </w:t>
      </w:r>
    </w:p>
    <w:p w:rsidR="003F726B" w:rsidRPr="003F726B" w:rsidRDefault="003F726B" w:rsidP="003F726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</w:t>
      </w: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901BF" wp14:editId="29D4CC5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4FF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F726B" w:rsidRDefault="003F726B" w:rsidP="003F726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F726B" w:rsidRDefault="003F726B" w:rsidP="003F726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3F726B" w:rsidRDefault="003F726B" w:rsidP="003F726B">
      <w:bookmarkStart w:id="0" w:name="_GoBack"/>
      <w:bookmarkEnd w:id="0"/>
    </w:p>
    <w:p w:rsidR="00606FC1" w:rsidRDefault="00606FC1"/>
    <w:sectPr w:rsidR="0060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C2"/>
    <w:rsid w:val="003F726B"/>
    <w:rsid w:val="00606FC1"/>
    <w:rsid w:val="00E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BAEE-E461-46F6-9363-9CB0787B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26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2023-09-14T08:06:00Z</dcterms:created>
  <dcterms:modified xsi:type="dcterms:W3CDTF">2023-09-14T08:09:00Z</dcterms:modified>
</cp:coreProperties>
</file>