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41" w:rsidRDefault="00006341" w:rsidP="00006341">
      <w:pPr>
        <w:jc w:val="center"/>
        <w:rPr>
          <w:lang w:val="en-US"/>
        </w:rPr>
      </w:pPr>
      <w:r>
        <w:rPr>
          <w:noProof/>
        </w:rPr>
        <w:drawing>
          <wp:anchor distT="0" distB="0" distL="114300" distR="114300" simplePos="0" relativeHeight="251659264" behindDoc="1" locked="0" layoutInCell="1" allowOverlap="1" wp14:anchorId="04988A92" wp14:editId="6B08A6A1">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006341" w:rsidRDefault="00006341" w:rsidP="00006341">
      <w:pPr>
        <w:jc w:val="center"/>
        <w:rPr>
          <w:lang w:val="en-US"/>
        </w:rPr>
      </w:pPr>
    </w:p>
    <w:p w:rsidR="00006341" w:rsidRDefault="00006341" w:rsidP="00006341">
      <w:pPr>
        <w:jc w:val="center"/>
      </w:pPr>
    </w:p>
    <w:p w:rsidR="00006341" w:rsidRDefault="00006341" w:rsidP="00006341">
      <w:pPr>
        <w:jc w:val="center"/>
        <w:rPr>
          <w:b/>
        </w:rPr>
      </w:pPr>
      <w:r>
        <w:rPr>
          <w:b/>
        </w:rPr>
        <w:t>Администрация Шапкинского сельсовета</w:t>
      </w:r>
    </w:p>
    <w:p w:rsidR="00006341" w:rsidRDefault="00006341" w:rsidP="00006341">
      <w:pPr>
        <w:jc w:val="center"/>
      </w:pPr>
      <w:r>
        <w:t>Енисейского района</w:t>
      </w:r>
    </w:p>
    <w:p w:rsidR="00006341" w:rsidRDefault="00006341" w:rsidP="00006341">
      <w:pPr>
        <w:pBdr>
          <w:bottom w:val="single" w:sz="12" w:space="1" w:color="auto"/>
        </w:pBdr>
        <w:jc w:val="center"/>
      </w:pPr>
      <w:r>
        <w:t>Красноярского края</w:t>
      </w:r>
    </w:p>
    <w:p w:rsidR="00006341" w:rsidRDefault="00006341" w:rsidP="00006341">
      <w:pPr>
        <w:jc w:val="center"/>
        <w:rPr>
          <w:b/>
          <w:sz w:val="28"/>
        </w:rPr>
      </w:pPr>
    </w:p>
    <w:p w:rsidR="00006341" w:rsidRDefault="00006341" w:rsidP="00006341">
      <w:pPr>
        <w:jc w:val="center"/>
        <w:rPr>
          <w:b/>
        </w:rPr>
      </w:pPr>
      <w:r>
        <w:rPr>
          <w:b/>
        </w:rPr>
        <w:t>ПОСТАНОВЛЕНИЕ</w:t>
      </w:r>
    </w:p>
    <w:p w:rsidR="00006341" w:rsidRDefault="00006341" w:rsidP="00006341">
      <w:pPr>
        <w:jc w:val="center"/>
        <w:rPr>
          <w:b/>
        </w:rPr>
      </w:pPr>
    </w:p>
    <w:p w:rsidR="00006341" w:rsidRDefault="00006341" w:rsidP="00006341">
      <w:pPr>
        <w:jc w:val="both"/>
      </w:pPr>
      <w:r>
        <w:t xml:space="preserve">07.11.2022г.        </w:t>
      </w:r>
      <w:r>
        <w:tab/>
      </w:r>
      <w:r>
        <w:tab/>
        <w:t xml:space="preserve">                     п. Шапкино                                        </w:t>
      </w:r>
      <w:r>
        <w:tab/>
        <w:t xml:space="preserve">       № 59-п</w:t>
      </w:r>
    </w:p>
    <w:p w:rsidR="00006341" w:rsidRDefault="00006341" w:rsidP="00006341">
      <w:pPr>
        <w:jc w:val="both"/>
      </w:pPr>
    </w:p>
    <w:p w:rsidR="00006341" w:rsidRDefault="00006341" w:rsidP="00006341">
      <w:pPr>
        <w:jc w:val="both"/>
        <w:rPr>
          <w:b/>
        </w:rPr>
      </w:pPr>
      <w:r>
        <w:rPr>
          <w:b/>
        </w:rPr>
        <w:t>Об утверждении Порядка принятия решений</w:t>
      </w:r>
    </w:p>
    <w:p w:rsidR="00006341" w:rsidRDefault="00006341" w:rsidP="00006341">
      <w:pPr>
        <w:jc w:val="both"/>
        <w:rPr>
          <w:b/>
        </w:rPr>
      </w:pPr>
      <w:r>
        <w:rPr>
          <w:b/>
        </w:rPr>
        <w:t>о разработке муниципальных программ</w:t>
      </w:r>
    </w:p>
    <w:p w:rsidR="00006341" w:rsidRDefault="00006341" w:rsidP="00006341">
      <w:pPr>
        <w:jc w:val="both"/>
        <w:rPr>
          <w:b/>
        </w:rPr>
      </w:pPr>
      <w:r>
        <w:rPr>
          <w:b/>
        </w:rPr>
        <w:t>Шапкинского сельсовета, их формировании</w:t>
      </w:r>
    </w:p>
    <w:p w:rsidR="00006341" w:rsidRPr="00246B4D" w:rsidRDefault="00006341" w:rsidP="00006341">
      <w:pPr>
        <w:jc w:val="both"/>
        <w:rPr>
          <w:b/>
        </w:rPr>
      </w:pPr>
      <w:r>
        <w:rPr>
          <w:b/>
        </w:rPr>
        <w:t xml:space="preserve">и реализации </w:t>
      </w:r>
    </w:p>
    <w:p w:rsidR="00006341" w:rsidRDefault="00006341" w:rsidP="00006341">
      <w:pPr>
        <w:jc w:val="both"/>
      </w:pPr>
    </w:p>
    <w:p w:rsidR="00006341" w:rsidRPr="00006341" w:rsidRDefault="00006341" w:rsidP="00006341">
      <w:pPr>
        <w:tabs>
          <w:tab w:val="left" w:pos="970"/>
          <w:tab w:val="left" w:leader="underscore" w:pos="2060"/>
          <w:tab w:val="left" w:pos="9900"/>
        </w:tabs>
        <w:ind w:left="20"/>
        <w:jc w:val="both"/>
      </w:pPr>
      <w:r w:rsidRPr="00006341">
        <w:t>В соответствии со статьёй 179 Бюджетного Кодекса Российской Федерации, статьёй 27.3, а также в соответствии с Уставом Шапкинского сельсовета, Енисейского района, ПОСТАНОВЛЯЮ:</w:t>
      </w:r>
    </w:p>
    <w:p w:rsidR="00006341" w:rsidRPr="00006341" w:rsidRDefault="00006341" w:rsidP="00006341">
      <w:pPr>
        <w:numPr>
          <w:ilvl w:val="0"/>
          <w:numId w:val="1"/>
        </w:numPr>
        <w:tabs>
          <w:tab w:val="left" w:pos="970"/>
          <w:tab w:val="left" w:leader="underscore" w:pos="2060"/>
          <w:tab w:val="left" w:pos="9900"/>
        </w:tabs>
        <w:jc w:val="both"/>
      </w:pPr>
      <w:r w:rsidRPr="00006341">
        <w:t>Утвердить Порядок принятия решений о разработке муниципальных программ Шапкинского сельсовета, их формировании и реализации согласно приложению.</w:t>
      </w:r>
    </w:p>
    <w:p w:rsidR="00006341" w:rsidRPr="00765BD1" w:rsidRDefault="00006341" w:rsidP="00006341">
      <w:pPr>
        <w:pStyle w:val="a5"/>
        <w:numPr>
          <w:ilvl w:val="0"/>
          <w:numId w:val="1"/>
        </w:numPr>
        <w:jc w:val="both"/>
      </w:pPr>
      <w:r>
        <w:t>Контроль за исполнением настоящего Постановления возложить на заместителя главы администрации Шапкинского сельсовета Наконечную Н.А.</w:t>
      </w:r>
    </w:p>
    <w:p w:rsidR="00006341" w:rsidRPr="00765BD1" w:rsidRDefault="00006341" w:rsidP="00006341">
      <w:pPr>
        <w:numPr>
          <w:ilvl w:val="0"/>
          <w:numId w:val="1"/>
        </w:numPr>
        <w:jc w:val="both"/>
      </w:pPr>
      <w:r w:rsidRPr="00765BD1">
        <w:t xml:space="preserve">Настоящее решение вступает в силу со дня опубликования (обнародования) в газете «Шапкинский вестник», и подлежит официальному размещению на Интернет-сайте администрации Шапкинского сельсовета. </w:t>
      </w:r>
    </w:p>
    <w:p w:rsidR="00006341" w:rsidRDefault="00006341" w:rsidP="00006341"/>
    <w:p w:rsidR="00006341" w:rsidRDefault="00006341" w:rsidP="00006341"/>
    <w:p w:rsidR="00006341" w:rsidRDefault="00006341" w:rsidP="00006341">
      <w:r w:rsidRPr="00765BD1">
        <w:t xml:space="preserve">Глава Шапкинского сельсовета                                                    </w:t>
      </w:r>
      <w:r>
        <w:t xml:space="preserve">                       </w:t>
      </w:r>
      <w:r w:rsidRPr="00765BD1">
        <w:t>Загитова Л.И.</w:t>
      </w:r>
    </w:p>
    <w:p w:rsidR="00006341" w:rsidRDefault="00006341" w:rsidP="00006341">
      <w:pPr>
        <w:jc w:val="both"/>
      </w:pPr>
    </w:p>
    <w:p w:rsidR="00006341" w:rsidRDefault="00006341" w:rsidP="00006341">
      <w:pPr>
        <w:jc w:val="both"/>
      </w:pPr>
    </w:p>
    <w:p w:rsidR="00006341" w:rsidRDefault="00006341" w:rsidP="00006341"/>
    <w:p w:rsidR="00F5140D" w:rsidRDefault="00F5140D"/>
    <w:p w:rsidR="00006341" w:rsidRDefault="00006341"/>
    <w:p w:rsidR="00006341" w:rsidRDefault="00006341"/>
    <w:p w:rsidR="00006341" w:rsidRDefault="00006341"/>
    <w:p w:rsidR="00006341" w:rsidRDefault="00006341"/>
    <w:p w:rsidR="00006341" w:rsidRDefault="00006341"/>
    <w:p w:rsidR="00006341" w:rsidRDefault="00006341"/>
    <w:p w:rsidR="00006341" w:rsidRDefault="00006341"/>
    <w:p w:rsidR="00006341" w:rsidRDefault="00006341"/>
    <w:p w:rsidR="00006341" w:rsidRDefault="00006341"/>
    <w:p w:rsidR="00006341" w:rsidRDefault="00006341"/>
    <w:p w:rsidR="00006341" w:rsidRDefault="00006341"/>
    <w:p w:rsidR="00006341" w:rsidRDefault="00006341"/>
    <w:p w:rsidR="00006341" w:rsidRDefault="00006341"/>
    <w:p w:rsidR="00006341" w:rsidRDefault="00006341"/>
    <w:p w:rsidR="00006341" w:rsidRDefault="00006341"/>
    <w:p w:rsidR="00006341" w:rsidRDefault="00006341"/>
    <w:p w:rsidR="00006341" w:rsidRDefault="00006341"/>
    <w:p w:rsidR="00006341" w:rsidRDefault="00006341"/>
    <w:p w:rsidR="00006341" w:rsidRDefault="00006341"/>
    <w:p w:rsidR="00006341" w:rsidRDefault="00006341" w:rsidP="00006341">
      <w:pPr>
        <w:jc w:val="right"/>
      </w:pPr>
      <w:r>
        <w:lastRenderedPageBreak/>
        <w:t>Приложение к постановлению</w:t>
      </w:r>
    </w:p>
    <w:p w:rsidR="00006341" w:rsidRDefault="00006341" w:rsidP="00006341">
      <w:pPr>
        <w:jc w:val="right"/>
      </w:pPr>
      <w:r>
        <w:t>Администрации Шапкинского сельсовета</w:t>
      </w:r>
    </w:p>
    <w:p w:rsidR="00006341" w:rsidRDefault="00006341" w:rsidP="00006341">
      <w:pPr>
        <w:jc w:val="right"/>
      </w:pPr>
      <w:r>
        <w:t>От 07.11.2022№59-п</w:t>
      </w:r>
    </w:p>
    <w:p w:rsidR="00006341" w:rsidRDefault="00006341" w:rsidP="00006341">
      <w:pPr>
        <w:jc w:val="right"/>
      </w:pPr>
    </w:p>
    <w:p w:rsidR="00E64960" w:rsidRPr="005D3069" w:rsidRDefault="00E64960" w:rsidP="00E64960">
      <w:pPr>
        <w:jc w:val="center"/>
        <w:rPr>
          <w:caps/>
        </w:rPr>
      </w:pPr>
      <w:r w:rsidRPr="005D3069">
        <w:rPr>
          <w:caps/>
        </w:rPr>
        <w:t>Порядок принятия решений о разработке муниципальных программ Енисейского района, их формировании и реализации</w:t>
      </w:r>
    </w:p>
    <w:p w:rsidR="00E64960" w:rsidRPr="005D3069" w:rsidRDefault="00E64960" w:rsidP="00E64960">
      <w:pPr>
        <w:jc w:val="center"/>
        <w:rPr>
          <w:caps/>
        </w:rPr>
      </w:pPr>
    </w:p>
    <w:p w:rsidR="00E64960" w:rsidRPr="005D3069" w:rsidRDefault="00E64960" w:rsidP="00E64960">
      <w:pPr>
        <w:jc w:val="center"/>
      </w:pPr>
      <w:r w:rsidRPr="005D3069">
        <w:t>1. Общие положения</w:t>
      </w:r>
    </w:p>
    <w:p w:rsidR="00E64960" w:rsidRPr="005D3069" w:rsidRDefault="00E64960" w:rsidP="00E64960"/>
    <w:p w:rsidR="00E64960" w:rsidRPr="005D3069" w:rsidRDefault="00E64960" w:rsidP="00E64960">
      <w:pPr>
        <w:widowControl w:val="0"/>
        <w:autoSpaceDE w:val="0"/>
        <w:autoSpaceDN w:val="0"/>
        <w:adjustRightInd w:val="0"/>
        <w:ind w:firstLine="567"/>
        <w:jc w:val="both"/>
      </w:pPr>
      <w:r w:rsidRPr="005D3069">
        <w:t>1.1. Порядок принятия решений о разработке муниципал</w:t>
      </w:r>
      <w:r w:rsidR="00A3423E">
        <w:t>ьных программ Шапкинского сельсовета</w:t>
      </w:r>
      <w:r w:rsidRPr="005D3069">
        <w:t>, их формировании и реализации (далее - Порядок) устанавливает этапы и правила разработки и формирования муниципальных программ, процедуру их утверждения, механизм реализации и осуществления контроля за реализацией муниципал</w:t>
      </w:r>
      <w:r w:rsidR="00A3423E">
        <w:t>ьных программ Шапкинского сельсовета</w:t>
      </w:r>
      <w:r w:rsidRPr="005D3069">
        <w:t>.</w:t>
      </w:r>
    </w:p>
    <w:p w:rsidR="00E64960" w:rsidRPr="00A3423E" w:rsidRDefault="00E64960" w:rsidP="00E64960">
      <w:pPr>
        <w:pStyle w:val="ConsPlusNormal"/>
        <w:spacing w:line="276" w:lineRule="auto"/>
        <w:ind w:firstLine="709"/>
        <w:jc w:val="both"/>
        <w:rPr>
          <w:rFonts w:ascii="Times New Roman" w:eastAsia="Calibri" w:hAnsi="Times New Roman" w:cs="Times New Roman"/>
          <w:sz w:val="24"/>
          <w:szCs w:val="24"/>
          <w:lang w:eastAsia="en-US"/>
        </w:rPr>
      </w:pPr>
      <w:r w:rsidRPr="00A3423E">
        <w:rPr>
          <w:rFonts w:ascii="Times New Roman" w:eastAsia="Calibri" w:hAnsi="Times New Roman" w:cs="Times New Roman"/>
          <w:sz w:val="24"/>
          <w:szCs w:val="24"/>
          <w:lang w:eastAsia="en-US"/>
        </w:rPr>
        <w:t>1.2. В целях настоящего Порядка под муниципальн</w:t>
      </w:r>
      <w:r w:rsidR="00A3423E">
        <w:rPr>
          <w:rFonts w:ascii="Times New Roman" w:eastAsia="Calibri" w:hAnsi="Times New Roman" w:cs="Times New Roman"/>
          <w:sz w:val="24"/>
          <w:szCs w:val="24"/>
          <w:lang w:eastAsia="en-US"/>
        </w:rPr>
        <w:t>ой программой Шапкинского сельсовета</w:t>
      </w:r>
      <w:r w:rsidRPr="00A3423E">
        <w:rPr>
          <w:rFonts w:ascii="Times New Roman" w:eastAsia="Calibri" w:hAnsi="Times New Roman" w:cs="Times New Roman"/>
          <w:sz w:val="24"/>
          <w:szCs w:val="24"/>
          <w:lang w:eastAsia="en-US"/>
        </w:rPr>
        <w:t xml:space="preserve"> понимается документ стратегического планирования, содержащий комплекс планируемых мероприятий, взаимоувязанных </w:t>
      </w:r>
      <w:r w:rsidRPr="00A3423E">
        <w:rPr>
          <w:rFonts w:ascii="Times New Roman" w:eastAsia="Calibri" w:hAnsi="Times New Roman" w:cs="Times New Roman"/>
          <w:sz w:val="24"/>
          <w:szCs w:val="24"/>
          <w:lang w:eastAsia="en-US"/>
        </w:rPr>
        <w:br/>
        <w:t xml:space="preserve">по задачам, срокам осуществления, исполнителям и ресурсам </w:t>
      </w:r>
      <w:r w:rsidRPr="00A3423E">
        <w:rPr>
          <w:rFonts w:ascii="Times New Roman" w:eastAsia="Calibri" w:hAnsi="Times New Roman" w:cs="Times New Roman"/>
          <w:sz w:val="24"/>
          <w:szCs w:val="24"/>
          <w:lang w:eastAsia="en-US"/>
        </w:rPr>
        <w:br/>
        <w:t>и обеспечивающих наиболее эффективное достижение целей и решение задач социально-эко</w:t>
      </w:r>
      <w:r w:rsidR="00A3423E">
        <w:rPr>
          <w:rFonts w:ascii="Times New Roman" w:eastAsia="Calibri" w:hAnsi="Times New Roman" w:cs="Times New Roman"/>
          <w:sz w:val="24"/>
          <w:szCs w:val="24"/>
          <w:lang w:eastAsia="en-US"/>
        </w:rPr>
        <w:t>номического развития Шапкинского сельсовета</w:t>
      </w:r>
      <w:r w:rsidRPr="00A3423E">
        <w:rPr>
          <w:rFonts w:ascii="Times New Roman" w:eastAsia="Calibri" w:hAnsi="Times New Roman" w:cs="Times New Roman"/>
          <w:sz w:val="24"/>
          <w:szCs w:val="24"/>
          <w:lang w:eastAsia="en-US"/>
        </w:rPr>
        <w:t xml:space="preserve"> Красноярского края.</w:t>
      </w:r>
    </w:p>
    <w:p w:rsidR="00E64960" w:rsidRPr="005D3069" w:rsidRDefault="00E64960" w:rsidP="00E64960">
      <w:pPr>
        <w:autoSpaceDE w:val="0"/>
        <w:autoSpaceDN w:val="0"/>
        <w:adjustRightInd w:val="0"/>
        <w:ind w:firstLine="540"/>
        <w:jc w:val="both"/>
      </w:pPr>
      <w:r w:rsidRPr="005D3069">
        <w:t>1.3. Муниципаль</w:t>
      </w:r>
      <w:r w:rsidR="00A3423E">
        <w:t>ная программа Шапкинского сельсовета</w:t>
      </w:r>
      <w:r w:rsidRPr="005D3069">
        <w:t xml:space="preserve"> (далее – Программа) направлена на обеспечение достижения целей и задач социально-экономичес</w:t>
      </w:r>
      <w:r w:rsidR="00A3423E">
        <w:t>кого развития Шапкинского сельсовета</w:t>
      </w:r>
      <w:r w:rsidRPr="005D3069">
        <w:t>, повышение рез</w:t>
      </w:r>
      <w:r w:rsidR="00A3423E">
        <w:t>ультативности расходов местного</w:t>
      </w:r>
      <w:r w:rsidRPr="005D3069">
        <w:t xml:space="preserve"> бюджета.</w:t>
      </w:r>
    </w:p>
    <w:p w:rsidR="00E64960" w:rsidRPr="005D3069" w:rsidRDefault="00E64960" w:rsidP="00E64960">
      <w:pPr>
        <w:autoSpaceDE w:val="0"/>
        <w:autoSpaceDN w:val="0"/>
        <w:adjustRightInd w:val="0"/>
        <w:ind w:firstLine="540"/>
        <w:jc w:val="both"/>
      </w:pPr>
      <w:r w:rsidRPr="005D3069">
        <w:t>1.4.Программа разрабатывается на срок не менее чем на три года.</w:t>
      </w:r>
      <w:r>
        <w:t xml:space="preserve"> </w:t>
      </w:r>
      <w:r w:rsidRPr="005D3069">
        <w:t>В части целевых показателей</w:t>
      </w:r>
      <w:r>
        <w:t xml:space="preserve"> </w:t>
      </w:r>
      <w:r w:rsidRPr="005D3069">
        <w:t>планируемых к достижению значений в результате реализации программы - на период аналогичный периоду, на который разработана стратегия социально – экономического раз</w:t>
      </w:r>
      <w:r w:rsidR="00A3423E">
        <w:t>вития Шапкинского сельсовета</w:t>
      </w:r>
      <w:r w:rsidRPr="005D3069">
        <w:t xml:space="preserve"> Красноярского края (проект стратегии социально – экономичес</w:t>
      </w:r>
      <w:r w:rsidR="00A3423E">
        <w:t>кого развития Шапкинского сельсовета</w:t>
      </w:r>
      <w:r w:rsidRPr="005D3069">
        <w:t xml:space="preserve"> Красноярского края). </w:t>
      </w:r>
    </w:p>
    <w:p w:rsidR="00E64960" w:rsidRPr="005D3069" w:rsidRDefault="00E64960" w:rsidP="00E64960">
      <w:pPr>
        <w:autoSpaceDE w:val="0"/>
        <w:autoSpaceDN w:val="0"/>
        <w:adjustRightInd w:val="0"/>
        <w:ind w:firstLine="567"/>
        <w:jc w:val="both"/>
      </w:pPr>
      <w:r w:rsidRPr="005D3069">
        <w:t xml:space="preserve">1.5.Методическое руководство и координацию при разработке и реализации программ в части финансирования осуществляет </w:t>
      </w:r>
      <w:r w:rsidR="00A3423E">
        <w:t>бухгалтерия</w:t>
      </w:r>
      <w:r w:rsidRPr="005D3069">
        <w:t xml:space="preserve"> администрации </w:t>
      </w:r>
      <w:r w:rsidR="00A3423E">
        <w:t>Шапкинского сельсовета Красноярского края</w:t>
      </w:r>
      <w:r w:rsidRPr="005D3069">
        <w:t>.</w:t>
      </w:r>
    </w:p>
    <w:p w:rsidR="00E64960" w:rsidRPr="005D3069" w:rsidRDefault="00E64960" w:rsidP="00E64960">
      <w:pPr>
        <w:autoSpaceDE w:val="0"/>
        <w:autoSpaceDN w:val="0"/>
        <w:adjustRightInd w:val="0"/>
        <w:ind w:firstLine="567"/>
        <w:jc w:val="both"/>
      </w:pPr>
      <w:r w:rsidRPr="005D3069">
        <w:t xml:space="preserve">1.6. Программа включает в себя подпрограммы и отдельные мероприятия программы, реализуемые органами местного самоуправления (структурными подразделениями, муниципальными казенными учреждениями)  в соответствии с полномочиями, предусмотренными федеральными законами, иными нормативными правовыми актами Российской Федерации, законами Красноярского края, правовыми актами Губернатора Красноярского края и Правительства Красноярского </w:t>
      </w:r>
      <w:r w:rsidR="00A3423E">
        <w:t>края, Уставом Шапкинского сельсовета</w:t>
      </w:r>
      <w:r w:rsidRPr="005D3069">
        <w:t>, нормативными пра</w:t>
      </w:r>
      <w:r w:rsidR="00A3423E">
        <w:t>вовыми актами Шапкинского сельсовета</w:t>
      </w:r>
      <w:r w:rsidRPr="005D3069">
        <w:t>.</w:t>
      </w:r>
    </w:p>
    <w:p w:rsidR="00E64960" w:rsidRPr="005D3069" w:rsidRDefault="00E64960" w:rsidP="00E64960">
      <w:pPr>
        <w:autoSpaceDE w:val="0"/>
        <w:autoSpaceDN w:val="0"/>
        <w:adjustRightInd w:val="0"/>
        <w:ind w:firstLine="567"/>
        <w:jc w:val="both"/>
      </w:pPr>
      <w:r w:rsidRPr="005D3069">
        <w:t>1.7. В целях настоящего Порядка применяются следующие понятия и термины:</w:t>
      </w:r>
    </w:p>
    <w:p w:rsidR="00E64960" w:rsidRPr="005D3069" w:rsidRDefault="00E64960" w:rsidP="00E64960">
      <w:pPr>
        <w:autoSpaceDE w:val="0"/>
        <w:autoSpaceDN w:val="0"/>
        <w:adjustRightInd w:val="0"/>
        <w:ind w:firstLine="709"/>
        <w:jc w:val="both"/>
      </w:pPr>
      <w:r w:rsidRPr="005D3069">
        <w:t>подпрограмма – система мероприятий программы, направленная на решение конкретной задачи программы, взаимоувязанная системой показателей, сроков осуществления и ресурсами с программой;</w:t>
      </w:r>
    </w:p>
    <w:p w:rsidR="00E64960" w:rsidRPr="005D3069" w:rsidRDefault="00E64960" w:rsidP="00E64960">
      <w:pPr>
        <w:autoSpaceDE w:val="0"/>
        <w:autoSpaceDN w:val="0"/>
        <w:adjustRightInd w:val="0"/>
        <w:ind w:firstLine="709"/>
        <w:jc w:val="both"/>
      </w:pPr>
      <w:r w:rsidRPr="005D3069">
        <w:t>отдельное мероприятие программы – значительное мероприятие программы, направленное на решение конкретной задачи программы;</w:t>
      </w:r>
    </w:p>
    <w:p w:rsidR="00E64960" w:rsidRPr="005D3069" w:rsidRDefault="00E64960" w:rsidP="00E64960">
      <w:pPr>
        <w:ind w:firstLine="709"/>
        <w:jc w:val="both"/>
      </w:pPr>
      <w:r w:rsidRPr="005D3069">
        <w:t>ответственный исполнитель программы – орган местного самоуправл</w:t>
      </w:r>
      <w:r w:rsidR="00416F51">
        <w:t>ения</w:t>
      </w:r>
      <w:r w:rsidRPr="005D3069">
        <w:t xml:space="preserve">, являющийся главным </w:t>
      </w:r>
      <w:r w:rsidR="00416F51">
        <w:t>распорядителем средств местного</w:t>
      </w:r>
      <w:r w:rsidRPr="005D3069">
        <w:t xml:space="preserve"> б</w:t>
      </w:r>
      <w:r w:rsidR="00416F51">
        <w:t>юджета</w:t>
      </w:r>
      <w:r w:rsidRPr="005D3069">
        <w:t xml:space="preserve">, определенные в соответствии с перечнем программ, утвержденным распоряжением </w:t>
      </w:r>
      <w:r w:rsidR="00416F51">
        <w:t>администрации Шапкинского сельсовета</w:t>
      </w:r>
      <w:r w:rsidRPr="005D3069">
        <w:t xml:space="preserve">, в качестве ответственных исполнителей программы и осуществляющие текущее управление реализацией программы, обеспечивающие координацию деятельности соисполнителей программы в ходе ее реализации, осуществляющие реализацию отдельных мероприятий программы, а также в случаях, </w:t>
      </w:r>
      <w:r w:rsidRPr="005D3069">
        <w:lastRenderedPageBreak/>
        <w:t>предусмотренных программой, осуществляющие функции соисполнителя программы в части реализации отдельных подпрограмм программы;</w:t>
      </w:r>
    </w:p>
    <w:p w:rsidR="00E64960" w:rsidRPr="005D3069" w:rsidRDefault="00E64960" w:rsidP="00E64960">
      <w:pPr>
        <w:autoSpaceDE w:val="0"/>
        <w:autoSpaceDN w:val="0"/>
        <w:adjustRightInd w:val="0"/>
        <w:ind w:firstLine="540"/>
        <w:jc w:val="both"/>
      </w:pPr>
      <w:r w:rsidRPr="005D3069">
        <w:t>соисполнитель программы - орган исполнит</w:t>
      </w:r>
      <w:r w:rsidR="00416F51">
        <w:t>ельной власти Шапкинского сельсовета</w:t>
      </w:r>
      <w:r w:rsidRPr="005D3069">
        <w:t xml:space="preserve"> и (или) иной главный распорядитель бюджетных средств, определенный в соответствии с перечнем программ, утвержденным распоряжением </w:t>
      </w:r>
      <w:r w:rsidR="00416F51">
        <w:t>администрации Шапкинского сельсовета</w:t>
      </w:r>
      <w:r w:rsidRPr="005D3069">
        <w:t>, в качестве соисполнителя программы, осуществляющий реализацию подпрограммы, а также в случаях, предусмотренных программой, осуществляющий функции ответственного исполнителя программы в части реализации отдельных мероприятий программы;</w:t>
      </w:r>
    </w:p>
    <w:p w:rsidR="00E64960" w:rsidRPr="005D3069" w:rsidRDefault="00E64960" w:rsidP="00E64960">
      <w:pPr>
        <w:autoSpaceDE w:val="0"/>
        <w:autoSpaceDN w:val="0"/>
        <w:adjustRightInd w:val="0"/>
        <w:ind w:firstLine="709"/>
        <w:jc w:val="both"/>
        <w:rPr>
          <w:color w:val="C00000"/>
        </w:rPr>
      </w:pPr>
      <w:r w:rsidRPr="005D3069">
        <w:t>основные параметры программы – лимиты бюджетных ассигнований на реализацию программы в целом, значения целевых</w:t>
      </w:r>
      <w:r w:rsidR="00416F51">
        <w:t xml:space="preserve"> </w:t>
      </w:r>
      <w:r w:rsidRPr="005D3069">
        <w:t>показателей (измеряемые количественные показатели, отражающие изменение социально-экономической среды, на которую направлено действие программы, позволяющие оценить достижение цели программы) и  показателей результативности программы (измеряемые количественные показатели, отражающие изменения отдельных направлений муниципальной политики, отраженных в подпрограммах и отдельных мероприятиях программы и позволяющие оценить достижение задач программы), сроки исполнения отдельных мероприятий программы и подпрограмм.</w:t>
      </w:r>
    </w:p>
    <w:p w:rsidR="00E64960" w:rsidRPr="005D3069" w:rsidRDefault="00E64960" w:rsidP="00E64960">
      <w:pPr>
        <w:autoSpaceDE w:val="0"/>
        <w:autoSpaceDN w:val="0"/>
        <w:adjustRightInd w:val="0"/>
        <w:ind w:firstLine="709"/>
        <w:jc w:val="both"/>
      </w:pPr>
    </w:p>
    <w:p w:rsidR="00E64960" w:rsidRPr="005D3069" w:rsidRDefault="00E64960" w:rsidP="00E64960">
      <w:pPr>
        <w:autoSpaceDE w:val="0"/>
        <w:autoSpaceDN w:val="0"/>
        <w:adjustRightInd w:val="0"/>
        <w:jc w:val="center"/>
        <w:outlineLvl w:val="0"/>
        <w:rPr>
          <w:rFonts w:ascii="Cambria" w:hAnsi="Cambria" w:cs="Cambria"/>
        </w:rPr>
      </w:pPr>
      <w:r w:rsidRPr="005D3069">
        <w:rPr>
          <w:rFonts w:ascii="Cambria" w:hAnsi="Cambria" w:cs="Cambria"/>
        </w:rPr>
        <w:t>2. Принятие решений о разработке программ</w:t>
      </w:r>
    </w:p>
    <w:p w:rsidR="00E64960" w:rsidRPr="00416F51" w:rsidRDefault="00E64960" w:rsidP="00E64960">
      <w:pPr>
        <w:pStyle w:val="a6"/>
        <w:spacing w:line="276" w:lineRule="auto"/>
        <w:ind w:firstLine="709"/>
        <w:jc w:val="both"/>
        <w:rPr>
          <w:sz w:val="24"/>
          <w:szCs w:val="24"/>
        </w:rPr>
      </w:pPr>
      <w:r w:rsidRPr="00416F51">
        <w:rPr>
          <w:sz w:val="24"/>
          <w:szCs w:val="24"/>
        </w:rPr>
        <w:t>2.1. Инициаторами разработки проекта программы, предлагаемой к реализации с очередного финансового года, выступают орган местного самоуправления Енисейс</w:t>
      </w:r>
      <w:r w:rsidR="00416F51">
        <w:rPr>
          <w:sz w:val="24"/>
          <w:szCs w:val="24"/>
        </w:rPr>
        <w:t>кого района</w:t>
      </w:r>
      <w:r w:rsidRPr="00416F51">
        <w:rPr>
          <w:sz w:val="24"/>
          <w:szCs w:val="24"/>
        </w:rPr>
        <w:t xml:space="preserve"> Красноярского края, юридические и физические лица.</w:t>
      </w:r>
    </w:p>
    <w:p w:rsidR="00E64960" w:rsidRPr="00416F51" w:rsidRDefault="00E64960" w:rsidP="00E64960">
      <w:pPr>
        <w:pStyle w:val="a6"/>
        <w:spacing w:line="276" w:lineRule="auto"/>
        <w:ind w:firstLine="709"/>
        <w:jc w:val="both"/>
        <w:rPr>
          <w:sz w:val="24"/>
          <w:szCs w:val="24"/>
        </w:rPr>
      </w:pPr>
      <w:r w:rsidRPr="00416F51">
        <w:rPr>
          <w:sz w:val="24"/>
          <w:szCs w:val="24"/>
        </w:rPr>
        <w:t xml:space="preserve">2.2. Предложения о разработке программы, предлагаемой к реализации с очередного финансового года, направляется инициатором в </w:t>
      </w:r>
      <w:r w:rsidR="00416F51">
        <w:rPr>
          <w:sz w:val="24"/>
          <w:szCs w:val="24"/>
        </w:rPr>
        <w:t>Администрацию Шапкинского сельсовета (бухгалтерия</w:t>
      </w:r>
      <w:r w:rsidR="00416F51" w:rsidRPr="00416F51">
        <w:rPr>
          <w:sz w:val="24"/>
          <w:szCs w:val="24"/>
        </w:rPr>
        <w:t>) не</w:t>
      </w:r>
      <w:r w:rsidRPr="00416F51">
        <w:rPr>
          <w:sz w:val="24"/>
          <w:szCs w:val="24"/>
        </w:rPr>
        <w:t xml:space="preserve"> позднее 01 марта текущего года. </w:t>
      </w:r>
    </w:p>
    <w:p w:rsidR="00E64960" w:rsidRPr="00416F51" w:rsidRDefault="00E64960" w:rsidP="00E64960">
      <w:pPr>
        <w:pStyle w:val="a6"/>
        <w:spacing w:line="276" w:lineRule="auto"/>
        <w:ind w:firstLine="709"/>
        <w:jc w:val="both"/>
        <w:rPr>
          <w:sz w:val="24"/>
          <w:szCs w:val="24"/>
        </w:rPr>
      </w:pPr>
      <w:r w:rsidRPr="00416F51">
        <w:rPr>
          <w:sz w:val="24"/>
          <w:szCs w:val="24"/>
        </w:rPr>
        <w:t xml:space="preserve">В отдельных случаях, связанных с изменениями законодательства на краевом (федеральном) уровне, предложения о </w:t>
      </w:r>
      <w:r w:rsidR="00416F51" w:rsidRPr="00416F51">
        <w:rPr>
          <w:sz w:val="24"/>
          <w:szCs w:val="24"/>
        </w:rPr>
        <w:t>разработке программ</w:t>
      </w:r>
      <w:r w:rsidRPr="00416F51">
        <w:rPr>
          <w:sz w:val="24"/>
          <w:szCs w:val="24"/>
        </w:rPr>
        <w:t xml:space="preserve"> направляются до 01 августа текущего года.</w:t>
      </w:r>
    </w:p>
    <w:p w:rsidR="00E64960" w:rsidRPr="00416F51" w:rsidRDefault="00416F51" w:rsidP="00E64960">
      <w:pPr>
        <w:pStyle w:val="a6"/>
        <w:spacing w:line="276" w:lineRule="auto"/>
        <w:ind w:firstLine="709"/>
        <w:jc w:val="both"/>
        <w:rPr>
          <w:sz w:val="24"/>
          <w:szCs w:val="24"/>
        </w:rPr>
      </w:pPr>
      <w:r>
        <w:rPr>
          <w:sz w:val="24"/>
          <w:szCs w:val="24"/>
        </w:rPr>
        <w:t xml:space="preserve">Распоряжением главы </w:t>
      </w:r>
      <w:r w:rsidRPr="00416F51">
        <w:rPr>
          <w:sz w:val="24"/>
          <w:szCs w:val="24"/>
        </w:rPr>
        <w:t>создается</w:t>
      </w:r>
      <w:r w:rsidR="00E64960" w:rsidRPr="00416F51">
        <w:rPr>
          <w:sz w:val="24"/>
          <w:szCs w:val="24"/>
        </w:rPr>
        <w:t xml:space="preserve"> рабочая группа по отбору поступивших предложений</w:t>
      </w:r>
      <w:r>
        <w:rPr>
          <w:sz w:val="24"/>
          <w:szCs w:val="24"/>
        </w:rPr>
        <w:t xml:space="preserve"> </w:t>
      </w:r>
      <w:r w:rsidR="00E64960" w:rsidRPr="00416F51">
        <w:rPr>
          <w:sz w:val="24"/>
          <w:szCs w:val="24"/>
        </w:rPr>
        <w:t>о разработке новой программы из ответственных лиц, на которых возложены обязанности по регулированию и координации деятельности в соответствующей сфере муниципального управления.</w:t>
      </w:r>
    </w:p>
    <w:p w:rsidR="00E64960" w:rsidRPr="00416F51" w:rsidRDefault="00E64960" w:rsidP="00E64960">
      <w:pPr>
        <w:pStyle w:val="a6"/>
        <w:spacing w:line="276" w:lineRule="auto"/>
        <w:ind w:firstLine="709"/>
        <w:jc w:val="both"/>
        <w:rPr>
          <w:sz w:val="24"/>
          <w:szCs w:val="24"/>
        </w:rPr>
      </w:pPr>
      <w:r w:rsidRPr="00416F51">
        <w:rPr>
          <w:sz w:val="24"/>
          <w:szCs w:val="24"/>
        </w:rPr>
        <w:t>2.3. Отбор предложений для их решения посредством разработки и реализации программы осуществляется по следующими критериями:</w:t>
      </w:r>
    </w:p>
    <w:p w:rsidR="00E64960" w:rsidRPr="005D3069" w:rsidRDefault="00E64960" w:rsidP="00E64960">
      <w:pPr>
        <w:autoSpaceDE w:val="0"/>
        <w:autoSpaceDN w:val="0"/>
        <w:adjustRightInd w:val="0"/>
        <w:ind w:firstLine="709"/>
        <w:jc w:val="both"/>
      </w:pPr>
      <w:r w:rsidRPr="005D3069">
        <w:t>соответствие приоритетам социально-экономичес</w:t>
      </w:r>
      <w:r w:rsidR="00416F51">
        <w:t>кого развития Шапкинского сельсовета</w:t>
      </w:r>
      <w:r w:rsidRPr="005D3069">
        <w:t>;</w:t>
      </w:r>
    </w:p>
    <w:p w:rsidR="00E64960" w:rsidRPr="005D3069" w:rsidRDefault="00E64960" w:rsidP="00E64960">
      <w:pPr>
        <w:autoSpaceDE w:val="0"/>
        <w:autoSpaceDN w:val="0"/>
        <w:adjustRightInd w:val="0"/>
        <w:ind w:firstLine="709"/>
        <w:jc w:val="both"/>
      </w:pPr>
      <w:r w:rsidRPr="005D3069">
        <w:t>соответствие полномочиям органов местного самоуправления</w:t>
      </w:r>
      <w:r w:rsidR="00416F51">
        <w:t xml:space="preserve"> </w:t>
      </w:r>
      <w:r w:rsidRPr="005D3069">
        <w:t>согласно действующему законодательству;</w:t>
      </w:r>
    </w:p>
    <w:p w:rsidR="00E64960" w:rsidRPr="005D3069" w:rsidRDefault="00E64960" w:rsidP="00E64960">
      <w:pPr>
        <w:autoSpaceDE w:val="0"/>
        <w:autoSpaceDN w:val="0"/>
        <w:adjustRightInd w:val="0"/>
        <w:ind w:firstLine="709"/>
        <w:jc w:val="both"/>
      </w:pPr>
      <w:r w:rsidRPr="005D3069">
        <w:t>социальная и (или) экономическая значимость поставленной цели,</w:t>
      </w:r>
      <w:r>
        <w:t xml:space="preserve"> </w:t>
      </w:r>
      <w:r w:rsidRPr="005D3069">
        <w:t>носящей комплексный, в том числе межотраслевой характер;</w:t>
      </w:r>
    </w:p>
    <w:p w:rsidR="00E64960" w:rsidRPr="005D3069" w:rsidRDefault="00E64960" w:rsidP="00E64960">
      <w:pPr>
        <w:autoSpaceDE w:val="0"/>
        <w:autoSpaceDN w:val="0"/>
        <w:adjustRightInd w:val="0"/>
        <w:ind w:firstLine="709"/>
        <w:jc w:val="both"/>
      </w:pPr>
      <w:r w:rsidRPr="005D3069">
        <w:t>направленность на реформирование соответствующей сферы</w:t>
      </w:r>
      <w:r>
        <w:t xml:space="preserve"> </w:t>
      </w:r>
      <w:r w:rsidRPr="005D3069">
        <w:t>(области) муниципального управления, достижение качественно нового уровня развития.</w:t>
      </w:r>
    </w:p>
    <w:p w:rsidR="00E64960" w:rsidRPr="005D3069" w:rsidRDefault="00E64960" w:rsidP="00E64960">
      <w:pPr>
        <w:autoSpaceDE w:val="0"/>
        <w:autoSpaceDN w:val="0"/>
        <w:adjustRightInd w:val="0"/>
        <w:ind w:firstLine="709"/>
        <w:jc w:val="both"/>
      </w:pPr>
      <w:r w:rsidRPr="005D3069">
        <w:t>2.</w:t>
      </w:r>
      <w:r w:rsidR="004948EF">
        <w:t xml:space="preserve">4. бухгалтерия </w:t>
      </w:r>
      <w:r w:rsidR="004948EF" w:rsidRPr="005D3069">
        <w:t>готовит</w:t>
      </w:r>
      <w:r w:rsidRPr="005D3069">
        <w:t xml:space="preserve"> проект распоряжения об утверждении муниципал</w:t>
      </w:r>
      <w:r w:rsidR="004948EF">
        <w:t>ьных программ Шапкинского сельсовета</w:t>
      </w:r>
      <w:r w:rsidRPr="005D3069">
        <w:t>, предлагаемых к реализации с очередного финансового года, по форме согласно приложению №1 к настоящему Порядку. Данное распоряжение подлежит утверждению в срок не позднее 01 октября текущего года.</w:t>
      </w:r>
    </w:p>
    <w:p w:rsidR="00E64960" w:rsidRPr="005D3069" w:rsidRDefault="00E64960" w:rsidP="00E64960">
      <w:pPr>
        <w:autoSpaceDE w:val="0"/>
        <w:autoSpaceDN w:val="0"/>
        <w:adjustRightInd w:val="0"/>
        <w:ind w:firstLine="709"/>
        <w:jc w:val="both"/>
      </w:pPr>
      <w:r w:rsidRPr="005D3069">
        <w:t>Подготовка проекта р</w:t>
      </w:r>
      <w:r w:rsidR="004948EF">
        <w:t>аспоряжения администрации Шапкинского сельсовета</w:t>
      </w:r>
      <w:r w:rsidRPr="005D3069">
        <w:t xml:space="preserve"> о внесении изменений в перечень программ, утвержд</w:t>
      </w:r>
      <w:r w:rsidR="004948EF">
        <w:t>енный распоряжением главы</w:t>
      </w:r>
      <w:r w:rsidRPr="005D3069">
        <w:t>, осуществляется</w:t>
      </w:r>
      <w:r w:rsidR="004948EF">
        <w:t xml:space="preserve"> бухгалтерией администрации Шапкинского сельсовета</w:t>
      </w:r>
      <w:r w:rsidRPr="005D3069">
        <w:t xml:space="preserve"> в случаях изменения ответственного исполнителя программы, состава соисполнителей программы, </w:t>
      </w:r>
      <w:r w:rsidRPr="005D3069">
        <w:rPr>
          <w:color w:val="000000"/>
        </w:rPr>
        <w:t xml:space="preserve">основных </w:t>
      </w:r>
      <w:r w:rsidRPr="005D3069">
        <w:rPr>
          <w:color w:val="000000"/>
        </w:rPr>
        <w:lastRenderedPageBreak/>
        <w:t>направлений реализации программы (в том числе подпрограмм, программно-целевых инструментов), изменения наименования подпрограмм.</w:t>
      </w:r>
    </w:p>
    <w:p w:rsidR="00E64960" w:rsidRPr="004948EF" w:rsidRDefault="00E64960" w:rsidP="00E64960">
      <w:pPr>
        <w:pStyle w:val="2"/>
        <w:spacing w:before="0" w:after="240"/>
        <w:jc w:val="center"/>
        <w:rPr>
          <w:rFonts w:ascii="Times New Roman" w:hAnsi="Times New Roman"/>
          <w:b w:val="0"/>
          <w:bCs w:val="0"/>
          <w:color w:val="auto"/>
          <w:sz w:val="24"/>
          <w:szCs w:val="24"/>
        </w:rPr>
      </w:pPr>
      <w:r w:rsidRPr="004948EF">
        <w:rPr>
          <w:rFonts w:ascii="Times New Roman" w:hAnsi="Times New Roman"/>
          <w:b w:val="0"/>
          <w:bCs w:val="0"/>
          <w:color w:val="auto"/>
          <w:sz w:val="24"/>
          <w:szCs w:val="24"/>
        </w:rPr>
        <w:t>3. Разработка программы, внесение в неё изменений</w:t>
      </w:r>
    </w:p>
    <w:p w:rsidR="00E64960" w:rsidRPr="004948EF" w:rsidRDefault="00E64960" w:rsidP="00E64960">
      <w:pPr>
        <w:autoSpaceDE w:val="0"/>
        <w:autoSpaceDN w:val="0"/>
        <w:adjustRightInd w:val="0"/>
        <w:ind w:firstLine="540"/>
        <w:jc w:val="both"/>
      </w:pPr>
      <w:r w:rsidRPr="004948EF">
        <w:t xml:space="preserve">3.1. Перечень программ, утвержденный распоряжением </w:t>
      </w:r>
      <w:r w:rsidR="004948EF">
        <w:t>администрации Шапкинского сельсовета</w:t>
      </w:r>
      <w:r w:rsidRPr="004948EF">
        <w:t>,</w:t>
      </w:r>
      <w:r w:rsidR="004948EF">
        <w:t xml:space="preserve"> </w:t>
      </w:r>
      <w:r w:rsidRPr="004948EF">
        <w:t>является основанием для разработки проекта программы.</w:t>
      </w:r>
    </w:p>
    <w:p w:rsidR="00E64960" w:rsidRPr="004948EF" w:rsidRDefault="00E64960" w:rsidP="00E64960">
      <w:pPr>
        <w:pStyle w:val="ConsPlusNormal"/>
        <w:spacing w:line="276" w:lineRule="auto"/>
        <w:ind w:firstLine="709"/>
        <w:jc w:val="both"/>
        <w:rPr>
          <w:rFonts w:ascii="Times New Roman" w:eastAsia="Calibri" w:hAnsi="Times New Roman" w:cs="Times New Roman"/>
          <w:color w:val="FF0000"/>
          <w:sz w:val="24"/>
          <w:szCs w:val="24"/>
          <w:lang w:eastAsia="en-US"/>
        </w:rPr>
      </w:pPr>
      <w:r w:rsidRPr="004948EF">
        <w:rPr>
          <w:rFonts w:ascii="Times New Roman" w:eastAsia="Calibri" w:hAnsi="Times New Roman" w:cs="Times New Roman"/>
          <w:color w:val="FF0000"/>
          <w:sz w:val="24"/>
          <w:szCs w:val="24"/>
          <w:lang w:eastAsia="en-US"/>
        </w:rPr>
        <w:t>Проект программы и (или) изменений в действующие программы разрабатывается в рамках объемов бюджетных ассигнований, доведенных финансовым управлением администрации Енисейского района Красноярского края</w:t>
      </w:r>
      <w:r w:rsidR="004948EF" w:rsidRPr="004948EF">
        <w:rPr>
          <w:rFonts w:ascii="Times New Roman" w:eastAsia="Calibri" w:hAnsi="Times New Roman" w:cs="Times New Roman"/>
          <w:color w:val="FF0000"/>
          <w:sz w:val="24"/>
          <w:szCs w:val="24"/>
          <w:lang w:eastAsia="en-US"/>
        </w:rPr>
        <w:t xml:space="preserve"> </w:t>
      </w:r>
      <w:r w:rsidRPr="004948EF">
        <w:rPr>
          <w:rFonts w:ascii="Times New Roman" w:eastAsia="Calibri" w:hAnsi="Times New Roman" w:cs="Times New Roman"/>
          <w:color w:val="FF0000"/>
          <w:sz w:val="24"/>
          <w:szCs w:val="24"/>
          <w:lang w:eastAsia="en-US"/>
        </w:rPr>
        <w:t>на реализацию программы.</w:t>
      </w:r>
    </w:p>
    <w:p w:rsidR="00E64960" w:rsidRPr="005D3069" w:rsidRDefault="00E64960" w:rsidP="00E64960">
      <w:pPr>
        <w:autoSpaceDE w:val="0"/>
        <w:autoSpaceDN w:val="0"/>
        <w:adjustRightInd w:val="0"/>
        <w:ind w:firstLine="540"/>
        <w:jc w:val="both"/>
      </w:pPr>
      <w:r w:rsidRPr="005D3069">
        <w:t>3.2. Органы местного самоуправле</w:t>
      </w:r>
      <w:r w:rsidR="004948EF">
        <w:t>ния</w:t>
      </w:r>
      <w:r w:rsidRPr="005D3069">
        <w:t>,</w:t>
      </w:r>
      <w:r w:rsidR="004948EF">
        <w:t xml:space="preserve"> </w:t>
      </w:r>
      <w:r w:rsidRPr="005D3069">
        <w:t>исходя из задач социально-экономического развития</w:t>
      </w:r>
      <w:r w:rsidR="004948EF">
        <w:t xml:space="preserve"> Шапкинского сельсовета</w:t>
      </w:r>
      <w:r w:rsidRPr="005D3069">
        <w:t xml:space="preserve"> Енисейского района, в соответствии с полномочиями и функциями, закрепленными в Уставе </w:t>
      </w:r>
      <w:r w:rsidR="004948EF">
        <w:t>Шапкинского сельсовета</w:t>
      </w:r>
      <w:r w:rsidRPr="005D3069">
        <w:t>, являясь ответственными исполнителями, разрабатывают проект программы.</w:t>
      </w:r>
    </w:p>
    <w:p w:rsidR="00E64960" w:rsidRPr="005D3069" w:rsidRDefault="00E64960" w:rsidP="00E64960">
      <w:pPr>
        <w:autoSpaceDE w:val="0"/>
        <w:autoSpaceDN w:val="0"/>
        <w:adjustRightInd w:val="0"/>
        <w:ind w:firstLine="709"/>
        <w:jc w:val="both"/>
      </w:pPr>
      <w:r w:rsidRPr="005D3069">
        <w:t xml:space="preserve">Подготовка изменений в действующие программы осуществляется </w:t>
      </w:r>
      <w:r w:rsidRPr="005D3069">
        <w:br/>
        <w:t>по инициативе ответственного исполнителя либо во и</w:t>
      </w:r>
      <w:r w:rsidR="004948EF">
        <w:t>сполнение поручений Главы</w:t>
      </w:r>
      <w:r w:rsidRPr="005D3069">
        <w:t>, а также по результатам оценки эффективности реализации программ.</w:t>
      </w:r>
    </w:p>
    <w:p w:rsidR="00E64960" w:rsidRPr="004948EF" w:rsidRDefault="00E64960" w:rsidP="00E64960">
      <w:pPr>
        <w:pStyle w:val="a3"/>
        <w:widowControl w:val="0"/>
        <w:autoSpaceDE w:val="0"/>
        <w:autoSpaceDN w:val="0"/>
        <w:adjustRightInd w:val="0"/>
        <w:ind w:left="0" w:firstLine="567"/>
        <w:jc w:val="both"/>
      </w:pPr>
      <w:r w:rsidRPr="004948EF">
        <w:t>3.3. Ответственный исполнитель несет ответственность за своевременную и качественную подготовку и согласование проекта постановления а</w:t>
      </w:r>
      <w:r w:rsidR="004948EF">
        <w:t xml:space="preserve">дминистрации Шапкинского сельсовета </w:t>
      </w:r>
      <w:r w:rsidRPr="004948EF">
        <w:t xml:space="preserve">об утверждении программы и (или) о внесении изменений </w:t>
      </w:r>
      <w:r w:rsidR="004948EF" w:rsidRPr="004948EF">
        <w:t>в действующую</w:t>
      </w:r>
      <w:r w:rsidRPr="004948EF">
        <w:t xml:space="preserve"> программу.</w:t>
      </w:r>
    </w:p>
    <w:p w:rsidR="00E64960" w:rsidRPr="004948EF" w:rsidRDefault="00E64960" w:rsidP="00E64960">
      <w:pPr>
        <w:pStyle w:val="a3"/>
        <w:widowControl w:val="0"/>
        <w:autoSpaceDE w:val="0"/>
        <w:autoSpaceDN w:val="0"/>
        <w:adjustRightInd w:val="0"/>
        <w:ind w:left="0" w:firstLine="567"/>
        <w:jc w:val="both"/>
      </w:pPr>
      <w:r w:rsidRPr="004948EF">
        <w:t xml:space="preserve">3.4. Ответственный исполнитель программы осуществляет разработку проекта программы в соответствии с требованиями к </w:t>
      </w:r>
      <w:r w:rsidR="004948EF" w:rsidRPr="004948EF">
        <w:t>содержанию программы</w:t>
      </w:r>
      <w:r w:rsidRPr="004948EF">
        <w:t xml:space="preserve">, установленными настоящим Порядком. </w:t>
      </w:r>
    </w:p>
    <w:p w:rsidR="00E64960" w:rsidRPr="004948EF" w:rsidRDefault="00E64960" w:rsidP="00E64960">
      <w:pPr>
        <w:pStyle w:val="a3"/>
        <w:widowControl w:val="0"/>
        <w:autoSpaceDE w:val="0"/>
        <w:autoSpaceDN w:val="0"/>
        <w:adjustRightInd w:val="0"/>
        <w:ind w:left="0" w:firstLine="567"/>
        <w:jc w:val="both"/>
      </w:pPr>
      <w:r w:rsidRPr="004948EF">
        <w:t>3.5. Ответственный исполнитель программы обеспечивает проведение процедуры согласования проекта программы и (или) внесение изменений в действующую программу в соответствии с требованиями, изложенными в приложении №2 к настоящему Порядку.</w:t>
      </w:r>
    </w:p>
    <w:p w:rsidR="00E64960" w:rsidRPr="005D3069" w:rsidRDefault="00E64960" w:rsidP="00E64960">
      <w:pPr>
        <w:autoSpaceDE w:val="0"/>
        <w:autoSpaceDN w:val="0"/>
        <w:adjustRightInd w:val="0"/>
        <w:ind w:firstLine="540"/>
        <w:jc w:val="both"/>
      </w:pPr>
      <w:r w:rsidRPr="005D3069">
        <w:t xml:space="preserve">3.6.Согласованный в установленном порядке (Приложение №2 к настоящему Порядку) проект постановления, предусматривающий утверждение программы, предлагаемой к реализации с очередного финансового года и (или) изменения в действующую программу в части изменения бюджетных ассигнований, при планировании </w:t>
      </w:r>
      <w:r w:rsidR="004948EF">
        <w:t>местного</w:t>
      </w:r>
      <w:r w:rsidRPr="005D3069">
        <w:t xml:space="preserve"> бюджета на очередной финансовый год и плановый период, вносится в Контрольно-счетную палату Енисейского района</w:t>
      </w:r>
      <w:r w:rsidR="004948EF">
        <w:t xml:space="preserve">  </w:t>
      </w:r>
      <w:r w:rsidRPr="005D3069">
        <w:t>для проведения экспертизы и подготовки заключения в соответствии со ст. 157 Бюджетного кодекса Российской Федерации не позднее 25 октября</w:t>
      </w:r>
      <w:r>
        <w:t xml:space="preserve"> </w:t>
      </w:r>
      <w:r w:rsidRPr="005D3069">
        <w:t>текущего года.</w:t>
      </w:r>
    </w:p>
    <w:p w:rsidR="00E64960" w:rsidRPr="005D3069" w:rsidRDefault="00E64960" w:rsidP="00E64960">
      <w:pPr>
        <w:autoSpaceDE w:val="0"/>
        <w:autoSpaceDN w:val="0"/>
        <w:adjustRightInd w:val="0"/>
        <w:ind w:firstLine="540"/>
        <w:jc w:val="both"/>
      </w:pPr>
      <w:r w:rsidRPr="005D3069">
        <w:t>Проект постановления представляется в Контрольно-счетную палату Енисейского района на бумажном носителе и в электронном виде.</w:t>
      </w:r>
    </w:p>
    <w:p w:rsidR="00E64960" w:rsidRPr="005D3069" w:rsidRDefault="00E64960" w:rsidP="00E64960">
      <w:pPr>
        <w:autoSpaceDE w:val="0"/>
        <w:autoSpaceDN w:val="0"/>
        <w:adjustRightInd w:val="0"/>
        <w:ind w:firstLine="540"/>
        <w:jc w:val="both"/>
      </w:pPr>
      <w:r w:rsidRPr="005D3069">
        <w:t>3.7. К проекту постановления прилагается пояснительная записка и финансово-экономическое обоснование.</w:t>
      </w:r>
    </w:p>
    <w:p w:rsidR="00E64960" w:rsidRPr="00B84530" w:rsidRDefault="00E64960" w:rsidP="00E64960">
      <w:pPr>
        <w:autoSpaceDE w:val="0"/>
        <w:autoSpaceDN w:val="0"/>
        <w:adjustRightInd w:val="0"/>
        <w:ind w:firstLine="540"/>
        <w:jc w:val="both"/>
        <w:rPr>
          <w:color w:val="FF0000"/>
        </w:rPr>
      </w:pPr>
      <w:r w:rsidRPr="00B84530">
        <w:rPr>
          <w:color w:val="FF0000"/>
        </w:rPr>
        <w:t xml:space="preserve">В случае если проектом программы предусматриваются бюджетные ассигнования на осуществление бюджетных инвестиций в форме капитальных вложений в объекты недвижимого имущества муниципальной собственности </w:t>
      </w:r>
      <w:r w:rsidR="00B84530" w:rsidRPr="00B84530">
        <w:rPr>
          <w:color w:val="FF0000"/>
        </w:rPr>
        <w:t>Шапкинского сельсовета</w:t>
      </w:r>
      <w:r w:rsidRPr="00B84530">
        <w:rPr>
          <w:color w:val="FF0000"/>
        </w:rPr>
        <w:t>, а также бюджетные ассигнования на осуществление муниципальными бюджетными и автономными учреждениями и муниципальными унитарными предприятиями за счет средств субсидии из районного бюджета капитальных вложений в объекты капитального строительства муниципальной собственности Енисейского района или приобретение объектов недвижимого имущества в муниципальную собственность Енисейского района, за исключением бюджетных ассигнований в объекты, обеспечивающие реализацию инвестиционных проектов (далее - бюджетные ассигнования на капитальные вложения), пояснительная записка к проекту постановления должна содержать:</w:t>
      </w:r>
    </w:p>
    <w:p w:rsidR="00E64960" w:rsidRPr="00B84530" w:rsidRDefault="00E64960" w:rsidP="00E64960">
      <w:pPr>
        <w:autoSpaceDE w:val="0"/>
        <w:autoSpaceDN w:val="0"/>
        <w:adjustRightInd w:val="0"/>
        <w:ind w:firstLine="540"/>
        <w:jc w:val="both"/>
        <w:rPr>
          <w:color w:val="FF0000"/>
        </w:rPr>
      </w:pPr>
      <w:r w:rsidRPr="00B84530">
        <w:rPr>
          <w:color w:val="FF0000"/>
        </w:rPr>
        <w:t xml:space="preserve">а) описание объектов недвижимого имущества муниципальной собственности Енисейского района, подлежащих строительству, реконструкции, техническому перевооружению или приобретению, с указанием их технических, качественных и эксплуатационных характеристик, а также обоснование необходимости направления </w:t>
      </w:r>
      <w:r w:rsidRPr="00B84530">
        <w:rPr>
          <w:color w:val="FF0000"/>
        </w:rPr>
        <w:lastRenderedPageBreak/>
        <w:t xml:space="preserve">бюджетных ассигнований </w:t>
      </w:r>
      <w:r w:rsidRPr="00B84530">
        <w:rPr>
          <w:color w:val="FF0000"/>
        </w:rPr>
        <w:br/>
        <w:t>на капитальные вложения, в том числе при строительстве (реконструкции, техническом перевооружении) и (или) приобретении объекта недвижимого имущества в целях оказания муниципальных услуг - на основании расчета обеспеченности населения соответствующей муниципальной услугой с учетом нормативной потребности оказания муниципальных услуг, характеристик объекта (пропускной способности, площади, мощности) и фактической обеспеченности населения муниципальной услугой.</w:t>
      </w:r>
    </w:p>
    <w:p w:rsidR="00E64960" w:rsidRPr="00B84530" w:rsidRDefault="00E64960" w:rsidP="00E64960">
      <w:pPr>
        <w:pStyle w:val="ConsPlusNormal"/>
        <w:spacing w:line="276" w:lineRule="auto"/>
        <w:ind w:firstLine="567"/>
        <w:jc w:val="both"/>
        <w:rPr>
          <w:rFonts w:ascii="Times New Roman" w:hAnsi="Times New Roman" w:cs="Times New Roman"/>
          <w:color w:val="FF0000"/>
          <w:sz w:val="24"/>
          <w:szCs w:val="24"/>
        </w:rPr>
      </w:pPr>
      <w:r w:rsidRPr="00B84530">
        <w:rPr>
          <w:rFonts w:ascii="Times New Roman" w:eastAsia="Calibri" w:hAnsi="Times New Roman" w:cs="Times New Roman"/>
          <w:color w:val="FF0000"/>
          <w:sz w:val="24"/>
          <w:szCs w:val="24"/>
        </w:rPr>
        <w:t>б) сведения</w:t>
      </w:r>
      <w:r w:rsidRPr="00B84530">
        <w:rPr>
          <w:rFonts w:ascii="Times New Roman" w:hAnsi="Times New Roman" w:cs="Times New Roman"/>
          <w:color w:val="FF0000"/>
          <w:sz w:val="24"/>
          <w:szCs w:val="24"/>
        </w:rPr>
        <w:t xml:space="preserve"> о форме бюджетных ассигнований на капитальные вложения;</w:t>
      </w:r>
    </w:p>
    <w:p w:rsidR="00E64960" w:rsidRPr="00B84530" w:rsidRDefault="00E64960" w:rsidP="00E64960">
      <w:pPr>
        <w:pStyle w:val="ConsPlusNormal"/>
        <w:spacing w:line="276" w:lineRule="auto"/>
        <w:ind w:firstLine="567"/>
        <w:jc w:val="both"/>
        <w:rPr>
          <w:rFonts w:ascii="Times New Roman" w:hAnsi="Times New Roman" w:cs="Times New Roman"/>
          <w:color w:val="FF0000"/>
          <w:sz w:val="24"/>
          <w:szCs w:val="24"/>
        </w:rPr>
      </w:pPr>
      <w:r w:rsidRPr="00B84530">
        <w:rPr>
          <w:rFonts w:ascii="Times New Roman" w:eastAsia="Calibri" w:hAnsi="Times New Roman" w:cs="Times New Roman"/>
          <w:color w:val="FF0000"/>
          <w:sz w:val="24"/>
          <w:szCs w:val="24"/>
        </w:rPr>
        <w:t>в) сведения о степени строительной готовности в отношении</w:t>
      </w:r>
      <w:r w:rsidRPr="00B84530">
        <w:rPr>
          <w:rFonts w:ascii="Times New Roman" w:hAnsi="Times New Roman" w:cs="Times New Roman"/>
          <w:color w:val="FF0000"/>
          <w:sz w:val="24"/>
          <w:szCs w:val="24"/>
        </w:rPr>
        <w:t xml:space="preserve"> незавершенных строительством объектов;</w:t>
      </w:r>
    </w:p>
    <w:p w:rsidR="00E64960" w:rsidRPr="00B84530" w:rsidRDefault="00E64960" w:rsidP="00E64960">
      <w:pPr>
        <w:autoSpaceDE w:val="0"/>
        <w:autoSpaceDN w:val="0"/>
        <w:adjustRightInd w:val="0"/>
        <w:ind w:firstLine="540"/>
        <w:jc w:val="both"/>
        <w:rPr>
          <w:color w:val="FF0000"/>
        </w:rPr>
      </w:pPr>
      <w:r w:rsidRPr="00B84530">
        <w:rPr>
          <w:color w:val="FF0000"/>
        </w:rPr>
        <w:t>г) сведения об органах местного самоуправления, муниципальных казенных учреждениях, являющихся получателями средств районного бюджета и самостоятельно осуществляющих бюджетные инвестиции в объекты недвижимого имущества муниципальной собственности Енисейского района, либо муниципальных автономных и бюджетных учреждениях, муниципальных унитарных предприятиях, которым органами местного самоуправления Енисейского района на безвозмездной основе на основании соглашений будут переданы полномочия заказчика по заключению и исполнению от имени Енисейского района муниципальных контрактов при осуществлении бюджетных инвестиций в объекты недвижимого имущества муниципальной собственности, а также муниципальных автономных и бюджетных учреждениях, муниципальных унитарных предприятиях, являющихся получателями средств из районного бюджета на осуществление капитальных вложений в объекты капитального строительства муниципальной собственности Енисейского района или приобретение объектов недвижимого имущества в муниципальную собственность Енисейского района.</w:t>
      </w:r>
    </w:p>
    <w:p w:rsidR="00E64960" w:rsidRPr="00B84530" w:rsidRDefault="00E64960" w:rsidP="00E64960">
      <w:pPr>
        <w:autoSpaceDE w:val="0"/>
        <w:autoSpaceDN w:val="0"/>
        <w:adjustRightInd w:val="0"/>
        <w:ind w:firstLine="540"/>
        <w:jc w:val="both"/>
        <w:rPr>
          <w:color w:val="FF0000"/>
        </w:rPr>
      </w:pPr>
      <w:r w:rsidRPr="00B84530">
        <w:rPr>
          <w:color w:val="FF0000"/>
        </w:rPr>
        <w:t>Информация представляется в разрезе подпрограмм и отдельных мероприятий программы.</w:t>
      </w:r>
    </w:p>
    <w:p w:rsidR="00E64960" w:rsidRPr="00B84530" w:rsidRDefault="00E64960" w:rsidP="00E64960">
      <w:pPr>
        <w:autoSpaceDE w:val="0"/>
        <w:autoSpaceDN w:val="0"/>
        <w:adjustRightInd w:val="0"/>
        <w:ind w:firstLine="540"/>
        <w:jc w:val="both"/>
        <w:rPr>
          <w:color w:val="FF0000"/>
        </w:rPr>
      </w:pPr>
      <w:r w:rsidRPr="00B84530">
        <w:rPr>
          <w:color w:val="FF0000"/>
        </w:rPr>
        <w:t>К пояснительной записке прилагаются:</w:t>
      </w:r>
    </w:p>
    <w:p w:rsidR="00E64960" w:rsidRPr="00B84530" w:rsidRDefault="00E64960" w:rsidP="00E64960">
      <w:pPr>
        <w:autoSpaceDE w:val="0"/>
        <w:autoSpaceDN w:val="0"/>
        <w:adjustRightInd w:val="0"/>
        <w:ind w:firstLine="540"/>
        <w:jc w:val="both"/>
        <w:rPr>
          <w:color w:val="FF0000"/>
        </w:rPr>
      </w:pPr>
      <w:r w:rsidRPr="00B84530">
        <w:rPr>
          <w:color w:val="FF0000"/>
        </w:rPr>
        <w:t>а) в отношении строек и объектов капитального строительства муниципальной собственности Енисейского района, в которые осуществляются бюджетные ассигнования на капитальные вложения:</w:t>
      </w:r>
    </w:p>
    <w:p w:rsidR="00E64960" w:rsidRPr="00B84530" w:rsidRDefault="00E64960" w:rsidP="00E64960">
      <w:pPr>
        <w:autoSpaceDE w:val="0"/>
        <w:autoSpaceDN w:val="0"/>
        <w:adjustRightInd w:val="0"/>
        <w:ind w:firstLine="540"/>
        <w:jc w:val="both"/>
        <w:rPr>
          <w:color w:val="FF0000"/>
        </w:rPr>
      </w:pPr>
      <w:r w:rsidRPr="00B84530">
        <w:rPr>
          <w:color w:val="FF0000"/>
        </w:rPr>
        <w:t>заключение отдела экономического развития администрации Енисейского района о результатах оценки эффективности капитальных вложений в объекты капитального строительства за счет средств районного бюджета, полученное в соответствии с Порядком оценки эффективности капитальных вложений в объекты капитального строительства за счет средств районного бюджета, утвержденным нормативным правовым актом администрации Енисейского района;</w:t>
      </w:r>
    </w:p>
    <w:p w:rsidR="00E64960" w:rsidRPr="00B84530" w:rsidRDefault="00E64960" w:rsidP="00E64960">
      <w:pPr>
        <w:autoSpaceDE w:val="0"/>
        <w:autoSpaceDN w:val="0"/>
        <w:adjustRightInd w:val="0"/>
        <w:ind w:firstLine="540"/>
        <w:jc w:val="both"/>
        <w:rPr>
          <w:color w:val="FF0000"/>
        </w:rPr>
      </w:pPr>
      <w:r w:rsidRPr="00B84530">
        <w:rPr>
          <w:color w:val="FF0000"/>
        </w:rPr>
        <w:t>справки об объемах незавершенного строительства в текущих (договорных) ценах планового периода завершения строительства;</w:t>
      </w:r>
    </w:p>
    <w:p w:rsidR="00E64960" w:rsidRPr="00B84530" w:rsidRDefault="00E64960" w:rsidP="00E64960">
      <w:pPr>
        <w:autoSpaceDE w:val="0"/>
        <w:autoSpaceDN w:val="0"/>
        <w:adjustRightInd w:val="0"/>
        <w:ind w:firstLine="540"/>
        <w:jc w:val="both"/>
        <w:rPr>
          <w:color w:val="FF0000"/>
        </w:rPr>
      </w:pPr>
      <w:r w:rsidRPr="00B84530">
        <w:rPr>
          <w:color w:val="FF0000"/>
        </w:rPr>
        <w:t>при наличии разработанной проектной документации - копии заключения муниципальной экспертизы (положительного заключения) о соответствии проектной документации на объекты капитального строительства требованиям технических регламентов и результатам инженерных изысканий в случаях, когда проведение такой экспертизы предусмотрено законодательством Российской Федерации, и копии правового акта об утверждении проектной документации;</w:t>
      </w:r>
    </w:p>
    <w:p w:rsidR="00E64960" w:rsidRPr="00B84530" w:rsidRDefault="00E64960" w:rsidP="00E64960">
      <w:pPr>
        <w:autoSpaceDE w:val="0"/>
        <w:autoSpaceDN w:val="0"/>
        <w:adjustRightInd w:val="0"/>
        <w:ind w:firstLine="540"/>
        <w:jc w:val="both"/>
        <w:rPr>
          <w:color w:val="FF0000"/>
        </w:rPr>
      </w:pPr>
      <w:r w:rsidRPr="00B84530">
        <w:rPr>
          <w:color w:val="FF0000"/>
        </w:rPr>
        <w:t>при отсутствии разработанной проектной документации - задание на проектирование;</w:t>
      </w:r>
    </w:p>
    <w:p w:rsidR="00E64960" w:rsidRPr="00B84530" w:rsidRDefault="00E64960" w:rsidP="00E64960">
      <w:pPr>
        <w:autoSpaceDE w:val="0"/>
        <w:autoSpaceDN w:val="0"/>
        <w:adjustRightInd w:val="0"/>
        <w:ind w:firstLine="540"/>
        <w:jc w:val="both"/>
        <w:rPr>
          <w:color w:val="FF0000"/>
        </w:rPr>
      </w:pPr>
      <w:r w:rsidRPr="00B84530">
        <w:rPr>
          <w:color w:val="FF0000"/>
        </w:rPr>
        <w:t>б) в отношении объектов имущества муниципальной собственности Енисейского района, планируемых к приобретению:</w:t>
      </w:r>
    </w:p>
    <w:p w:rsidR="00E64960" w:rsidRPr="00B84530" w:rsidRDefault="00E64960" w:rsidP="00E64960">
      <w:pPr>
        <w:autoSpaceDE w:val="0"/>
        <w:autoSpaceDN w:val="0"/>
        <w:adjustRightInd w:val="0"/>
        <w:ind w:firstLine="540"/>
        <w:jc w:val="both"/>
        <w:rPr>
          <w:color w:val="FF0000"/>
        </w:rPr>
      </w:pPr>
      <w:r w:rsidRPr="00B84530">
        <w:rPr>
          <w:color w:val="FF0000"/>
        </w:rPr>
        <w:t xml:space="preserve">описание объекта недвижимого имущества, транспортного средства, оборудования стоимостью свыше одного миллиона рублей, приобретение которых согласовано с МКУ «Центр имущественных отношений Енисейского района», с указанием его технических, качественных и эксплуатационных характеристик, а также обоснование приобретения объекта недвижимого имущества муниципальной собственности Енисейского района, в том числе при </w:t>
      </w:r>
      <w:r w:rsidRPr="00B84530">
        <w:rPr>
          <w:color w:val="FF0000"/>
        </w:rPr>
        <w:lastRenderedPageBreak/>
        <w:t>приобретении объекта недвижимого имущества в целях оказания муниципальных услуг с учетом нормативной потребности оказания муниципальных услуг, характеристик (пропускной способности, площади, мощности) приобретаемого объекта и обеспеченности населения муниципальной услугой.</w:t>
      </w:r>
    </w:p>
    <w:p w:rsidR="00E64960" w:rsidRPr="00B84530" w:rsidRDefault="00E64960" w:rsidP="00E64960">
      <w:pPr>
        <w:autoSpaceDE w:val="0"/>
        <w:autoSpaceDN w:val="0"/>
        <w:adjustRightInd w:val="0"/>
        <w:ind w:firstLine="540"/>
        <w:jc w:val="both"/>
        <w:rPr>
          <w:color w:val="FF0000"/>
        </w:rPr>
      </w:pPr>
      <w:r w:rsidRPr="00B84530">
        <w:rPr>
          <w:color w:val="FF0000"/>
        </w:rPr>
        <w:t>В случае если бюджетные ассигнования на капитальные вложения предполагается предоставлять в форме субсидий, к пояснительной записке дополнительно прилагаются учитывающие предоставление указанных субсидий:</w:t>
      </w:r>
    </w:p>
    <w:p w:rsidR="00E64960" w:rsidRPr="00B84530" w:rsidRDefault="00E64960" w:rsidP="00E64960">
      <w:pPr>
        <w:autoSpaceDE w:val="0"/>
        <w:autoSpaceDN w:val="0"/>
        <w:adjustRightInd w:val="0"/>
        <w:ind w:firstLine="540"/>
        <w:jc w:val="both"/>
        <w:rPr>
          <w:color w:val="FF0000"/>
        </w:rPr>
      </w:pPr>
      <w:r w:rsidRPr="00B84530">
        <w:rPr>
          <w:color w:val="FF0000"/>
        </w:rPr>
        <w:t>проект программы развития муниципального бюджетного и (или) автономного учреждения на очередной финансовый год и плановый период;</w:t>
      </w:r>
    </w:p>
    <w:p w:rsidR="00E64960" w:rsidRPr="00B84530" w:rsidRDefault="00E64960" w:rsidP="00E64960">
      <w:pPr>
        <w:autoSpaceDE w:val="0"/>
        <w:autoSpaceDN w:val="0"/>
        <w:adjustRightInd w:val="0"/>
        <w:ind w:firstLine="540"/>
        <w:jc w:val="both"/>
        <w:rPr>
          <w:color w:val="FF0000"/>
        </w:rPr>
      </w:pPr>
      <w:r w:rsidRPr="00B84530">
        <w:rPr>
          <w:color w:val="FF0000"/>
        </w:rPr>
        <w:t>проект плана финансово-хозяйственной деятельности муниципального унитарного предприятия на очередной финансовый год и плановый период.</w:t>
      </w:r>
    </w:p>
    <w:p w:rsidR="00E64960" w:rsidRPr="005D3069" w:rsidRDefault="00E64960" w:rsidP="00E64960">
      <w:pPr>
        <w:autoSpaceDE w:val="0"/>
        <w:autoSpaceDN w:val="0"/>
        <w:adjustRightInd w:val="0"/>
        <w:ind w:firstLine="540"/>
        <w:jc w:val="both"/>
      </w:pPr>
      <w:r w:rsidRPr="005D3069">
        <w:t>3.8.</w:t>
      </w:r>
      <w:r>
        <w:t xml:space="preserve"> </w:t>
      </w:r>
      <w:r w:rsidRPr="005D3069">
        <w:t xml:space="preserve">Согласованный проект постановления, </w:t>
      </w:r>
      <w:r w:rsidR="00B84530" w:rsidRPr="005D3069">
        <w:t>предусматривающий утверждение</w:t>
      </w:r>
      <w:r w:rsidRPr="005D3069">
        <w:t xml:space="preserve"> программы, предлагаемой к реализации, начиная с очередного финансового года, или внесение изменений в действующую программу в части изменения бюджетных </w:t>
      </w:r>
      <w:r w:rsidR="00B84530" w:rsidRPr="005D3069">
        <w:t>ассигнований при</w:t>
      </w:r>
      <w:r w:rsidRPr="005D3069">
        <w:t xml:space="preserve"> планировании </w:t>
      </w:r>
      <w:r w:rsidR="00B84530">
        <w:t>местного</w:t>
      </w:r>
      <w:r w:rsidRPr="005D3069">
        <w:t xml:space="preserve"> бюджета на очередной финансовый год и плановый период, подлежит утверждению не позднее </w:t>
      </w:r>
      <w:r w:rsidRPr="00DD5BD2">
        <w:t>1</w:t>
      </w:r>
      <w:r>
        <w:t>2</w:t>
      </w:r>
      <w:r w:rsidRPr="005D3069">
        <w:t xml:space="preserve"> ноября</w:t>
      </w:r>
      <w:r>
        <w:t xml:space="preserve"> </w:t>
      </w:r>
      <w:r w:rsidRPr="005D3069">
        <w:t>текущего года.</w:t>
      </w:r>
    </w:p>
    <w:p w:rsidR="00E64960" w:rsidRPr="005D3069" w:rsidRDefault="00E64960" w:rsidP="00E64960">
      <w:pPr>
        <w:autoSpaceDE w:val="0"/>
        <w:autoSpaceDN w:val="0"/>
        <w:adjustRightInd w:val="0"/>
        <w:ind w:firstLine="709"/>
        <w:jc w:val="both"/>
      </w:pPr>
      <w:r w:rsidRPr="005D3069">
        <w:t xml:space="preserve">3.9. В случае разработки вновь предлагаемой муниципальной программы, а </w:t>
      </w:r>
      <w:r w:rsidR="00B84530" w:rsidRPr="005D3069">
        <w:t>также</w:t>
      </w:r>
      <w:r w:rsidRPr="005D3069">
        <w:t xml:space="preserve"> в случае внесения изменений в действующую муниципальную программу, предлагаемых к реализации в очередном финансовом году</w:t>
      </w:r>
      <w:r>
        <w:t xml:space="preserve"> </w:t>
      </w:r>
      <w:r w:rsidRPr="005D3069">
        <w:t>и плановом периоде, пояснительная записка должна дополнительно содержать следующие обосновывающие материалы:</w:t>
      </w:r>
    </w:p>
    <w:p w:rsidR="00E64960" w:rsidRPr="00B84530" w:rsidRDefault="00E64960" w:rsidP="00E64960">
      <w:pPr>
        <w:pStyle w:val="ConsPlusNormal"/>
        <w:spacing w:line="276" w:lineRule="auto"/>
        <w:ind w:firstLine="709"/>
        <w:jc w:val="both"/>
        <w:rPr>
          <w:rFonts w:ascii="Times New Roman" w:hAnsi="Times New Roman" w:cs="Times New Roman"/>
          <w:i/>
          <w:sz w:val="24"/>
          <w:szCs w:val="24"/>
        </w:rPr>
      </w:pPr>
      <w:r w:rsidRPr="00B84530">
        <w:rPr>
          <w:rFonts w:ascii="Times New Roman" w:hAnsi="Times New Roman" w:cs="Times New Roman"/>
          <w:sz w:val="24"/>
          <w:szCs w:val="24"/>
        </w:rPr>
        <w:t>а) тенденции развития соответствующей сферы с учетом характеристики текущего состояния соответствующей сферы социально-экономическ</w:t>
      </w:r>
      <w:r w:rsidR="00B84530">
        <w:rPr>
          <w:rFonts w:ascii="Times New Roman" w:hAnsi="Times New Roman" w:cs="Times New Roman"/>
          <w:sz w:val="24"/>
          <w:szCs w:val="24"/>
        </w:rPr>
        <w:t>ого развития Шапкинского сельсовета и</w:t>
      </w:r>
      <w:r w:rsidRPr="00B84530">
        <w:rPr>
          <w:rFonts w:ascii="Times New Roman" w:hAnsi="Times New Roman" w:cs="Times New Roman"/>
          <w:sz w:val="24"/>
          <w:szCs w:val="24"/>
        </w:rPr>
        <w:t xml:space="preserve"> указанием на возможные изменения основных показателей развития;</w:t>
      </w:r>
    </w:p>
    <w:p w:rsidR="00E64960" w:rsidRPr="00B84530" w:rsidRDefault="00E64960" w:rsidP="00E64960">
      <w:pPr>
        <w:pStyle w:val="ConsPlusNormal"/>
        <w:spacing w:line="276" w:lineRule="auto"/>
        <w:ind w:firstLine="709"/>
        <w:jc w:val="both"/>
        <w:rPr>
          <w:rFonts w:ascii="Times New Roman" w:hAnsi="Times New Roman" w:cs="Times New Roman"/>
          <w:i/>
          <w:sz w:val="24"/>
          <w:szCs w:val="24"/>
        </w:rPr>
      </w:pPr>
      <w:r w:rsidRPr="00B84530">
        <w:rPr>
          <w:rFonts w:ascii="Times New Roman" w:hAnsi="Times New Roman" w:cs="Times New Roman"/>
          <w:sz w:val="24"/>
          <w:szCs w:val="24"/>
        </w:rPr>
        <w:t>б) описание и анализ возможных социальных, финансово-экономических рисков реализации муниципальной программы, в том числе рисков невыполнения мероприятий программы, а также описание механизмов управления рисками и мер по их минимизации;</w:t>
      </w:r>
    </w:p>
    <w:p w:rsidR="00E64960" w:rsidRPr="00B84530" w:rsidRDefault="00E64960" w:rsidP="00E64960">
      <w:pPr>
        <w:pStyle w:val="ConsPlusNormal"/>
        <w:spacing w:line="276" w:lineRule="auto"/>
        <w:ind w:firstLine="709"/>
        <w:jc w:val="both"/>
        <w:rPr>
          <w:rFonts w:ascii="Times New Roman" w:hAnsi="Times New Roman" w:cs="Times New Roman"/>
          <w:i/>
          <w:sz w:val="24"/>
          <w:szCs w:val="24"/>
        </w:rPr>
      </w:pPr>
      <w:r w:rsidRPr="00B84530">
        <w:rPr>
          <w:rFonts w:ascii="Times New Roman" w:hAnsi="Times New Roman" w:cs="Times New Roman"/>
          <w:sz w:val="24"/>
          <w:szCs w:val="24"/>
        </w:rPr>
        <w:t>в) обоснование набора подпрограмм и основных мероприятий муниципальной программы;</w:t>
      </w:r>
    </w:p>
    <w:p w:rsidR="00E64960" w:rsidRPr="00B84530" w:rsidRDefault="00E64960" w:rsidP="00E64960">
      <w:pPr>
        <w:pStyle w:val="ConsPlusNormal"/>
        <w:spacing w:line="276" w:lineRule="auto"/>
        <w:ind w:firstLine="709"/>
        <w:jc w:val="both"/>
        <w:rPr>
          <w:rFonts w:ascii="Times New Roman" w:hAnsi="Times New Roman" w:cs="Times New Roman"/>
          <w:i/>
          <w:sz w:val="24"/>
          <w:szCs w:val="24"/>
        </w:rPr>
      </w:pPr>
      <w:r w:rsidRPr="00B84530">
        <w:rPr>
          <w:rFonts w:ascii="Times New Roman" w:hAnsi="Times New Roman" w:cs="Times New Roman"/>
          <w:sz w:val="24"/>
          <w:szCs w:val="24"/>
        </w:rPr>
        <w:t>г) обоснование мер муниципального регулирования в сфере, на которую направлена реализация муниципальной программы;</w:t>
      </w:r>
    </w:p>
    <w:p w:rsidR="00E64960" w:rsidRPr="00B84530" w:rsidRDefault="00E64960" w:rsidP="00E64960">
      <w:pPr>
        <w:pStyle w:val="ConsPlusNormal"/>
        <w:spacing w:line="276" w:lineRule="auto"/>
        <w:ind w:firstLine="709"/>
        <w:jc w:val="both"/>
        <w:rPr>
          <w:rFonts w:ascii="Times New Roman" w:hAnsi="Times New Roman" w:cs="Times New Roman"/>
          <w:i/>
          <w:sz w:val="24"/>
          <w:szCs w:val="24"/>
        </w:rPr>
      </w:pPr>
      <w:r w:rsidRPr="00B84530">
        <w:rPr>
          <w:rFonts w:ascii="Times New Roman" w:hAnsi="Times New Roman" w:cs="Times New Roman"/>
          <w:sz w:val="24"/>
          <w:szCs w:val="24"/>
        </w:rPr>
        <w:t>д) обоснование необходимых финансовых ресурсов на реализацию муниципальной программы;</w:t>
      </w:r>
    </w:p>
    <w:p w:rsidR="00E64960" w:rsidRPr="00B84530" w:rsidRDefault="00E64960" w:rsidP="00E64960">
      <w:pPr>
        <w:pStyle w:val="ConsPlusNormal"/>
        <w:spacing w:line="276" w:lineRule="auto"/>
        <w:ind w:firstLine="709"/>
        <w:jc w:val="both"/>
        <w:rPr>
          <w:rFonts w:ascii="Times New Roman" w:hAnsi="Times New Roman" w:cs="Times New Roman"/>
          <w:i/>
          <w:sz w:val="24"/>
          <w:szCs w:val="24"/>
        </w:rPr>
      </w:pPr>
      <w:r w:rsidRPr="00B84530">
        <w:rPr>
          <w:rFonts w:ascii="Times New Roman" w:hAnsi="Times New Roman" w:cs="Times New Roman"/>
          <w:sz w:val="24"/>
          <w:szCs w:val="24"/>
        </w:rPr>
        <w:t>е) характеристика соответствующей сферы социально-экономическ</w:t>
      </w:r>
      <w:r w:rsidR="00B84530">
        <w:rPr>
          <w:rFonts w:ascii="Times New Roman" w:hAnsi="Times New Roman" w:cs="Times New Roman"/>
          <w:sz w:val="24"/>
          <w:szCs w:val="24"/>
        </w:rPr>
        <w:t>ого развития в Шапкинского сельсовета</w:t>
      </w:r>
      <w:r w:rsidRPr="00B84530">
        <w:rPr>
          <w:rFonts w:ascii="Times New Roman" w:hAnsi="Times New Roman" w:cs="Times New Roman"/>
          <w:sz w:val="24"/>
          <w:szCs w:val="24"/>
        </w:rPr>
        <w:t>, в том числе информация о прогнозных расходах муниципального образования, а также перечень реализуемых ими мероприятий;</w:t>
      </w:r>
    </w:p>
    <w:p w:rsidR="00E64960" w:rsidRPr="00B84530" w:rsidRDefault="00E64960" w:rsidP="00E64960">
      <w:pPr>
        <w:pStyle w:val="ConsPlusNormal"/>
        <w:spacing w:line="276" w:lineRule="auto"/>
        <w:ind w:firstLine="709"/>
        <w:jc w:val="both"/>
        <w:rPr>
          <w:rFonts w:ascii="Times New Roman" w:hAnsi="Times New Roman" w:cs="Times New Roman"/>
          <w:i/>
          <w:sz w:val="24"/>
          <w:szCs w:val="24"/>
        </w:rPr>
      </w:pPr>
      <w:r w:rsidRPr="00B84530">
        <w:rPr>
          <w:rFonts w:ascii="Times New Roman" w:hAnsi="Times New Roman" w:cs="Times New Roman"/>
          <w:sz w:val="24"/>
          <w:szCs w:val="24"/>
        </w:rPr>
        <w:t>ж</w:t>
      </w:r>
      <w:r w:rsidRPr="00B84530">
        <w:rPr>
          <w:rFonts w:ascii="Times New Roman" w:hAnsi="Times New Roman" w:cs="Times New Roman"/>
          <w:color w:val="FF0000"/>
          <w:sz w:val="24"/>
          <w:szCs w:val="24"/>
        </w:rPr>
        <w:t xml:space="preserve">) </w:t>
      </w:r>
      <w:hyperlink r:id="rId8" w:history="1">
        <w:r w:rsidRPr="00B84530">
          <w:rPr>
            <w:rFonts w:ascii="Times New Roman" w:hAnsi="Times New Roman" w:cs="Times New Roman"/>
            <w:color w:val="FF0000"/>
            <w:sz w:val="24"/>
            <w:szCs w:val="24"/>
          </w:rPr>
          <w:t>информацию</w:t>
        </w:r>
      </w:hyperlink>
      <w:r w:rsidRPr="00B84530">
        <w:rPr>
          <w:rFonts w:ascii="Times New Roman" w:hAnsi="Times New Roman" w:cs="Times New Roman"/>
          <w:color w:val="FF0000"/>
          <w:sz w:val="24"/>
          <w:szCs w:val="24"/>
        </w:rPr>
        <w:t xml:space="preserve"> о сводных показателях муниципальных заданий -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 (приложение № 3 к настоящему Порядку);</w:t>
      </w:r>
    </w:p>
    <w:p w:rsidR="00E64960" w:rsidRPr="00B84530" w:rsidRDefault="00E64960" w:rsidP="00E64960">
      <w:pPr>
        <w:pStyle w:val="ConsPlusNormal"/>
        <w:spacing w:line="276" w:lineRule="auto"/>
        <w:ind w:firstLine="709"/>
        <w:jc w:val="both"/>
        <w:rPr>
          <w:rFonts w:ascii="Times New Roman" w:hAnsi="Times New Roman" w:cs="Times New Roman"/>
          <w:i/>
          <w:sz w:val="24"/>
          <w:szCs w:val="24"/>
        </w:rPr>
      </w:pPr>
      <w:r w:rsidRPr="00B84530">
        <w:rPr>
          <w:rFonts w:ascii="Times New Roman" w:hAnsi="Times New Roman" w:cs="Times New Roman"/>
          <w:sz w:val="24"/>
          <w:szCs w:val="24"/>
        </w:rPr>
        <w:t xml:space="preserve">з) в случае использования налоговых, тарифных, кредитных и иных инструментов - обоснование необходимости их применения для достижения цели и (или) ожидаемых результатов муниципальной программы </w:t>
      </w:r>
      <w:r w:rsidRPr="00B84530">
        <w:rPr>
          <w:rFonts w:ascii="Times New Roman" w:hAnsi="Times New Roman" w:cs="Times New Roman"/>
          <w:sz w:val="24"/>
          <w:szCs w:val="24"/>
        </w:rPr>
        <w:br/>
        <w:t xml:space="preserve">с финансовой оценкой по этапам ее реализации; </w:t>
      </w:r>
    </w:p>
    <w:p w:rsidR="00E64960" w:rsidRPr="00B84530" w:rsidRDefault="00E64960" w:rsidP="00E64960">
      <w:pPr>
        <w:pStyle w:val="ConsPlusNormal"/>
        <w:spacing w:line="276" w:lineRule="auto"/>
        <w:ind w:firstLine="709"/>
        <w:jc w:val="both"/>
        <w:rPr>
          <w:rFonts w:ascii="Times New Roman" w:hAnsi="Times New Roman" w:cs="Times New Roman"/>
          <w:i/>
          <w:sz w:val="24"/>
          <w:szCs w:val="24"/>
        </w:rPr>
      </w:pPr>
      <w:r w:rsidRPr="00B84530">
        <w:rPr>
          <w:rFonts w:ascii="Times New Roman" w:hAnsi="Times New Roman" w:cs="Times New Roman"/>
          <w:sz w:val="24"/>
          <w:szCs w:val="24"/>
        </w:rPr>
        <w:t>и) основные параметры потребности в трудовых ресурсах для реализации муниципальной программы;</w:t>
      </w:r>
    </w:p>
    <w:p w:rsidR="00E64960" w:rsidRPr="00B84530" w:rsidRDefault="00E64960" w:rsidP="00E64960">
      <w:pPr>
        <w:pStyle w:val="ConsPlusNormal"/>
        <w:spacing w:line="276" w:lineRule="auto"/>
        <w:ind w:firstLine="709"/>
        <w:jc w:val="both"/>
        <w:rPr>
          <w:rFonts w:ascii="Times New Roman" w:hAnsi="Times New Roman" w:cs="Times New Roman"/>
          <w:sz w:val="24"/>
          <w:szCs w:val="24"/>
        </w:rPr>
      </w:pPr>
      <w:r w:rsidRPr="00B84530">
        <w:rPr>
          <w:rFonts w:ascii="Times New Roman" w:hAnsi="Times New Roman" w:cs="Times New Roman"/>
          <w:sz w:val="24"/>
          <w:szCs w:val="24"/>
        </w:rPr>
        <w:t>к) дополнительные сведения по подпрограммам муниципальной программы;</w:t>
      </w:r>
    </w:p>
    <w:p w:rsidR="00E64960" w:rsidRPr="00B84530" w:rsidRDefault="00E64960" w:rsidP="00E64960">
      <w:pPr>
        <w:pStyle w:val="ConsPlusNormal"/>
        <w:spacing w:line="276" w:lineRule="auto"/>
        <w:ind w:firstLine="709"/>
        <w:jc w:val="both"/>
        <w:rPr>
          <w:rFonts w:ascii="Times New Roman" w:hAnsi="Times New Roman" w:cs="Times New Roman"/>
          <w:sz w:val="24"/>
          <w:szCs w:val="24"/>
        </w:rPr>
      </w:pPr>
      <w:r w:rsidRPr="00B84530">
        <w:rPr>
          <w:rFonts w:ascii="Times New Roman" w:hAnsi="Times New Roman" w:cs="Times New Roman"/>
          <w:sz w:val="24"/>
          <w:szCs w:val="24"/>
        </w:rPr>
        <w:lastRenderedPageBreak/>
        <w:t xml:space="preserve">л) Информацию об изменении показателей финансового обеспечения программы </w:t>
      </w:r>
      <w:r w:rsidR="00097387" w:rsidRPr="00B84530">
        <w:rPr>
          <w:rFonts w:ascii="Times New Roman" w:hAnsi="Times New Roman" w:cs="Times New Roman"/>
          <w:sz w:val="24"/>
          <w:szCs w:val="24"/>
        </w:rPr>
        <w:t>с обоснований</w:t>
      </w:r>
      <w:r w:rsidRPr="00B84530">
        <w:rPr>
          <w:rFonts w:ascii="Times New Roman" w:hAnsi="Times New Roman" w:cs="Times New Roman"/>
          <w:sz w:val="24"/>
          <w:szCs w:val="24"/>
        </w:rPr>
        <w:t xml:space="preserve"> вносимых изменений.</w:t>
      </w:r>
    </w:p>
    <w:p w:rsidR="00E64960" w:rsidRPr="005D3069" w:rsidRDefault="00E64960" w:rsidP="00E64960">
      <w:pPr>
        <w:autoSpaceDE w:val="0"/>
        <w:autoSpaceDN w:val="0"/>
        <w:adjustRightInd w:val="0"/>
        <w:ind w:firstLine="540"/>
        <w:jc w:val="both"/>
      </w:pPr>
      <w:r w:rsidRPr="005D3069">
        <w:t xml:space="preserve">3.10. Внесение в действующую в текущем финансовом году программу изменений, не оказывающих влияния на основные параметры программы, и изменений, направленных на приведение ее в соответствие с Решением </w:t>
      </w:r>
      <w:r w:rsidR="00200A02">
        <w:t>Шапкинского Совета депутатов о местном</w:t>
      </w:r>
      <w:r w:rsidRPr="005D3069">
        <w:t xml:space="preserve"> бюджете на очередной год и плановый период, осуществляется в соответствии с требования настоящего Порядка.</w:t>
      </w:r>
    </w:p>
    <w:p w:rsidR="00E64960" w:rsidRPr="005D3069" w:rsidRDefault="00E64960" w:rsidP="00E64960">
      <w:pPr>
        <w:autoSpaceDE w:val="0"/>
        <w:autoSpaceDN w:val="0"/>
        <w:adjustRightInd w:val="0"/>
        <w:ind w:firstLine="540"/>
        <w:jc w:val="both"/>
      </w:pPr>
      <w:r w:rsidRPr="005D3069">
        <w:t xml:space="preserve"> Решение о внесении изменении изменений в программу, приведение программы в соответствие с действующим законодательством и нормативно-пра</w:t>
      </w:r>
      <w:r w:rsidR="00200A02">
        <w:t>вовыми актами Шапкинского сельсовета</w:t>
      </w:r>
      <w:r w:rsidRPr="005D3069">
        <w:t xml:space="preserve"> принимается ответственным исполнителем программы.</w:t>
      </w:r>
    </w:p>
    <w:p w:rsidR="00E64960" w:rsidRPr="005D3069" w:rsidRDefault="00E64960" w:rsidP="00E64960">
      <w:pPr>
        <w:autoSpaceDE w:val="0"/>
        <w:autoSpaceDN w:val="0"/>
        <w:adjustRightInd w:val="0"/>
        <w:ind w:firstLine="540"/>
        <w:jc w:val="both"/>
      </w:pPr>
      <w:r w:rsidRPr="005D3069">
        <w:t>Указанное решение принимается при условии, что планируемые изменения не оказывают влияния на основные параметры программы и не приведут к ухудшению плановых значений целевых показателей и показателей результативности муниципальной программы, а также к увеличению сроков исполнения основных мероприятий муниципальной программы.</w:t>
      </w:r>
    </w:p>
    <w:p w:rsidR="00E64960" w:rsidRPr="005D3069" w:rsidRDefault="00E64960" w:rsidP="00E64960">
      <w:pPr>
        <w:autoSpaceDE w:val="0"/>
        <w:autoSpaceDN w:val="0"/>
        <w:adjustRightInd w:val="0"/>
        <w:ind w:firstLine="540"/>
        <w:jc w:val="both"/>
      </w:pPr>
      <w:r w:rsidRPr="005D3069">
        <w:t>Внесение изменений в программу обосновывается ответственным исполнителем в виде пояснительной записки с указанием причин, ссылки на нормативные правовые акты, иные решения органов государственной власти, органов местного самоуправления.</w:t>
      </w:r>
    </w:p>
    <w:p w:rsidR="00E64960" w:rsidRPr="005D3069" w:rsidRDefault="00E64960" w:rsidP="00E64960">
      <w:pPr>
        <w:autoSpaceDE w:val="0"/>
        <w:autoSpaceDN w:val="0"/>
        <w:adjustRightInd w:val="0"/>
        <w:ind w:firstLine="567"/>
        <w:jc w:val="both"/>
      </w:pPr>
      <w:r w:rsidRPr="005D3069">
        <w:t>Внесение изменений в программу, оказывающих влияние на основные параметры программы, осуществляется в случаях:</w:t>
      </w:r>
    </w:p>
    <w:p w:rsidR="00E64960" w:rsidRPr="005D3069" w:rsidRDefault="00E64960" w:rsidP="00E64960">
      <w:pPr>
        <w:autoSpaceDE w:val="0"/>
        <w:autoSpaceDN w:val="0"/>
        <w:adjustRightInd w:val="0"/>
        <w:ind w:firstLine="709"/>
        <w:jc w:val="both"/>
      </w:pPr>
      <w:r w:rsidRPr="005D3069">
        <w:t>- приведения в соответствие с требованиями действующего законодательства, в том числе Бюджетного Кодекса РФ;</w:t>
      </w:r>
    </w:p>
    <w:p w:rsidR="00E64960" w:rsidRPr="005D3069" w:rsidRDefault="00E64960" w:rsidP="00E64960">
      <w:pPr>
        <w:autoSpaceDE w:val="0"/>
        <w:autoSpaceDN w:val="0"/>
        <w:adjustRightInd w:val="0"/>
        <w:ind w:firstLine="709"/>
        <w:jc w:val="both"/>
      </w:pPr>
      <w:r w:rsidRPr="005D3069">
        <w:t>- приведения в соответствие с требованиями нормативных правовых актов Красноярского края, Енисейского района;</w:t>
      </w:r>
    </w:p>
    <w:p w:rsidR="00E64960" w:rsidRPr="005D3069" w:rsidRDefault="00E64960" w:rsidP="00E64960">
      <w:pPr>
        <w:autoSpaceDE w:val="0"/>
        <w:autoSpaceDN w:val="0"/>
        <w:adjustRightInd w:val="0"/>
        <w:ind w:firstLine="709"/>
        <w:jc w:val="both"/>
      </w:pPr>
      <w:r w:rsidRPr="005D3069">
        <w:t>- исполнен</w:t>
      </w:r>
      <w:r w:rsidR="00200A02">
        <w:t>ия принятого Шапкинским</w:t>
      </w:r>
      <w:r w:rsidRPr="005D3069">
        <w:t xml:space="preserve"> Советом депутатов решения;</w:t>
      </w:r>
    </w:p>
    <w:p w:rsidR="00E64960" w:rsidRPr="005D3069" w:rsidRDefault="00E64960" w:rsidP="00E64960">
      <w:pPr>
        <w:autoSpaceDE w:val="0"/>
        <w:autoSpaceDN w:val="0"/>
        <w:adjustRightInd w:val="0"/>
        <w:ind w:firstLine="709"/>
        <w:jc w:val="both"/>
      </w:pPr>
      <w:r w:rsidRPr="005D3069">
        <w:t xml:space="preserve">- </w:t>
      </w:r>
      <w:proofErr w:type="spellStart"/>
      <w:r w:rsidRPr="005D3069">
        <w:t>софинансирования</w:t>
      </w:r>
      <w:proofErr w:type="spellEnd"/>
      <w:r w:rsidRPr="005D3069">
        <w:t xml:space="preserve"> расходов федерального и (или) краевого бюджетов; </w:t>
      </w:r>
    </w:p>
    <w:p w:rsidR="00E64960" w:rsidRPr="005D3069" w:rsidRDefault="00E64960" w:rsidP="00E64960">
      <w:pPr>
        <w:autoSpaceDE w:val="0"/>
        <w:autoSpaceDN w:val="0"/>
        <w:adjustRightInd w:val="0"/>
        <w:ind w:firstLine="709"/>
        <w:jc w:val="both"/>
      </w:pPr>
      <w:r w:rsidRPr="005D3069">
        <w:t xml:space="preserve">- </w:t>
      </w:r>
      <w:proofErr w:type="spellStart"/>
      <w:r w:rsidRPr="005D3069">
        <w:t>софинансирования</w:t>
      </w:r>
      <w:proofErr w:type="spellEnd"/>
      <w:r w:rsidRPr="005D3069">
        <w:t xml:space="preserve"> расходов в рамках предоставленных грантов.</w:t>
      </w:r>
    </w:p>
    <w:p w:rsidR="00E64960" w:rsidRPr="00200A02" w:rsidRDefault="00E64960" w:rsidP="00E64960">
      <w:pPr>
        <w:pStyle w:val="ConsPlusNormal"/>
        <w:spacing w:line="276" w:lineRule="auto"/>
        <w:ind w:firstLine="0"/>
        <w:jc w:val="both"/>
        <w:rPr>
          <w:rFonts w:ascii="Times New Roman" w:hAnsi="Times New Roman" w:cs="Times New Roman"/>
          <w:sz w:val="24"/>
          <w:szCs w:val="24"/>
        </w:rPr>
      </w:pPr>
      <w:r w:rsidRPr="005D3069">
        <w:rPr>
          <w:rFonts w:ascii="Times New Roman" w:hAnsi="Times New Roman" w:cs="Times New Roman"/>
          <w:sz w:val="28"/>
          <w:szCs w:val="28"/>
        </w:rPr>
        <w:tab/>
      </w:r>
      <w:r w:rsidRPr="00200A02">
        <w:rPr>
          <w:rFonts w:ascii="Times New Roman" w:hAnsi="Times New Roman" w:cs="Times New Roman"/>
          <w:sz w:val="24"/>
          <w:szCs w:val="24"/>
        </w:rPr>
        <w:t xml:space="preserve">Внесение изменений в программу, действующую в текущем финансовом году, осуществляется ответственным исполнителем вне чаще, чем раз в месяц, если иное не противоречит требованиям настоящего Порядка. </w:t>
      </w:r>
    </w:p>
    <w:p w:rsidR="00E64960" w:rsidRPr="00200A02" w:rsidRDefault="00E64960" w:rsidP="00E64960">
      <w:pPr>
        <w:pStyle w:val="ConsPlusNormal"/>
        <w:spacing w:line="276" w:lineRule="auto"/>
        <w:ind w:firstLine="709"/>
        <w:jc w:val="both"/>
        <w:rPr>
          <w:rFonts w:ascii="Times New Roman" w:hAnsi="Times New Roman" w:cs="Times New Roman"/>
          <w:sz w:val="24"/>
          <w:szCs w:val="24"/>
        </w:rPr>
      </w:pPr>
      <w:r w:rsidRPr="00200A02">
        <w:rPr>
          <w:rFonts w:ascii="Times New Roman" w:hAnsi="Times New Roman" w:cs="Times New Roman"/>
          <w:sz w:val="24"/>
          <w:szCs w:val="24"/>
        </w:rPr>
        <w:t xml:space="preserve">3.11. В ходе исполнения </w:t>
      </w:r>
      <w:r w:rsidR="00200A02">
        <w:rPr>
          <w:rFonts w:ascii="Times New Roman" w:hAnsi="Times New Roman" w:cs="Times New Roman"/>
          <w:sz w:val="24"/>
          <w:szCs w:val="24"/>
        </w:rPr>
        <w:t>местного</w:t>
      </w:r>
      <w:r w:rsidRPr="00200A02">
        <w:rPr>
          <w:rFonts w:ascii="Times New Roman" w:hAnsi="Times New Roman" w:cs="Times New Roman"/>
          <w:sz w:val="24"/>
          <w:szCs w:val="24"/>
        </w:rPr>
        <w:t xml:space="preserve"> бюджета показатели финансового обеспечения реализации программы, в том числе ее подпрограмм и отдельных мероприятий, могут отличаться от показателей, утвержденных в составе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районного бюджета.</w:t>
      </w:r>
    </w:p>
    <w:p w:rsidR="00E64960" w:rsidRPr="00200A02" w:rsidRDefault="00E64960" w:rsidP="00E64960">
      <w:pPr>
        <w:autoSpaceDE w:val="0"/>
        <w:autoSpaceDN w:val="0"/>
        <w:adjustRightInd w:val="0"/>
        <w:ind w:firstLine="540"/>
        <w:jc w:val="both"/>
      </w:pPr>
    </w:p>
    <w:p w:rsidR="00E64960" w:rsidRPr="00200A02" w:rsidRDefault="00E64960" w:rsidP="00E64960">
      <w:pPr>
        <w:pStyle w:val="2"/>
        <w:spacing w:before="0" w:after="240"/>
        <w:jc w:val="center"/>
        <w:rPr>
          <w:rFonts w:ascii="Times New Roman" w:hAnsi="Times New Roman"/>
          <w:b w:val="0"/>
          <w:bCs w:val="0"/>
          <w:color w:val="auto"/>
          <w:sz w:val="24"/>
          <w:szCs w:val="24"/>
        </w:rPr>
      </w:pPr>
      <w:r w:rsidRPr="00200A02">
        <w:rPr>
          <w:rFonts w:ascii="Times New Roman" w:hAnsi="Times New Roman"/>
          <w:b w:val="0"/>
          <w:bCs w:val="0"/>
          <w:color w:val="auto"/>
          <w:sz w:val="24"/>
          <w:szCs w:val="24"/>
        </w:rPr>
        <w:t>4. Требования к содержанию программы</w:t>
      </w:r>
    </w:p>
    <w:p w:rsidR="00E64960" w:rsidRPr="009D1BB1" w:rsidRDefault="00E64960" w:rsidP="00E64960">
      <w:pPr>
        <w:autoSpaceDE w:val="0"/>
        <w:autoSpaceDN w:val="0"/>
        <w:adjustRightInd w:val="0"/>
        <w:ind w:firstLine="540"/>
        <w:jc w:val="both"/>
        <w:rPr>
          <w:color w:val="000000" w:themeColor="text1"/>
        </w:rPr>
      </w:pPr>
      <w:r w:rsidRPr="005D3069">
        <w:t>4.1.Программа разрабатывается в соответствии с приоритетами социальн</w:t>
      </w:r>
      <w:r w:rsidR="00200A02">
        <w:t>о-экономического развития Шапкинского сельсовета</w:t>
      </w:r>
      <w:r w:rsidRPr="005D3069">
        <w:t xml:space="preserve">, определенными стратегией социально-экономического </w:t>
      </w:r>
      <w:r w:rsidR="00200A02">
        <w:rPr>
          <w:color w:val="000000" w:themeColor="text1"/>
        </w:rPr>
        <w:t>развития Шапкинского сельсовета</w:t>
      </w:r>
      <w:r w:rsidRPr="009D1BB1">
        <w:rPr>
          <w:color w:val="000000" w:themeColor="text1"/>
        </w:rPr>
        <w:t>, федеральных законов, иных нормативных правовых актов Российской Федерации, законов Красноярского края, правовых актов Губернатора Красноярского края и Правительства Красноярского края, нормативных правовых актов Енисейского района.</w:t>
      </w:r>
    </w:p>
    <w:p w:rsidR="00E64960" w:rsidRPr="009D1BB1" w:rsidRDefault="00E64960" w:rsidP="00E64960">
      <w:pPr>
        <w:autoSpaceDE w:val="0"/>
        <w:autoSpaceDN w:val="0"/>
        <w:adjustRightInd w:val="0"/>
        <w:ind w:firstLine="540"/>
        <w:jc w:val="both"/>
        <w:rPr>
          <w:color w:val="000000" w:themeColor="text1"/>
        </w:rPr>
      </w:pPr>
      <w:r w:rsidRPr="009D1BB1">
        <w:rPr>
          <w:color w:val="000000" w:themeColor="text1"/>
        </w:rPr>
        <w:t xml:space="preserve">4.2. Проект программы разрабатывается ответственным исполнителем совместно с </w:t>
      </w:r>
      <w:r w:rsidR="00200A02" w:rsidRPr="009D1BB1">
        <w:rPr>
          <w:color w:val="000000" w:themeColor="text1"/>
        </w:rPr>
        <w:t>соисполнителями и</w:t>
      </w:r>
      <w:r w:rsidRPr="009D1BB1">
        <w:rPr>
          <w:color w:val="000000" w:themeColor="text1"/>
        </w:rPr>
        <w:t xml:space="preserve"> должен содержать:</w:t>
      </w:r>
    </w:p>
    <w:p w:rsidR="00E64960" w:rsidRPr="009D1BB1" w:rsidRDefault="00E64960" w:rsidP="00E64960">
      <w:pPr>
        <w:pStyle w:val="a6"/>
        <w:ind w:firstLine="540"/>
        <w:jc w:val="both"/>
        <w:rPr>
          <w:color w:val="000000" w:themeColor="text1"/>
          <w:lang w:eastAsia="ru-RU"/>
        </w:rPr>
      </w:pPr>
    </w:p>
    <w:p w:rsidR="00E64960" w:rsidRPr="00200A02" w:rsidRDefault="00E64960" w:rsidP="00E64960">
      <w:pPr>
        <w:pStyle w:val="a6"/>
        <w:ind w:firstLine="540"/>
        <w:jc w:val="both"/>
        <w:rPr>
          <w:color w:val="000000" w:themeColor="text1"/>
          <w:sz w:val="24"/>
          <w:szCs w:val="24"/>
          <w:lang w:eastAsia="ru-RU"/>
        </w:rPr>
      </w:pPr>
      <w:r w:rsidRPr="00200A02">
        <w:rPr>
          <w:color w:val="000000" w:themeColor="text1"/>
          <w:sz w:val="24"/>
          <w:szCs w:val="24"/>
          <w:lang w:eastAsia="ru-RU"/>
        </w:rPr>
        <w:t xml:space="preserve">а) паспорт программы по форме согласно </w:t>
      </w:r>
      <w:r w:rsidRPr="00200A02">
        <w:rPr>
          <w:color w:val="000000" w:themeColor="text1"/>
          <w:sz w:val="24"/>
          <w:szCs w:val="24"/>
        </w:rPr>
        <w:t>приложению№4 к настоящему Порядку;</w:t>
      </w:r>
    </w:p>
    <w:p w:rsidR="00E64960" w:rsidRPr="009D1BB1" w:rsidRDefault="00E64960" w:rsidP="00E64960">
      <w:pPr>
        <w:autoSpaceDE w:val="0"/>
        <w:autoSpaceDN w:val="0"/>
        <w:adjustRightInd w:val="0"/>
        <w:ind w:firstLine="567"/>
        <w:jc w:val="both"/>
        <w:outlineLvl w:val="1"/>
        <w:rPr>
          <w:color w:val="000000" w:themeColor="text1"/>
        </w:rPr>
      </w:pPr>
    </w:p>
    <w:p w:rsidR="00E64960" w:rsidRPr="009D1BB1" w:rsidRDefault="00E64960" w:rsidP="00E64960">
      <w:pPr>
        <w:autoSpaceDE w:val="0"/>
        <w:autoSpaceDN w:val="0"/>
        <w:adjustRightInd w:val="0"/>
        <w:ind w:firstLine="567"/>
        <w:jc w:val="both"/>
        <w:outlineLvl w:val="1"/>
        <w:rPr>
          <w:color w:val="000000" w:themeColor="text1"/>
        </w:rPr>
      </w:pPr>
      <w:r w:rsidRPr="009D1BB1">
        <w:rPr>
          <w:color w:val="000000" w:themeColor="text1"/>
        </w:rPr>
        <w:t xml:space="preserve">б) </w:t>
      </w:r>
      <w:r w:rsidRPr="009D1BB1">
        <w:rPr>
          <w:color w:val="000000" w:themeColor="text1"/>
          <w:spacing w:val="2"/>
          <w:shd w:val="clear" w:color="auto" w:fill="FFFFFF"/>
        </w:rPr>
        <w:t>характеристику текущего состояния социально-экономического развития соответствующей сферы (области) муниципального управления с указанием основных показателей социально-экономического развития;</w:t>
      </w:r>
    </w:p>
    <w:p w:rsidR="00E64960" w:rsidRPr="009D1BB1" w:rsidRDefault="00E64960" w:rsidP="00E64960">
      <w:pPr>
        <w:autoSpaceDE w:val="0"/>
        <w:autoSpaceDN w:val="0"/>
        <w:adjustRightInd w:val="0"/>
        <w:ind w:firstLine="567"/>
        <w:jc w:val="both"/>
        <w:outlineLvl w:val="1"/>
        <w:rPr>
          <w:color w:val="000000" w:themeColor="text1"/>
        </w:rPr>
      </w:pPr>
    </w:p>
    <w:p w:rsidR="00E64960" w:rsidRPr="009D1BB1" w:rsidRDefault="00E64960" w:rsidP="00E64960">
      <w:pPr>
        <w:autoSpaceDE w:val="0"/>
        <w:autoSpaceDN w:val="0"/>
        <w:adjustRightInd w:val="0"/>
        <w:ind w:firstLine="567"/>
        <w:jc w:val="both"/>
        <w:outlineLvl w:val="1"/>
        <w:rPr>
          <w:color w:val="000000" w:themeColor="text1"/>
          <w:spacing w:val="2"/>
          <w:shd w:val="clear" w:color="auto" w:fill="FFFFFF"/>
        </w:rPr>
      </w:pPr>
      <w:r w:rsidRPr="009D1BB1">
        <w:rPr>
          <w:color w:val="000000" w:themeColor="text1"/>
        </w:rPr>
        <w:t xml:space="preserve">в) </w:t>
      </w:r>
      <w:r w:rsidRPr="009D1BB1">
        <w:rPr>
          <w:color w:val="000000" w:themeColor="text1"/>
          <w:spacing w:val="2"/>
          <w:shd w:val="clear" w:color="auto" w:fill="FFFFFF"/>
        </w:rPr>
        <w:t>приоритеты и цели социально-экономического развития соответствующей сферы (области) муниципального управления, описание основных целей и задач программы, тенденции социально-экономического развития соответствующей сферы (области) муниципального управления;</w:t>
      </w:r>
    </w:p>
    <w:p w:rsidR="00E64960" w:rsidRPr="009D1BB1" w:rsidRDefault="00E64960" w:rsidP="00E64960">
      <w:pPr>
        <w:autoSpaceDE w:val="0"/>
        <w:autoSpaceDN w:val="0"/>
        <w:adjustRightInd w:val="0"/>
        <w:ind w:firstLine="567"/>
        <w:jc w:val="both"/>
        <w:outlineLvl w:val="1"/>
        <w:rPr>
          <w:color w:val="000000" w:themeColor="text1"/>
        </w:rPr>
      </w:pPr>
    </w:p>
    <w:p w:rsidR="00E64960" w:rsidRPr="009D1BB1" w:rsidRDefault="00E64960" w:rsidP="00E64960">
      <w:pPr>
        <w:autoSpaceDE w:val="0"/>
        <w:autoSpaceDN w:val="0"/>
        <w:adjustRightInd w:val="0"/>
        <w:ind w:firstLine="567"/>
        <w:jc w:val="both"/>
        <w:outlineLvl w:val="1"/>
        <w:rPr>
          <w:color w:val="000000" w:themeColor="text1"/>
        </w:rPr>
      </w:pPr>
      <w:r w:rsidRPr="009D1BB1">
        <w:rPr>
          <w:color w:val="000000" w:themeColor="text1"/>
        </w:rPr>
        <w:t xml:space="preserve">г) </w:t>
      </w:r>
      <w:r w:rsidRPr="009D1BB1">
        <w:rPr>
          <w:color w:val="000000" w:themeColor="text1"/>
          <w:spacing w:val="2"/>
          <w:shd w:val="clear" w:color="auto" w:fill="FFFFFF"/>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соответствующей сферы (области) государственного управления, экономики, степени реализации других общественно значимых интересов;</w:t>
      </w:r>
    </w:p>
    <w:p w:rsidR="00E64960" w:rsidRPr="009D1BB1" w:rsidRDefault="00E64960" w:rsidP="00E64960">
      <w:pPr>
        <w:autoSpaceDE w:val="0"/>
        <w:autoSpaceDN w:val="0"/>
        <w:adjustRightInd w:val="0"/>
        <w:ind w:firstLine="567"/>
        <w:jc w:val="both"/>
        <w:rPr>
          <w:color w:val="000000" w:themeColor="text1"/>
          <w:spacing w:val="2"/>
          <w:shd w:val="clear" w:color="auto" w:fill="FFFFFF"/>
        </w:rPr>
      </w:pPr>
    </w:p>
    <w:p w:rsidR="00E64960" w:rsidRPr="009D1BB1" w:rsidRDefault="00E64960" w:rsidP="00E64960">
      <w:pPr>
        <w:autoSpaceDE w:val="0"/>
        <w:autoSpaceDN w:val="0"/>
        <w:adjustRightInd w:val="0"/>
        <w:ind w:firstLine="567"/>
        <w:jc w:val="both"/>
        <w:rPr>
          <w:color w:val="000000" w:themeColor="text1"/>
          <w:spacing w:val="2"/>
          <w:shd w:val="clear" w:color="auto" w:fill="FFFFFF"/>
        </w:rPr>
      </w:pPr>
      <w:r w:rsidRPr="009D1BB1">
        <w:rPr>
          <w:color w:val="000000" w:themeColor="text1"/>
          <w:spacing w:val="2"/>
          <w:shd w:val="clear" w:color="auto" w:fill="FFFFFF"/>
        </w:rPr>
        <w:t>д) информацию по подпрограммам, отдельным мероприятиям программы, содержащую:</w:t>
      </w:r>
    </w:p>
    <w:p w:rsidR="00E64960" w:rsidRPr="009D1BB1" w:rsidRDefault="00E64960" w:rsidP="00E64960">
      <w:pPr>
        <w:autoSpaceDE w:val="0"/>
        <w:autoSpaceDN w:val="0"/>
        <w:adjustRightInd w:val="0"/>
        <w:ind w:firstLine="709"/>
        <w:jc w:val="both"/>
        <w:rPr>
          <w:color w:val="000000" w:themeColor="text1"/>
          <w:spacing w:val="2"/>
          <w:shd w:val="clear" w:color="auto" w:fill="FFFFFF"/>
        </w:rPr>
      </w:pPr>
      <w:r w:rsidRPr="009D1BB1">
        <w:rPr>
          <w:color w:val="000000" w:themeColor="text1"/>
          <w:spacing w:val="2"/>
          <w:shd w:val="clear" w:color="auto" w:fill="FFFFFF"/>
        </w:rPr>
        <w:t>- описание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соответствующей сферы (области) муниципального управления, качество жизни населения, тенденции развития;</w:t>
      </w:r>
    </w:p>
    <w:p w:rsidR="00E64960" w:rsidRPr="009D1BB1" w:rsidRDefault="00E64960" w:rsidP="00E64960">
      <w:pPr>
        <w:autoSpaceDE w:val="0"/>
        <w:autoSpaceDN w:val="0"/>
        <w:adjustRightInd w:val="0"/>
        <w:ind w:firstLine="708"/>
        <w:jc w:val="both"/>
        <w:rPr>
          <w:color w:val="000000" w:themeColor="text1"/>
          <w:spacing w:val="2"/>
          <w:shd w:val="clear" w:color="auto" w:fill="FFFFFF"/>
        </w:rPr>
      </w:pPr>
      <w:r w:rsidRPr="009D1BB1">
        <w:rPr>
          <w:color w:val="000000" w:themeColor="text1"/>
          <w:spacing w:val="2"/>
          <w:shd w:val="clear" w:color="auto" w:fill="FFFFFF"/>
        </w:rPr>
        <w:t>- анализ причин возникновения проблемы, включая правовое обоснование;</w:t>
      </w:r>
    </w:p>
    <w:p w:rsidR="00E64960" w:rsidRPr="009D1BB1" w:rsidRDefault="00E64960" w:rsidP="00E64960">
      <w:pPr>
        <w:autoSpaceDE w:val="0"/>
        <w:autoSpaceDN w:val="0"/>
        <w:adjustRightInd w:val="0"/>
        <w:ind w:firstLine="708"/>
        <w:jc w:val="both"/>
        <w:rPr>
          <w:color w:val="000000" w:themeColor="text1"/>
          <w:spacing w:val="2"/>
          <w:shd w:val="clear" w:color="auto" w:fill="FFFFFF"/>
        </w:rPr>
      </w:pPr>
      <w:r w:rsidRPr="009D1BB1">
        <w:rPr>
          <w:color w:val="000000" w:themeColor="text1"/>
          <w:spacing w:val="2"/>
          <w:shd w:val="clear" w:color="auto" w:fill="FFFFFF"/>
        </w:rPr>
        <w:t>- описание цели и задач подпрограммы, отдельного мероприятия программы;</w:t>
      </w:r>
    </w:p>
    <w:p w:rsidR="00E64960" w:rsidRPr="009D1BB1" w:rsidRDefault="00E64960" w:rsidP="00E64960">
      <w:pPr>
        <w:autoSpaceDE w:val="0"/>
        <w:autoSpaceDN w:val="0"/>
        <w:adjustRightInd w:val="0"/>
        <w:ind w:firstLine="708"/>
        <w:jc w:val="both"/>
        <w:rPr>
          <w:color w:val="000000" w:themeColor="text1"/>
          <w:spacing w:val="2"/>
          <w:shd w:val="clear" w:color="auto" w:fill="FFFFFF"/>
        </w:rPr>
      </w:pPr>
      <w:r w:rsidRPr="009D1BB1">
        <w:rPr>
          <w:color w:val="000000" w:themeColor="text1"/>
          <w:spacing w:val="2"/>
          <w:shd w:val="clear" w:color="auto" w:fill="FFFFFF"/>
        </w:rPr>
        <w:t>- сроки реализации подпрограммы, отдельного мероприятия программы;</w:t>
      </w:r>
    </w:p>
    <w:p w:rsidR="00E64960" w:rsidRPr="009D1BB1" w:rsidRDefault="00E64960" w:rsidP="00E64960">
      <w:pPr>
        <w:autoSpaceDE w:val="0"/>
        <w:autoSpaceDN w:val="0"/>
        <w:adjustRightInd w:val="0"/>
        <w:ind w:firstLine="708"/>
        <w:jc w:val="both"/>
        <w:rPr>
          <w:color w:val="000000" w:themeColor="text1"/>
          <w:spacing w:val="2"/>
          <w:shd w:val="clear" w:color="auto" w:fill="FFFFFF"/>
        </w:rPr>
      </w:pPr>
      <w:r w:rsidRPr="009D1BB1">
        <w:rPr>
          <w:color w:val="000000" w:themeColor="text1"/>
          <w:spacing w:val="2"/>
          <w:shd w:val="clear" w:color="auto" w:fill="FFFFFF"/>
        </w:rPr>
        <w:t>- планируемое изменение объективных показателей, характеризующих уровень социально-экономического развития соответствующей сферы (области) государственного управления, качество жизни населения и их влияние на достижение задач программы;</w:t>
      </w:r>
    </w:p>
    <w:p w:rsidR="00E64960" w:rsidRPr="009D1BB1" w:rsidRDefault="00E64960" w:rsidP="00E64960">
      <w:pPr>
        <w:autoSpaceDE w:val="0"/>
        <w:autoSpaceDN w:val="0"/>
        <w:adjustRightInd w:val="0"/>
        <w:ind w:firstLine="708"/>
        <w:jc w:val="both"/>
        <w:rPr>
          <w:color w:val="000000" w:themeColor="text1"/>
          <w:spacing w:val="2"/>
          <w:shd w:val="clear" w:color="auto" w:fill="FFFFFF"/>
        </w:rPr>
      </w:pPr>
      <w:r w:rsidRPr="009D1BB1">
        <w:rPr>
          <w:color w:val="000000" w:themeColor="text1"/>
          <w:spacing w:val="2"/>
          <w:shd w:val="clear" w:color="auto" w:fill="FFFFFF"/>
        </w:rPr>
        <w:t>- в случае, если отдельное мероприятие программы и (или) мероприятия подпрограммы направлены на изменение окружающей среды - характеристику изменения состояния окружающей среды;</w:t>
      </w:r>
    </w:p>
    <w:p w:rsidR="00E64960" w:rsidRPr="009D1BB1" w:rsidRDefault="00E64960" w:rsidP="00E64960">
      <w:pPr>
        <w:autoSpaceDE w:val="0"/>
        <w:autoSpaceDN w:val="0"/>
        <w:adjustRightInd w:val="0"/>
        <w:ind w:firstLine="708"/>
        <w:jc w:val="both"/>
        <w:rPr>
          <w:color w:val="000000" w:themeColor="text1"/>
          <w:spacing w:val="2"/>
          <w:shd w:val="clear" w:color="auto" w:fill="FFFFFF"/>
        </w:rPr>
      </w:pPr>
      <w:r w:rsidRPr="009D1BB1">
        <w:rPr>
          <w:color w:val="000000" w:themeColor="text1"/>
          <w:spacing w:val="2"/>
          <w:shd w:val="clear" w:color="auto" w:fill="FFFFFF"/>
        </w:rPr>
        <w:t>- экономический эффект в результате реализации мероприятий подпрограммы, отдельных мероприятий программы;</w:t>
      </w:r>
    </w:p>
    <w:p w:rsidR="00E64960" w:rsidRPr="009D1BB1" w:rsidRDefault="00E64960" w:rsidP="00E64960">
      <w:pPr>
        <w:autoSpaceDE w:val="0"/>
        <w:autoSpaceDN w:val="0"/>
        <w:adjustRightInd w:val="0"/>
        <w:ind w:firstLine="709"/>
        <w:jc w:val="both"/>
        <w:rPr>
          <w:color w:val="000000" w:themeColor="text1"/>
          <w:spacing w:val="2"/>
          <w:shd w:val="clear" w:color="auto" w:fill="FFFFFF"/>
        </w:rPr>
      </w:pPr>
    </w:p>
    <w:p w:rsidR="00E64960" w:rsidRPr="009D1BB1" w:rsidRDefault="00E64960" w:rsidP="00E64960">
      <w:pPr>
        <w:autoSpaceDE w:val="0"/>
        <w:autoSpaceDN w:val="0"/>
        <w:adjustRightInd w:val="0"/>
        <w:ind w:firstLine="567"/>
        <w:jc w:val="both"/>
        <w:outlineLvl w:val="1"/>
        <w:rPr>
          <w:color w:val="000000" w:themeColor="text1"/>
          <w:spacing w:val="2"/>
          <w:shd w:val="clear" w:color="auto" w:fill="FFFFFF"/>
        </w:rPr>
      </w:pPr>
      <w:r w:rsidRPr="009D1BB1">
        <w:rPr>
          <w:color w:val="000000" w:themeColor="text1"/>
          <w:spacing w:val="2"/>
          <w:shd w:val="clear" w:color="auto" w:fill="FFFFFF"/>
        </w:rPr>
        <w:t>е) информацию о ресурсном обеспечении программы, в том числе содержащую:</w:t>
      </w:r>
    </w:p>
    <w:p w:rsidR="00E64960" w:rsidRPr="009D1BB1" w:rsidRDefault="00E64960" w:rsidP="00E64960">
      <w:pPr>
        <w:autoSpaceDE w:val="0"/>
        <w:autoSpaceDN w:val="0"/>
        <w:adjustRightInd w:val="0"/>
        <w:ind w:firstLine="567"/>
        <w:jc w:val="both"/>
        <w:outlineLvl w:val="1"/>
        <w:rPr>
          <w:color w:val="000000" w:themeColor="text1"/>
          <w:spacing w:val="2"/>
          <w:shd w:val="clear" w:color="auto" w:fill="FFFFFF"/>
        </w:rPr>
      </w:pPr>
      <w:r w:rsidRPr="009D1BB1">
        <w:rPr>
          <w:color w:val="000000" w:themeColor="text1"/>
          <w:spacing w:val="2"/>
          <w:shd w:val="clear" w:color="auto" w:fill="FFFFFF"/>
        </w:rPr>
        <w:t xml:space="preserve">- информацию о ресурсном обеспечении программы за счет средств </w:t>
      </w:r>
      <w:r w:rsidR="00200A02">
        <w:rPr>
          <w:color w:val="000000" w:themeColor="text1"/>
          <w:spacing w:val="2"/>
          <w:shd w:val="clear" w:color="auto" w:fill="FFFFFF"/>
        </w:rPr>
        <w:t>местного</w:t>
      </w:r>
      <w:r w:rsidRPr="009D1BB1">
        <w:rPr>
          <w:color w:val="000000" w:themeColor="text1"/>
          <w:spacing w:val="2"/>
          <w:shd w:val="clear" w:color="auto" w:fill="FFFFFF"/>
        </w:rPr>
        <w:t xml:space="preserve">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районного бюджета, в разрезе подпрограмм, отдельных мероприятий программы), по форме согласно приложению №7 к Порядку;</w:t>
      </w:r>
    </w:p>
    <w:p w:rsidR="00E64960" w:rsidRPr="009D1BB1" w:rsidRDefault="00E64960" w:rsidP="00E64960">
      <w:pPr>
        <w:autoSpaceDE w:val="0"/>
        <w:autoSpaceDN w:val="0"/>
        <w:adjustRightInd w:val="0"/>
        <w:ind w:firstLine="567"/>
        <w:jc w:val="both"/>
        <w:outlineLvl w:val="1"/>
        <w:rPr>
          <w:color w:val="000000" w:themeColor="text1"/>
        </w:rPr>
      </w:pPr>
      <w:r w:rsidRPr="009D1BB1">
        <w:rPr>
          <w:color w:val="000000" w:themeColor="text1"/>
          <w:spacing w:val="2"/>
          <w:shd w:val="clear" w:color="auto" w:fill="FFFFFF"/>
        </w:rPr>
        <w:t xml:space="preserve">- информацию об источниках финансирования подпрограмм, отдельных мероприятий программы (средства </w:t>
      </w:r>
      <w:r w:rsidR="00200A02">
        <w:rPr>
          <w:color w:val="000000" w:themeColor="text1"/>
          <w:spacing w:val="2"/>
          <w:shd w:val="clear" w:color="auto" w:fill="FFFFFF"/>
        </w:rPr>
        <w:t>местного</w:t>
      </w:r>
      <w:r w:rsidRPr="009D1BB1">
        <w:rPr>
          <w:color w:val="000000" w:themeColor="text1"/>
          <w:spacing w:val="2"/>
          <w:shd w:val="clear" w:color="auto" w:fill="FFFFFF"/>
        </w:rPr>
        <w:t xml:space="preserve"> бюджета, в том числе средства, поступившие из бюджетов других уровней бюджетной системы, бюджетов государственных внебюджетных фондов) по форме согласно приложению №8 к Порядку;</w:t>
      </w:r>
    </w:p>
    <w:p w:rsidR="00E64960" w:rsidRPr="009D1BB1" w:rsidRDefault="00E64960" w:rsidP="00E64960">
      <w:pPr>
        <w:autoSpaceDE w:val="0"/>
        <w:autoSpaceDN w:val="0"/>
        <w:adjustRightInd w:val="0"/>
        <w:ind w:firstLine="567"/>
        <w:jc w:val="both"/>
        <w:rPr>
          <w:bCs/>
          <w:iCs/>
          <w:color w:val="000000" w:themeColor="text1"/>
        </w:rPr>
      </w:pPr>
    </w:p>
    <w:p w:rsidR="00E64960" w:rsidRPr="009D1BB1" w:rsidRDefault="00E64960" w:rsidP="00E64960">
      <w:pPr>
        <w:autoSpaceDE w:val="0"/>
        <w:autoSpaceDN w:val="0"/>
        <w:adjustRightInd w:val="0"/>
        <w:ind w:firstLine="567"/>
        <w:jc w:val="both"/>
        <w:rPr>
          <w:bCs/>
          <w:iCs/>
          <w:color w:val="000000" w:themeColor="text1"/>
        </w:rPr>
      </w:pPr>
      <w:r w:rsidRPr="009D1BB1">
        <w:rPr>
          <w:bCs/>
          <w:iCs/>
          <w:color w:val="000000" w:themeColor="text1"/>
        </w:rPr>
        <w:t xml:space="preserve">ж) в случае наличия </w:t>
      </w:r>
      <w:r w:rsidRPr="009D1BB1">
        <w:rPr>
          <w:color w:val="000000" w:themeColor="text1"/>
          <w:spacing w:val="2"/>
          <w:shd w:val="clear" w:color="auto" w:fill="FFFFFF"/>
        </w:rPr>
        <w:t>информации об основных мерах правового регулирования в соответствующей сфере (области) муниципального управления, указываются действующие и (или) необходимые к принятию нормативно-правовые акты, направленные на достижение цели и (или) задач программы</w:t>
      </w:r>
      <w:r w:rsidRPr="009D1BB1">
        <w:rPr>
          <w:color w:val="000000" w:themeColor="text1"/>
        </w:rPr>
        <w:t xml:space="preserve"> (приложение № 5 к настоящему Порядку);</w:t>
      </w:r>
    </w:p>
    <w:p w:rsidR="00E64960" w:rsidRPr="009D1BB1" w:rsidRDefault="00E64960" w:rsidP="00E64960">
      <w:pPr>
        <w:pStyle w:val="ConsPlusNormal"/>
        <w:spacing w:line="276" w:lineRule="auto"/>
        <w:ind w:firstLine="709"/>
        <w:jc w:val="both"/>
        <w:rPr>
          <w:rFonts w:ascii="Times New Roman" w:eastAsia="Calibri" w:hAnsi="Times New Roman" w:cs="Times New Roman"/>
          <w:bCs/>
          <w:iCs/>
          <w:color w:val="000000" w:themeColor="text1"/>
          <w:sz w:val="28"/>
          <w:szCs w:val="28"/>
          <w:lang w:eastAsia="en-US"/>
        </w:rPr>
      </w:pPr>
    </w:p>
    <w:p w:rsidR="00E64960" w:rsidRPr="00200A02" w:rsidRDefault="00E64960" w:rsidP="00E64960">
      <w:pPr>
        <w:pStyle w:val="ConsPlusNormal"/>
        <w:spacing w:line="276" w:lineRule="auto"/>
        <w:ind w:firstLine="567"/>
        <w:jc w:val="both"/>
        <w:rPr>
          <w:rFonts w:ascii="Times New Roman" w:hAnsi="Times New Roman" w:cs="Times New Roman"/>
          <w:color w:val="000000" w:themeColor="text1"/>
          <w:sz w:val="24"/>
          <w:szCs w:val="24"/>
        </w:rPr>
      </w:pPr>
      <w:r w:rsidRPr="00200A02">
        <w:rPr>
          <w:rFonts w:ascii="Times New Roman" w:eastAsia="Calibri" w:hAnsi="Times New Roman" w:cs="Times New Roman"/>
          <w:bCs/>
          <w:iCs/>
          <w:color w:val="000000" w:themeColor="text1"/>
          <w:sz w:val="24"/>
          <w:szCs w:val="24"/>
          <w:lang w:eastAsia="en-US"/>
        </w:rPr>
        <w:t xml:space="preserve">з) в случае наличия в программе мероприятий по строительству, реконструкции, техническому перевооружению или приобретению </w:t>
      </w:r>
      <w:r w:rsidRPr="00200A02">
        <w:rPr>
          <w:rFonts w:ascii="Times New Roman" w:hAnsi="Times New Roman" w:cs="Times New Roman"/>
          <w:color w:val="000000" w:themeColor="text1"/>
          <w:sz w:val="24"/>
          <w:szCs w:val="24"/>
        </w:rPr>
        <w:t>объектов недвижимого имущества муниципальной собственности Енисейского района, указывается перечень таких объектов (приложение № 6 к настоящему Порядку);</w:t>
      </w:r>
    </w:p>
    <w:p w:rsidR="00E64960" w:rsidRPr="00200A02" w:rsidRDefault="00E64960" w:rsidP="00E64960">
      <w:pPr>
        <w:autoSpaceDE w:val="0"/>
        <w:autoSpaceDN w:val="0"/>
        <w:adjustRightInd w:val="0"/>
        <w:ind w:firstLine="567"/>
        <w:jc w:val="both"/>
        <w:outlineLvl w:val="1"/>
      </w:pPr>
    </w:p>
    <w:p w:rsidR="00E64960" w:rsidRPr="00200A02" w:rsidRDefault="00E64960" w:rsidP="00E64960">
      <w:pPr>
        <w:pStyle w:val="ConsPlusNormal"/>
        <w:spacing w:line="276" w:lineRule="auto"/>
        <w:ind w:firstLine="567"/>
        <w:jc w:val="both"/>
        <w:rPr>
          <w:rFonts w:ascii="Times New Roman" w:hAnsi="Times New Roman" w:cs="Times New Roman"/>
          <w:i/>
          <w:sz w:val="24"/>
          <w:szCs w:val="24"/>
        </w:rPr>
      </w:pPr>
      <w:r w:rsidRPr="00200A02">
        <w:rPr>
          <w:rFonts w:ascii="Times New Roman" w:hAnsi="Times New Roman" w:cs="Times New Roman"/>
          <w:sz w:val="24"/>
          <w:szCs w:val="24"/>
        </w:rPr>
        <w:t xml:space="preserve">и) в случае наличия в программе мероприятий, реализуемых в рамках </w:t>
      </w:r>
      <w:proofErr w:type="spellStart"/>
      <w:r w:rsidRPr="00200A02">
        <w:rPr>
          <w:rFonts w:ascii="Times New Roman" w:hAnsi="Times New Roman" w:cs="Times New Roman"/>
          <w:sz w:val="24"/>
          <w:szCs w:val="24"/>
        </w:rPr>
        <w:t>муниципально</w:t>
      </w:r>
      <w:proofErr w:type="spellEnd"/>
      <w:r w:rsidRPr="00200A02">
        <w:rPr>
          <w:rFonts w:ascii="Times New Roman" w:hAnsi="Times New Roman" w:cs="Times New Roman"/>
          <w:sz w:val="24"/>
          <w:szCs w:val="24"/>
        </w:rPr>
        <w:t>-</w:t>
      </w:r>
      <w:r w:rsidRPr="00200A02">
        <w:rPr>
          <w:rFonts w:ascii="Times New Roman" w:hAnsi="Times New Roman" w:cs="Times New Roman"/>
          <w:sz w:val="24"/>
          <w:szCs w:val="24"/>
        </w:rPr>
        <w:lastRenderedPageBreak/>
        <w:t>частного партнерства, направленных на достижение целей и задач муниципальной – информацию о соответствующих мероприятиях;</w:t>
      </w:r>
    </w:p>
    <w:p w:rsidR="00E64960" w:rsidRPr="00200A02" w:rsidRDefault="00E64960" w:rsidP="00E64960">
      <w:pPr>
        <w:pStyle w:val="ConsPlusNormal"/>
        <w:spacing w:line="276" w:lineRule="auto"/>
        <w:ind w:firstLine="709"/>
        <w:jc w:val="both"/>
        <w:rPr>
          <w:rFonts w:ascii="Times New Roman" w:hAnsi="Times New Roman"/>
          <w:sz w:val="24"/>
          <w:szCs w:val="24"/>
        </w:rPr>
      </w:pPr>
    </w:p>
    <w:p w:rsidR="00E64960" w:rsidRPr="00200A02" w:rsidRDefault="00E64960" w:rsidP="00E64960">
      <w:pPr>
        <w:pStyle w:val="ConsPlusNormal"/>
        <w:spacing w:line="276" w:lineRule="auto"/>
        <w:ind w:firstLine="567"/>
        <w:jc w:val="both"/>
        <w:rPr>
          <w:rFonts w:ascii="Times New Roman" w:hAnsi="Times New Roman" w:cs="Times New Roman"/>
          <w:sz w:val="24"/>
          <w:szCs w:val="24"/>
        </w:rPr>
      </w:pPr>
      <w:r w:rsidRPr="00200A02">
        <w:rPr>
          <w:rFonts w:ascii="Times New Roman" w:hAnsi="Times New Roman"/>
          <w:sz w:val="24"/>
          <w:szCs w:val="24"/>
        </w:rPr>
        <w:t xml:space="preserve">к) </w:t>
      </w:r>
      <w:r w:rsidRPr="00200A02">
        <w:rPr>
          <w:rFonts w:ascii="Times New Roman" w:hAnsi="Times New Roman" w:cs="Times New Roman"/>
          <w:sz w:val="24"/>
          <w:szCs w:val="24"/>
        </w:rPr>
        <w:t xml:space="preserve">в случае участия в реализации программы государственных внебюджетных фондов </w:t>
      </w:r>
      <w:proofErr w:type="gramStart"/>
      <w:r w:rsidRPr="00200A02">
        <w:rPr>
          <w:rFonts w:ascii="Times New Roman" w:hAnsi="Times New Roman" w:cs="Times New Roman"/>
          <w:sz w:val="24"/>
          <w:szCs w:val="24"/>
        </w:rPr>
        <w:t>–  информацию</w:t>
      </w:r>
      <w:proofErr w:type="gramEnd"/>
      <w:r w:rsidRPr="00200A02">
        <w:rPr>
          <w:rFonts w:ascii="Times New Roman" w:hAnsi="Times New Roman" w:cs="Times New Roman"/>
          <w:sz w:val="24"/>
          <w:szCs w:val="24"/>
        </w:rPr>
        <w:t>, включающую данные о прогнозных расходах таких организаций на реализацию муниципальной программы;</w:t>
      </w:r>
    </w:p>
    <w:p w:rsidR="00E64960" w:rsidRPr="00200A02" w:rsidRDefault="00E64960" w:rsidP="00E64960">
      <w:pPr>
        <w:pStyle w:val="ConsPlusNormal"/>
        <w:spacing w:line="276" w:lineRule="auto"/>
        <w:ind w:firstLine="709"/>
        <w:jc w:val="both"/>
        <w:rPr>
          <w:rFonts w:ascii="Times New Roman" w:hAnsi="Times New Roman" w:cs="Times New Roman"/>
          <w:sz w:val="24"/>
          <w:szCs w:val="24"/>
        </w:rPr>
      </w:pPr>
    </w:p>
    <w:p w:rsidR="00E64960" w:rsidRPr="00200A02" w:rsidRDefault="00E64960" w:rsidP="00E64960">
      <w:pPr>
        <w:pStyle w:val="ConsPlusNormal"/>
        <w:spacing w:line="276" w:lineRule="auto"/>
        <w:ind w:firstLine="567"/>
        <w:jc w:val="both"/>
        <w:rPr>
          <w:rFonts w:ascii="Times New Roman" w:hAnsi="Times New Roman" w:cs="Times New Roman"/>
          <w:sz w:val="24"/>
          <w:szCs w:val="24"/>
        </w:rPr>
      </w:pPr>
      <w:r w:rsidRPr="00200A02">
        <w:rPr>
          <w:rFonts w:ascii="Times New Roman" w:hAnsi="Times New Roman" w:cs="Times New Roman"/>
          <w:sz w:val="24"/>
          <w:szCs w:val="24"/>
        </w:rPr>
        <w:t>л) в случае реализации в соответствующей сфере социально-экономического развития Енисейского района инвестиционных проектов, исполнение которых полностью или частично осуществляется за счет средств районного бюджета, – информация об указанных проектах;</w:t>
      </w:r>
    </w:p>
    <w:p w:rsidR="00E64960" w:rsidRPr="00200A02" w:rsidRDefault="00E64960" w:rsidP="00E64960">
      <w:pPr>
        <w:pStyle w:val="ConsPlusNormal"/>
        <w:spacing w:line="276" w:lineRule="auto"/>
        <w:ind w:firstLine="709"/>
        <w:jc w:val="both"/>
        <w:rPr>
          <w:rFonts w:ascii="Times New Roman" w:hAnsi="Times New Roman" w:cs="Times New Roman"/>
          <w:sz w:val="24"/>
          <w:szCs w:val="24"/>
        </w:rPr>
      </w:pPr>
    </w:p>
    <w:p w:rsidR="00E64960" w:rsidRPr="00200A02" w:rsidRDefault="00E64960" w:rsidP="00E64960">
      <w:pPr>
        <w:pStyle w:val="ConsPlusNormal"/>
        <w:spacing w:line="276" w:lineRule="auto"/>
        <w:ind w:firstLine="567"/>
        <w:jc w:val="both"/>
        <w:rPr>
          <w:rFonts w:ascii="Times New Roman" w:hAnsi="Times New Roman"/>
          <w:sz w:val="24"/>
          <w:szCs w:val="24"/>
        </w:rPr>
      </w:pPr>
      <w:r w:rsidRPr="00200A02">
        <w:rPr>
          <w:rFonts w:ascii="Times New Roman" w:hAnsi="Times New Roman" w:cs="Times New Roman"/>
          <w:sz w:val="24"/>
          <w:szCs w:val="24"/>
        </w:rPr>
        <w:t xml:space="preserve">м) </w:t>
      </w:r>
      <w:r w:rsidRPr="00200A02">
        <w:rPr>
          <w:rFonts w:ascii="Times New Roman" w:hAnsi="Times New Roman"/>
          <w:sz w:val="24"/>
          <w:szCs w:val="24"/>
        </w:rPr>
        <w:t>в случае наличия в программе мероприятий, направленных на развитие сельских территорий – информацию о таких мероприятиях с указанием объемов бюджетных ассигнований на их реализацию;</w:t>
      </w:r>
    </w:p>
    <w:p w:rsidR="00E64960" w:rsidRPr="00200A02" w:rsidRDefault="00E64960" w:rsidP="00E64960">
      <w:pPr>
        <w:pStyle w:val="ConsPlusNormal"/>
        <w:spacing w:line="276" w:lineRule="auto"/>
        <w:ind w:firstLine="709"/>
        <w:jc w:val="both"/>
        <w:rPr>
          <w:rFonts w:ascii="Times New Roman" w:hAnsi="Times New Roman"/>
          <w:sz w:val="24"/>
          <w:szCs w:val="24"/>
        </w:rPr>
      </w:pPr>
    </w:p>
    <w:p w:rsidR="00E64960" w:rsidRPr="00200A02" w:rsidRDefault="00E64960" w:rsidP="00E64960">
      <w:pPr>
        <w:pStyle w:val="ConsPlusNormal"/>
        <w:spacing w:line="276" w:lineRule="auto"/>
        <w:ind w:firstLine="567"/>
        <w:jc w:val="both"/>
        <w:rPr>
          <w:rFonts w:ascii="Times New Roman" w:hAnsi="Times New Roman" w:cs="Times New Roman"/>
          <w:sz w:val="24"/>
          <w:szCs w:val="24"/>
        </w:rPr>
      </w:pPr>
      <w:r w:rsidRPr="00200A02">
        <w:rPr>
          <w:rFonts w:ascii="Times New Roman" w:hAnsi="Times New Roman"/>
          <w:sz w:val="24"/>
          <w:szCs w:val="24"/>
        </w:rPr>
        <w:t xml:space="preserve">н) </w:t>
      </w:r>
      <w:r w:rsidRPr="00200A02">
        <w:rPr>
          <w:rFonts w:ascii="Times New Roman" w:hAnsi="Times New Roman" w:cs="Times New Roman"/>
          <w:sz w:val="24"/>
          <w:szCs w:val="24"/>
        </w:rPr>
        <w:t>в случае если в программе предусматриваются бюджетные ассигнования на оплату муниципальных контрактов на выполнение работ, оказание услуг для обе</w:t>
      </w:r>
      <w:r w:rsidR="00200A02">
        <w:rPr>
          <w:rFonts w:ascii="Times New Roman" w:hAnsi="Times New Roman" w:cs="Times New Roman"/>
          <w:sz w:val="24"/>
          <w:szCs w:val="24"/>
        </w:rPr>
        <w:t>спечения нужд Шапкинского сельсовета</w:t>
      </w:r>
      <w:r w:rsidRPr="00200A02">
        <w:rPr>
          <w:rFonts w:ascii="Times New Roman" w:hAnsi="Times New Roman" w:cs="Times New Roman"/>
          <w:sz w:val="24"/>
          <w:szCs w:val="24"/>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w:t>
      </w:r>
      <w:r w:rsidR="00200A02">
        <w:rPr>
          <w:rFonts w:ascii="Times New Roman" w:hAnsi="Times New Roman" w:cs="Times New Roman"/>
          <w:sz w:val="24"/>
          <w:szCs w:val="24"/>
        </w:rPr>
        <w:t>собственности Шапкинского сельсовета</w:t>
      </w:r>
      <w:r w:rsidRPr="00200A02">
        <w:rPr>
          <w:rFonts w:ascii="Times New Roman" w:hAnsi="Times New Roman" w:cs="Times New Roman"/>
          <w:sz w:val="24"/>
          <w:szCs w:val="24"/>
        </w:rPr>
        <w:t>, а также муниципальных контрактов на поставки товаров для обеспечения нужд бю</w:t>
      </w:r>
      <w:r w:rsidR="00200A02">
        <w:rPr>
          <w:rFonts w:ascii="Times New Roman" w:hAnsi="Times New Roman" w:cs="Times New Roman"/>
          <w:sz w:val="24"/>
          <w:szCs w:val="24"/>
        </w:rPr>
        <w:t>джетной сферы Шапкинского сельсовета</w:t>
      </w:r>
      <w:r w:rsidRPr="00200A02">
        <w:rPr>
          <w:rFonts w:ascii="Times New Roman" w:hAnsi="Times New Roman" w:cs="Times New Roman"/>
          <w:sz w:val="24"/>
          <w:szCs w:val="24"/>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в программе следует определить предмет закупок с указанием в отношении каждого предмета закупки следующей информации:</w:t>
      </w:r>
    </w:p>
    <w:p w:rsidR="00E64960" w:rsidRPr="00200A02" w:rsidRDefault="00E64960" w:rsidP="00E64960">
      <w:pPr>
        <w:pStyle w:val="ConsPlusNormal"/>
        <w:spacing w:line="276" w:lineRule="auto"/>
        <w:ind w:firstLine="709"/>
        <w:jc w:val="both"/>
        <w:rPr>
          <w:rFonts w:ascii="Times New Roman" w:hAnsi="Times New Roman" w:cs="Times New Roman"/>
          <w:i/>
          <w:sz w:val="24"/>
          <w:szCs w:val="24"/>
        </w:rPr>
      </w:pPr>
      <w:r w:rsidRPr="00200A02">
        <w:rPr>
          <w:rFonts w:ascii="Times New Roman" w:hAnsi="Times New Roman" w:cs="Times New Roman"/>
          <w:sz w:val="24"/>
          <w:szCs w:val="24"/>
        </w:rPr>
        <w:t>- планируемые результаты поставки товаров, выполнения работ, оказания услуг;</w:t>
      </w:r>
    </w:p>
    <w:p w:rsidR="00E64960" w:rsidRPr="00200A02" w:rsidRDefault="00E64960" w:rsidP="00E64960">
      <w:pPr>
        <w:pStyle w:val="ConsPlusNormal"/>
        <w:spacing w:line="276" w:lineRule="auto"/>
        <w:ind w:firstLine="709"/>
        <w:jc w:val="both"/>
        <w:rPr>
          <w:rFonts w:ascii="Times New Roman" w:hAnsi="Times New Roman" w:cs="Times New Roman"/>
          <w:i/>
          <w:sz w:val="24"/>
          <w:szCs w:val="24"/>
        </w:rPr>
      </w:pPr>
      <w:r w:rsidRPr="00200A02">
        <w:rPr>
          <w:rFonts w:ascii="Times New Roman" w:hAnsi="Times New Roman" w:cs="Times New Roman"/>
          <w:sz w:val="24"/>
          <w:szCs w:val="24"/>
        </w:rPr>
        <w:t>- наименование товаров, описание состава работ, услуг;</w:t>
      </w:r>
    </w:p>
    <w:p w:rsidR="00E64960" w:rsidRPr="00200A02" w:rsidRDefault="00E64960" w:rsidP="00E64960">
      <w:pPr>
        <w:pStyle w:val="ConsPlusNormal"/>
        <w:spacing w:line="276" w:lineRule="auto"/>
        <w:ind w:firstLine="709"/>
        <w:jc w:val="both"/>
        <w:rPr>
          <w:rFonts w:ascii="Times New Roman" w:hAnsi="Times New Roman" w:cs="Times New Roman"/>
          <w:i/>
          <w:sz w:val="24"/>
          <w:szCs w:val="24"/>
        </w:rPr>
      </w:pPr>
      <w:r w:rsidRPr="00200A02">
        <w:rPr>
          <w:rFonts w:ascii="Times New Roman" w:hAnsi="Times New Roman" w:cs="Times New Roman"/>
          <w:sz w:val="24"/>
          <w:szCs w:val="24"/>
        </w:rPr>
        <w:t>- предельный срок поставки товаров, выполнения работ, оказания услуг с учетом сроков, необходимых для определения поставщиков, подрядчиков, исполнителей;</w:t>
      </w:r>
    </w:p>
    <w:p w:rsidR="00E64960" w:rsidRPr="00200A02" w:rsidRDefault="00E64960" w:rsidP="00E64960">
      <w:pPr>
        <w:pStyle w:val="ConsPlusNormal"/>
        <w:spacing w:line="276" w:lineRule="auto"/>
        <w:ind w:firstLine="709"/>
        <w:jc w:val="both"/>
        <w:rPr>
          <w:rFonts w:ascii="Times New Roman" w:hAnsi="Times New Roman"/>
          <w:sz w:val="24"/>
          <w:szCs w:val="24"/>
        </w:rPr>
      </w:pPr>
      <w:r w:rsidRPr="00200A02">
        <w:rPr>
          <w:rFonts w:ascii="Times New Roman" w:hAnsi="Times New Roman" w:cs="Times New Roman"/>
          <w:sz w:val="24"/>
          <w:szCs w:val="24"/>
        </w:rPr>
        <w:t>- предельный объем средств на оплату муниципального контракта с разбивкой по годам.</w:t>
      </w:r>
    </w:p>
    <w:p w:rsidR="00E64960" w:rsidRPr="00200A02" w:rsidRDefault="00E64960" w:rsidP="00E64960">
      <w:pPr>
        <w:autoSpaceDE w:val="0"/>
        <w:autoSpaceDN w:val="0"/>
        <w:adjustRightInd w:val="0"/>
        <w:ind w:firstLine="540"/>
        <w:jc w:val="both"/>
      </w:pPr>
    </w:p>
    <w:p w:rsidR="00E64960" w:rsidRPr="005D3069" w:rsidRDefault="00E64960" w:rsidP="00E64960">
      <w:pPr>
        <w:autoSpaceDE w:val="0"/>
        <w:autoSpaceDN w:val="0"/>
        <w:adjustRightInd w:val="0"/>
        <w:ind w:firstLine="540"/>
        <w:jc w:val="both"/>
      </w:pPr>
      <w:r w:rsidRPr="005D3069">
        <w:t>4.3. Ответственный исполнитель программы может дополнить программу иной информацией (в том числе в форме приложений), необходимой для реализации программы.</w:t>
      </w:r>
    </w:p>
    <w:p w:rsidR="00E64960" w:rsidRPr="00200A02" w:rsidRDefault="00E64960" w:rsidP="00E64960">
      <w:pPr>
        <w:pStyle w:val="a3"/>
        <w:autoSpaceDE w:val="0"/>
        <w:autoSpaceDN w:val="0"/>
        <w:adjustRightInd w:val="0"/>
        <w:ind w:left="0" w:firstLine="567"/>
        <w:jc w:val="both"/>
        <w:outlineLvl w:val="1"/>
      </w:pPr>
      <w:r w:rsidRPr="00200A02">
        <w:t>4.4. Целевые показатели и показатели результативности программы должны количественно характеризовать ход ее реализации, решение основных задач и достижение целей программы, а также:</w:t>
      </w:r>
    </w:p>
    <w:p w:rsidR="00E64960" w:rsidRPr="005D3069" w:rsidRDefault="00E64960" w:rsidP="00E64960">
      <w:pPr>
        <w:tabs>
          <w:tab w:val="left" w:pos="1418"/>
        </w:tabs>
        <w:autoSpaceDE w:val="0"/>
        <w:autoSpaceDN w:val="0"/>
        <w:adjustRightInd w:val="0"/>
        <w:ind w:firstLine="709"/>
        <w:jc w:val="both"/>
        <w:outlineLvl w:val="1"/>
      </w:pPr>
      <w:r w:rsidRPr="005D3069">
        <w:t>отражать специфику развития конкретной области, проблем и основных задач, на решение которых направлена реализация программы;</w:t>
      </w:r>
    </w:p>
    <w:p w:rsidR="00E64960" w:rsidRPr="005D3069" w:rsidRDefault="00E64960" w:rsidP="00E64960">
      <w:pPr>
        <w:tabs>
          <w:tab w:val="left" w:pos="1418"/>
        </w:tabs>
        <w:autoSpaceDE w:val="0"/>
        <w:autoSpaceDN w:val="0"/>
        <w:adjustRightInd w:val="0"/>
        <w:ind w:firstLine="709"/>
        <w:jc w:val="both"/>
      </w:pPr>
      <w:r w:rsidRPr="005D3069">
        <w:t>иметь количественное значение, измеряемое или рассчитываемое, в том числе, по официально утвержденным методикам, определённое ведомственной отчетностью и (или) определяемое на основе данных государственного статистического наблюдения;</w:t>
      </w:r>
    </w:p>
    <w:p w:rsidR="00E64960" w:rsidRPr="005D3069" w:rsidRDefault="00E64960" w:rsidP="00E64960">
      <w:pPr>
        <w:tabs>
          <w:tab w:val="left" w:pos="1418"/>
        </w:tabs>
        <w:autoSpaceDE w:val="0"/>
        <w:autoSpaceDN w:val="0"/>
        <w:adjustRightInd w:val="0"/>
        <w:ind w:firstLine="709"/>
        <w:jc w:val="both"/>
        <w:outlineLvl w:val="1"/>
      </w:pPr>
      <w:r w:rsidRPr="005D3069">
        <w:t>непосредственно зависеть от решения основных задач и реализации программ.</w:t>
      </w:r>
    </w:p>
    <w:p w:rsidR="00E64960" w:rsidRPr="005D3069" w:rsidRDefault="00E64960" w:rsidP="00E64960">
      <w:pPr>
        <w:autoSpaceDE w:val="0"/>
        <w:autoSpaceDN w:val="0"/>
        <w:adjustRightInd w:val="0"/>
        <w:ind w:firstLine="567"/>
        <w:jc w:val="both"/>
        <w:outlineLvl w:val="1"/>
      </w:pPr>
      <w:r w:rsidRPr="005D3069">
        <w:lastRenderedPageBreak/>
        <w:t xml:space="preserve">4.6. Подпрограммы оформляются в соответствии с макетом подпрограммы, реализуемой в рамках программы, </w:t>
      </w:r>
      <w:r w:rsidRPr="005D3069">
        <w:rPr>
          <w:color w:val="000000"/>
        </w:rPr>
        <w:t>по форме согласно приложению</w:t>
      </w:r>
      <w:r>
        <w:rPr>
          <w:color w:val="000000"/>
        </w:rPr>
        <w:t xml:space="preserve"> </w:t>
      </w:r>
      <w:r w:rsidRPr="005D3069">
        <w:t>№9 к настоящему Порядку и утверждаются в виде отдельных приложений к программе.</w:t>
      </w:r>
    </w:p>
    <w:p w:rsidR="00E64960" w:rsidRPr="00200A02" w:rsidRDefault="00E64960" w:rsidP="00E64960">
      <w:pPr>
        <w:pStyle w:val="ConsPlusNormal"/>
        <w:ind w:firstLine="709"/>
        <w:jc w:val="both"/>
        <w:rPr>
          <w:rFonts w:ascii="Times New Roman" w:eastAsia="Calibri" w:hAnsi="Times New Roman" w:cs="Times New Roman"/>
          <w:sz w:val="24"/>
          <w:szCs w:val="24"/>
          <w:lang w:eastAsia="en-US"/>
        </w:rPr>
      </w:pPr>
      <w:r w:rsidRPr="00200A02">
        <w:rPr>
          <w:rFonts w:ascii="Times New Roman" w:eastAsia="Calibri" w:hAnsi="Times New Roman" w:cs="Times New Roman"/>
          <w:sz w:val="24"/>
          <w:szCs w:val="24"/>
          <w:lang w:eastAsia="en-US"/>
        </w:rPr>
        <w:t>4.7. Информация об отдельном мероприятии оформляется в соответствии с требованиями к информации об отдельном мероприятии, реализуемом в рамках программы (приложение № 9.1 к настоящему Порядку), которая утверждается в виде отдельного приложения к программе.</w:t>
      </w:r>
    </w:p>
    <w:p w:rsidR="00E64960" w:rsidRPr="005D3069" w:rsidRDefault="00E64960" w:rsidP="00E64960">
      <w:pPr>
        <w:autoSpaceDE w:val="0"/>
        <w:autoSpaceDN w:val="0"/>
        <w:adjustRightInd w:val="0"/>
        <w:ind w:firstLine="567"/>
        <w:jc w:val="both"/>
        <w:outlineLvl w:val="1"/>
      </w:pPr>
    </w:p>
    <w:p w:rsidR="00E64960" w:rsidRPr="00200A02" w:rsidRDefault="00E64960" w:rsidP="00E64960">
      <w:pPr>
        <w:autoSpaceDE w:val="0"/>
        <w:autoSpaceDN w:val="0"/>
        <w:adjustRightInd w:val="0"/>
        <w:ind w:firstLine="567"/>
        <w:jc w:val="center"/>
        <w:outlineLvl w:val="1"/>
      </w:pPr>
      <w:r w:rsidRPr="00200A02">
        <w:t>5. Финансовое обеспечение реализации муниципальных программ</w:t>
      </w:r>
    </w:p>
    <w:p w:rsidR="00E64960" w:rsidRPr="005D3069" w:rsidRDefault="00E64960" w:rsidP="00E64960">
      <w:pPr>
        <w:autoSpaceDE w:val="0"/>
        <w:autoSpaceDN w:val="0"/>
        <w:adjustRightInd w:val="0"/>
        <w:ind w:firstLine="567"/>
        <w:jc w:val="both"/>
        <w:outlineLvl w:val="1"/>
        <w:rPr>
          <w:rFonts w:asciiTheme="majorHAnsi" w:hAnsiTheme="majorHAnsi"/>
        </w:rPr>
      </w:pPr>
    </w:p>
    <w:p w:rsidR="00E64960" w:rsidRPr="005D3069" w:rsidRDefault="00E64960" w:rsidP="00E64960">
      <w:pPr>
        <w:widowControl w:val="0"/>
        <w:autoSpaceDE w:val="0"/>
        <w:autoSpaceDN w:val="0"/>
        <w:adjustRightInd w:val="0"/>
        <w:ind w:firstLine="567"/>
        <w:jc w:val="both"/>
      </w:pPr>
      <w:r w:rsidRPr="005D3069">
        <w:t>5.1. Объем бюджетных ассигнований на финансовое обеспечение реализации муниципальных программ утверждаетс</w:t>
      </w:r>
      <w:r w:rsidR="00200A02">
        <w:t>я решением Шапкинского Совета депутатов о местном</w:t>
      </w:r>
      <w:r w:rsidRPr="005D3069">
        <w:t xml:space="preserve"> бюджете на очередной финансовый год и плановый период и отражается в муниципальных п</w:t>
      </w:r>
      <w:r w:rsidR="00200A02">
        <w:t>рограммах Шапкинского сельсовета</w:t>
      </w:r>
      <w:r w:rsidRPr="005D3069">
        <w:t xml:space="preserve"> в соответствии с постановлениями </w:t>
      </w:r>
      <w:r w:rsidR="00200A02">
        <w:t>администрации Шапкинского сельсовета</w:t>
      </w:r>
      <w:r w:rsidRPr="005D3069">
        <w:t xml:space="preserve"> об утверждении муниципальных программ.</w:t>
      </w:r>
    </w:p>
    <w:p w:rsidR="00E64960" w:rsidRPr="005D3069" w:rsidRDefault="00E64960" w:rsidP="00E64960">
      <w:pPr>
        <w:widowControl w:val="0"/>
        <w:autoSpaceDE w:val="0"/>
        <w:autoSpaceDN w:val="0"/>
        <w:adjustRightInd w:val="0"/>
        <w:ind w:firstLine="567"/>
        <w:jc w:val="both"/>
      </w:pPr>
      <w:r w:rsidRPr="005D3069">
        <w:t>5.2.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w:t>
      </w:r>
      <w:r w:rsidR="00200A02">
        <w:t>та решения Шапкинского Совета депутатов о местном</w:t>
      </w:r>
      <w:r w:rsidRPr="005D3069">
        <w:t xml:space="preserve"> бюджете на очередной финансовый год и плановый период, порядок планирования бюджетных ассигнований.</w:t>
      </w:r>
    </w:p>
    <w:p w:rsidR="00E64960" w:rsidRPr="005D3069" w:rsidRDefault="00E64960" w:rsidP="00E64960">
      <w:pPr>
        <w:widowControl w:val="0"/>
        <w:autoSpaceDE w:val="0"/>
        <w:autoSpaceDN w:val="0"/>
        <w:adjustRightInd w:val="0"/>
        <w:ind w:firstLine="567"/>
        <w:jc w:val="both"/>
      </w:pPr>
      <w:r w:rsidRPr="005D3069">
        <w:t xml:space="preserve">5.3. Муниципальные программы подлежат приведению в соответствии </w:t>
      </w:r>
      <w:r w:rsidR="008B4D00">
        <w:t>с решением Шапкинского</w:t>
      </w:r>
      <w:r w:rsidRPr="005D3069">
        <w:t xml:space="preserve"> Совета депутатов на текущий финансовый год и плановый период не позднее трёх месяцев со дня всту</w:t>
      </w:r>
      <w:r w:rsidR="008B4D00">
        <w:t>пления в силу решения о местном</w:t>
      </w:r>
      <w:r w:rsidRPr="005D3069">
        <w:t xml:space="preserve"> бюджете.</w:t>
      </w:r>
    </w:p>
    <w:p w:rsidR="00E64960" w:rsidRPr="005D3069" w:rsidRDefault="00E64960" w:rsidP="00E64960">
      <w:pPr>
        <w:widowControl w:val="0"/>
        <w:autoSpaceDE w:val="0"/>
        <w:autoSpaceDN w:val="0"/>
        <w:adjustRightInd w:val="0"/>
        <w:ind w:firstLine="567"/>
        <w:jc w:val="both"/>
      </w:pPr>
      <w:r w:rsidRPr="005D3069">
        <w:t>5.4. В ходе исполнения</w:t>
      </w:r>
      <w:r w:rsidR="008B4D00">
        <w:t xml:space="preserve"> местного </w:t>
      </w:r>
      <w:r w:rsidRPr="005D3069">
        <w:t>бюджета показатели, утвержденные в составе муниципальной программы, могут отличаться от показателей финансового обеспечения реализации муниципальной программы</w:t>
      </w:r>
      <w:r w:rsidR="008B4D00">
        <w:t xml:space="preserve"> </w:t>
      </w:r>
      <w:r w:rsidRPr="005D3069">
        <w:t xml:space="preserve">в сводной бюджетной росписи в пределах и по основаниям, предусмотренным бюджетным законодательством Российской Федерации для внесения изменений в сводную бюджетную роспись </w:t>
      </w:r>
      <w:r w:rsidR="008B4D00">
        <w:t>местного</w:t>
      </w:r>
      <w:r w:rsidRPr="005D3069">
        <w:t xml:space="preserve"> бюджета, а также на  сумму средств межбюджетных трансфертов, передаваемых из краевого бюджета на осуществление отдельных целевых расходов на</w:t>
      </w:r>
      <w:r w:rsidR="008B4D00">
        <w:t xml:space="preserve"> </w:t>
      </w:r>
      <w:r w:rsidRPr="005D3069">
        <w:t>основании федеральных законов, нормативных правовых актов Президента Российской Федерации, Правительства Российской Федерации, законов края и (или) нормативных правовых актов Губернатора и Правительства Красноярского края, а также соглашений, заключенных с главными распорядителями средств краевого бюджета, и уведомлений главных распорядителей средств краевого бюджета, предоставленных (учтенных в акте сверки с Министерством финансов Красноярского края).</w:t>
      </w:r>
    </w:p>
    <w:p w:rsidR="00E64960" w:rsidRPr="008B4D00" w:rsidRDefault="00E64960" w:rsidP="00E64960">
      <w:pPr>
        <w:pStyle w:val="a5"/>
        <w:ind w:firstLine="567"/>
        <w:jc w:val="both"/>
        <w:rPr>
          <w:rFonts w:ascii="Times New Roman" w:hAnsi="Times New Roman"/>
          <w:sz w:val="24"/>
          <w:szCs w:val="24"/>
        </w:rPr>
      </w:pPr>
      <w:r w:rsidRPr="008B4D00">
        <w:rPr>
          <w:rFonts w:ascii="Times New Roman" w:hAnsi="Times New Roman"/>
          <w:sz w:val="24"/>
          <w:szCs w:val="24"/>
        </w:rPr>
        <w:t>5.5. В случаях, предусмотренных в пункте 5.4 настоящего раздела, уточнение показателей, утвержденных в составе муниципальных программ, производится в течение трёх месяцев со дня внесения изменений в сводную бюджетную роспись.</w:t>
      </w:r>
    </w:p>
    <w:p w:rsidR="00E64960" w:rsidRPr="008B4D00" w:rsidRDefault="00E64960" w:rsidP="00E64960">
      <w:pPr>
        <w:pStyle w:val="a5"/>
        <w:ind w:firstLine="709"/>
        <w:jc w:val="both"/>
        <w:rPr>
          <w:rFonts w:ascii="Times New Roman" w:hAnsi="Times New Roman"/>
          <w:sz w:val="24"/>
          <w:szCs w:val="24"/>
        </w:rPr>
      </w:pPr>
      <w:r w:rsidRPr="008B4D00">
        <w:rPr>
          <w:rFonts w:ascii="Times New Roman" w:hAnsi="Times New Roman"/>
          <w:sz w:val="24"/>
          <w:szCs w:val="24"/>
        </w:rPr>
        <w:t xml:space="preserve">5.6. Внесение изменений в муниципальную программу, затрагивающих показатели решения </w:t>
      </w:r>
      <w:r w:rsidR="008B4D00">
        <w:rPr>
          <w:rFonts w:ascii="Times New Roman" w:hAnsi="Times New Roman"/>
          <w:sz w:val="24"/>
          <w:szCs w:val="24"/>
        </w:rPr>
        <w:t>Шапкинского</w:t>
      </w:r>
      <w:r w:rsidRPr="008B4D00">
        <w:rPr>
          <w:rFonts w:ascii="Times New Roman" w:hAnsi="Times New Roman"/>
          <w:sz w:val="24"/>
          <w:szCs w:val="24"/>
        </w:rPr>
        <w:t xml:space="preserve"> Совета депутатов о </w:t>
      </w:r>
      <w:r w:rsidR="008B4D00">
        <w:rPr>
          <w:rFonts w:ascii="Times New Roman" w:hAnsi="Times New Roman"/>
          <w:sz w:val="24"/>
          <w:szCs w:val="24"/>
        </w:rPr>
        <w:t>местном</w:t>
      </w:r>
      <w:r w:rsidRPr="008B4D00">
        <w:rPr>
          <w:rFonts w:ascii="Times New Roman" w:hAnsi="Times New Roman"/>
          <w:sz w:val="24"/>
          <w:szCs w:val="24"/>
        </w:rPr>
        <w:t xml:space="preserve"> бюджете на текущий финансовый год и плановый период, осуществляется с последующим внесением изменений и дополнений в решение о </w:t>
      </w:r>
      <w:r w:rsidR="008B4D00">
        <w:rPr>
          <w:rFonts w:ascii="Times New Roman" w:hAnsi="Times New Roman"/>
          <w:sz w:val="24"/>
          <w:szCs w:val="24"/>
        </w:rPr>
        <w:t>местно</w:t>
      </w:r>
      <w:r w:rsidRPr="008B4D00">
        <w:rPr>
          <w:rFonts w:ascii="Times New Roman" w:hAnsi="Times New Roman"/>
          <w:sz w:val="24"/>
          <w:szCs w:val="24"/>
        </w:rPr>
        <w:t>м бюджете.</w:t>
      </w:r>
      <w:bookmarkStart w:id="0" w:name="Par129"/>
      <w:bookmarkEnd w:id="0"/>
    </w:p>
    <w:p w:rsidR="00E64960" w:rsidRPr="008B4D00" w:rsidRDefault="00E64960" w:rsidP="00E64960">
      <w:pPr>
        <w:pStyle w:val="a5"/>
        <w:ind w:firstLine="709"/>
        <w:jc w:val="both"/>
        <w:rPr>
          <w:rFonts w:ascii="Times New Roman" w:hAnsi="Times New Roman"/>
          <w:sz w:val="24"/>
          <w:szCs w:val="24"/>
        </w:rPr>
      </w:pPr>
      <w:r w:rsidRPr="008B4D00">
        <w:rPr>
          <w:rFonts w:ascii="Times New Roman" w:hAnsi="Times New Roman"/>
          <w:sz w:val="24"/>
          <w:szCs w:val="24"/>
        </w:rPr>
        <w:t xml:space="preserve">5.7. Муниципальные программы подлежат приведению в </w:t>
      </w:r>
      <w:r w:rsidR="008B4D00">
        <w:rPr>
          <w:rFonts w:ascii="Times New Roman" w:hAnsi="Times New Roman"/>
          <w:sz w:val="24"/>
          <w:szCs w:val="24"/>
        </w:rPr>
        <w:t>соответствие с решением Шапкинского</w:t>
      </w:r>
      <w:r w:rsidRPr="008B4D00">
        <w:rPr>
          <w:rFonts w:ascii="Times New Roman" w:hAnsi="Times New Roman"/>
          <w:sz w:val="24"/>
          <w:szCs w:val="24"/>
        </w:rPr>
        <w:t xml:space="preserve"> Совета депутатов о внесении изменений и дополнений в решение о </w:t>
      </w:r>
      <w:r w:rsidR="008B4D00">
        <w:rPr>
          <w:rFonts w:ascii="Times New Roman" w:hAnsi="Times New Roman"/>
          <w:sz w:val="24"/>
          <w:szCs w:val="24"/>
        </w:rPr>
        <w:t>местном</w:t>
      </w:r>
      <w:r w:rsidRPr="008B4D00">
        <w:rPr>
          <w:rFonts w:ascii="Times New Roman" w:hAnsi="Times New Roman"/>
          <w:sz w:val="24"/>
          <w:szCs w:val="24"/>
        </w:rPr>
        <w:t xml:space="preserve"> бюджете на текущий финансовый год и плановый период не позднее трёх месяцев со дня вступления его в силу.</w:t>
      </w:r>
    </w:p>
    <w:p w:rsidR="00E64960" w:rsidRPr="008B4D00" w:rsidRDefault="00E64960" w:rsidP="00E64960">
      <w:pPr>
        <w:pStyle w:val="a5"/>
        <w:ind w:firstLine="709"/>
        <w:jc w:val="both"/>
        <w:rPr>
          <w:rFonts w:ascii="Times New Roman" w:hAnsi="Times New Roman"/>
          <w:sz w:val="24"/>
          <w:szCs w:val="24"/>
        </w:rPr>
      </w:pPr>
    </w:p>
    <w:p w:rsidR="00E64960" w:rsidRPr="008B4D00" w:rsidRDefault="00E64960" w:rsidP="00E64960">
      <w:pPr>
        <w:pStyle w:val="a5"/>
        <w:ind w:firstLine="709"/>
        <w:jc w:val="center"/>
        <w:rPr>
          <w:rFonts w:ascii="Times New Roman" w:hAnsi="Times New Roman" w:cs="Times New Roman"/>
          <w:bCs/>
          <w:sz w:val="24"/>
          <w:szCs w:val="24"/>
        </w:rPr>
      </w:pPr>
      <w:r w:rsidRPr="008B4D00">
        <w:rPr>
          <w:rFonts w:ascii="Times New Roman" w:hAnsi="Times New Roman" w:cs="Times New Roman"/>
          <w:bCs/>
          <w:sz w:val="24"/>
          <w:szCs w:val="24"/>
        </w:rPr>
        <w:t>6. Реализация и контроль за ходом выполнения программы</w:t>
      </w:r>
    </w:p>
    <w:p w:rsidR="00E64960" w:rsidRPr="005D3069" w:rsidRDefault="00E64960" w:rsidP="00E64960">
      <w:pPr>
        <w:autoSpaceDE w:val="0"/>
        <w:autoSpaceDN w:val="0"/>
        <w:adjustRightInd w:val="0"/>
        <w:ind w:firstLine="709"/>
        <w:jc w:val="both"/>
      </w:pPr>
      <w:r w:rsidRPr="005D3069">
        <w:t>6.1. Текущее управление реализацией программы осуществляется ответственным исполнителем программы.</w:t>
      </w:r>
    </w:p>
    <w:p w:rsidR="00E64960" w:rsidRPr="005D3069" w:rsidRDefault="00E64960" w:rsidP="00E64960">
      <w:pPr>
        <w:autoSpaceDE w:val="0"/>
        <w:autoSpaceDN w:val="0"/>
        <w:adjustRightInd w:val="0"/>
        <w:ind w:firstLine="709"/>
        <w:jc w:val="both"/>
      </w:pPr>
      <w:r w:rsidRPr="005D3069">
        <w:lastRenderedPageBreak/>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E64960" w:rsidRPr="005D3069" w:rsidRDefault="00E64960" w:rsidP="00E64960">
      <w:pPr>
        <w:autoSpaceDE w:val="0"/>
        <w:autoSpaceDN w:val="0"/>
        <w:adjustRightInd w:val="0"/>
        <w:ind w:firstLine="709"/>
        <w:jc w:val="both"/>
      </w:pPr>
      <w:r w:rsidRPr="005D3069">
        <w:t>6.2. Ответственным исполнителем программы осуществляется:</w:t>
      </w:r>
    </w:p>
    <w:p w:rsidR="00E64960" w:rsidRPr="009D1BB1" w:rsidRDefault="00E64960" w:rsidP="00E64960">
      <w:pPr>
        <w:autoSpaceDE w:val="0"/>
        <w:autoSpaceDN w:val="0"/>
        <w:adjustRightInd w:val="0"/>
        <w:ind w:firstLine="709"/>
        <w:jc w:val="both"/>
        <w:rPr>
          <w:color w:val="000000" w:themeColor="text1"/>
          <w:spacing w:val="2"/>
          <w:shd w:val="clear" w:color="auto" w:fill="FFFFFF"/>
        </w:rPr>
      </w:pPr>
      <w:r w:rsidRPr="005D3069">
        <w:rPr>
          <w:color w:val="2D2D2D"/>
          <w:spacing w:val="2"/>
          <w:shd w:val="clear" w:color="auto" w:fill="FFFFFF"/>
        </w:rPr>
        <w:t xml:space="preserve">- </w:t>
      </w:r>
      <w:r w:rsidRPr="009D1BB1">
        <w:rPr>
          <w:color w:val="000000" w:themeColor="text1"/>
          <w:spacing w:val="2"/>
          <w:shd w:val="clear" w:color="auto" w:fill="FFFFFF"/>
        </w:rPr>
        <w:t>отбор исполнителей отдельных мероприятий программы и мероприятий подпрограмм, реализуемых ответственным исполнителем программы;</w:t>
      </w:r>
    </w:p>
    <w:p w:rsidR="00E64960" w:rsidRPr="009D1BB1" w:rsidRDefault="00E64960" w:rsidP="00E64960">
      <w:pPr>
        <w:autoSpaceDE w:val="0"/>
        <w:autoSpaceDN w:val="0"/>
        <w:adjustRightInd w:val="0"/>
        <w:ind w:firstLine="709"/>
        <w:jc w:val="both"/>
        <w:rPr>
          <w:color w:val="000000" w:themeColor="text1"/>
          <w:spacing w:val="2"/>
          <w:shd w:val="clear" w:color="auto" w:fill="FFFFFF"/>
        </w:rPr>
      </w:pPr>
      <w:r w:rsidRPr="009D1BB1">
        <w:rPr>
          <w:color w:val="000000" w:themeColor="text1"/>
          <w:spacing w:val="2"/>
          <w:shd w:val="clear" w:color="auto" w:fill="FFFFFF"/>
        </w:rPr>
        <w:t>- координация деятельности соисполнителей программы в ходе реализации отдельных мероприятий программы и мероприятий подпрограмм;</w:t>
      </w:r>
    </w:p>
    <w:p w:rsidR="00E64960" w:rsidRPr="009D1BB1" w:rsidRDefault="00E64960" w:rsidP="00E64960">
      <w:pPr>
        <w:autoSpaceDE w:val="0"/>
        <w:autoSpaceDN w:val="0"/>
        <w:adjustRightInd w:val="0"/>
        <w:ind w:firstLine="709"/>
        <w:jc w:val="both"/>
        <w:rPr>
          <w:color w:val="000000" w:themeColor="text1"/>
          <w:spacing w:val="2"/>
          <w:shd w:val="clear" w:color="auto" w:fill="FFFFFF"/>
        </w:rPr>
      </w:pPr>
      <w:r w:rsidRPr="009D1BB1">
        <w:rPr>
          <w:color w:val="000000" w:themeColor="text1"/>
          <w:spacing w:val="2"/>
          <w:shd w:val="clear" w:color="auto" w:fill="FFFFFF"/>
        </w:rPr>
        <w:t>- контроль за ходом реализации отдельных мероприятий программы и мероприятий подпрограмм, реализуемых ответственным исполнителем программы;</w:t>
      </w:r>
    </w:p>
    <w:p w:rsidR="00E64960" w:rsidRPr="009D1BB1" w:rsidRDefault="00E64960" w:rsidP="00E64960">
      <w:pPr>
        <w:autoSpaceDE w:val="0"/>
        <w:autoSpaceDN w:val="0"/>
        <w:adjustRightInd w:val="0"/>
        <w:ind w:firstLine="709"/>
        <w:jc w:val="both"/>
        <w:rPr>
          <w:color w:val="000000" w:themeColor="text1"/>
          <w:spacing w:val="2"/>
          <w:shd w:val="clear" w:color="auto" w:fill="FFFFFF"/>
        </w:rPr>
      </w:pPr>
      <w:r w:rsidRPr="009D1BB1">
        <w:rPr>
          <w:color w:val="000000" w:themeColor="text1"/>
          <w:spacing w:val="2"/>
          <w:shd w:val="clear" w:color="auto" w:fill="FFFFFF"/>
        </w:rPr>
        <w:t>- подготовка отчетов о реализации программы.</w:t>
      </w:r>
    </w:p>
    <w:p w:rsidR="00E64960" w:rsidRPr="005D3069" w:rsidRDefault="00E64960" w:rsidP="00E64960">
      <w:pPr>
        <w:autoSpaceDE w:val="0"/>
        <w:autoSpaceDN w:val="0"/>
        <w:adjustRightInd w:val="0"/>
        <w:ind w:firstLine="709"/>
        <w:jc w:val="both"/>
        <w:rPr>
          <w:color w:val="2D2D2D"/>
          <w:spacing w:val="2"/>
          <w:shd w:val="clear" w:color="auto" w:fill="FFFFFF"/>
        </w:rPr>
      </w:pPr>
    </w:p>
    <w:p w:rsidR="00E64960" w:rsidRPr="005D3069" w:rsidRDefault="00E64960" w:rsidP="00E64960">
      <w:pPr>
        <w:autoSpaceDE w:val="0"/>
        <w:autoSpaceDN w:val="0"/>
        <w:adjustRightInd w:val="0"/>
        <w:ind w:firstLine="709"/>
        <w:jc w:val="both"/>
      </w:pPr>
      <w:r w:rsidRPr="005D3069">
        <w:t>6.3. Соисполнителем программы осуществляется:</w:t>
      </w:r>
    </w:p>
    <w:p w:rsidR="00E64960" w:rsidRPr="005D3069" w:rsidRDefault="00E64960" w:rsidP="00E64960">
      <w:pPr>
        <w:autoSpaceDE w:val="0"/>
        <w:autoSpaceDN w:val="0"/>
        <w:adjustRightInd w:val="0"/>
        <w:ind w:firstLine="709"/>
        <w:jc w:val="both"/>
      </w:pPr>
      <w:r w:rsidRPr="005D3069">
        <w:t>- отбор исполнителей одного или нескольких мероприятий подпрограммы, курируемой соисполнителем;</w:t>
      </w:r>
    </w:p>
    <w:p w:rsidR="00E64960" w:rsidRPr="005D3069" w:rsidRDefault="00E64960" w:rsidP="00E64960">
      <w:pPr>
        <w:autoSpaceDE w:val="0"/>
        <w:autoSpaceDN w:val="0"/>
        <w:adjustRightInd w:val="0"/>
        <w:ind w:firstLine="709"/>
        <w:jc w:val="both"/>
      </w:pPr>
      <w:r w:rsidRPr="005D3069">
        <w:t>- координация исполнения подпрограммных мероприятий, мониторинг их реализации;</w:t>
      </w:r>
    </w:p>
    <w:p w:rsidR="00E64960" w:rsidRPr="005D3069" w:rsidRDefault="00E64960" w:rsidP="00E64960">
      <w:pPr>
        <w:autoSpaceDE w:val="0"/>
        <w:autoSpaceDN w:val="0"/>
        <w:adjustRightInd w:val="0"/>
        <w:ind w:firstLine="709"/>
        <w:jc w:val="both"/>
      </w:pPr>
      <w:r w:rsidRPr="005D3069">
        <w:t>- непосредственный контроль за ходом реализации отдельных мероприятий программы и мероприятий подпрограмм;</w:t>
      </w:r>
    </w:p>
    <w:p w:rsidR="00E64960" w:rsidRPr="005D3069" w:rsidRDefault="00E64960" w:rsidP="00E64960">
      <w:pPr>
        <w:autoSpaceDE w:val="0"/>
        <w:autoSpaceDN w:val="0"/>
        <w:adjustRightInd w:val="0"/>
        <w:ind w:firstLine="709"/>
        <w:jc w:val="both"/>
      </w:pPr>
      <w:r w:rsidRPr="005D3069">
        <w:t>- подготовка отчетов о реализации отдельных мероприятий программы и мероприятий подпрограмм и направление их ответственному исполнителю.</w:t>
      </w:r>
    </w:p>
    <w:p w:rsidR="00E64960" w:rsidRPr="005D3069" w:rsidRDefault="00E64960" w:rsidP="00E64960">
      <w:pPr>
        <w:autoSpaceDE w:val="0"/>
        <w:autoSpaceDN w:val="0"/>
        <w:adjustRightInd w:val="0"/>
        <w:ind w:firstLine="709"/>
        <w:jc w:val="both"/>
      </w:pPr>
    </w:p>
    <w:p w:rsidR="00E64960" w:rsidRPr="008B4D00" w:rsidRDefault="00E64960" w:rsidP="00E64960">
      <w:pPr>
        <w:autoSpaceDE w:val="0"/>
        <w:autoSpaceDN w:val="0"/>
        <w:adjustRightInd w:val="0"/>
        <w:ind w:firstLine="709"/>
        <w:jc w:val="both"/>
        <w:rPr>
          <w:color w:val="FF0000"/>
        </w:rPr>
      </w:pPr>
      <w:r w:rsidRPr="005D3069">
        <w:t xml:space="preserve">6.4. </w:t>
      </w:r>
      <w:r w:rsidRPr="008B4D00">
        <w:rPr>
          <w:color w:val="FF0000"/>
        </w:rPr>
        <w:t>Реализация отдельных мероприятий программы и мероприятий подпрограмм осуществляется посредством размещения муниципального заказа на поставки товаров, выполнение работ, оказание услуг для муниц</w:t>
      </w:r>
      <w:r w:rsidR="008B4D00" w:rsidRPr="008B4D00">
        <w:rPr>
          <w:color w:val="FF0000"/>
        </w:rPr>
        <w:t>ипальных нужд Шапкинского сельсовета</w:t>
      </w:r>
      <w:r w:rsidRPr="008B4D00">
        <w:rPr>
          <w:color w:val="FF0000"/>
        </w:rPr>
        <w:t xml:space="preserve"> и нужд иных заказчиков, предоставления иных межбюджетных трансфертов муниципальным</w:t>
      </w:r>
      <w:r w:rsidR="008B4D00" w:rsidRPr="008B4D00">
        <w:rPr>
          <w:color w:val="FF0000"/>
        </w:rPr>
        <w:t xml:space="preserve"> образованиям Шапкинского сельсовета</w:t>
      </w:r>
      <w:r w:rsidRPr="008B4D00">
        <w:rPr>
          <w:color w:val="FF0000"/>
        </w:rPr>
        <w:t xml:space="preserve">, субсидий муниципальным автономным или бюджетным учреждениям, субсидий иным юридическим лицам, бюджетных ассигнований на капитальные вложения, реализации мер муниципальной поддержки и в иных формах </w:t>
      </w:r>
      <w:proofErr w:type="spellStart"/>
      <w:r w:rsidRPr="008B4D00">
        <w:rPr>
          <w:color w:val="FF0000"/>
        </w:rPr>
        <w:t>всоответствии</w:t>
      </w:r>
      <w:proofErr w:type="spellEnd"/>
      <w:r w:rsidRPr="008B4D00">
        <w:rPr>
          <w:color w:val="FF0000"/>
        </w:rPr>
        <w:t xml:space="preserve"> с действующим законодательством Российской Федерации.</w:t>
      </w:r>
    </w:p>
    <w:p w:rsidR="00E64960" w:rsidRPr="005D3069" w:rsidRDefault="00E64960" w:rsidP="00E64960">
      <w:pPr>
        <w:autoSpaceDE w:val="0"/>
        <w:autoSpaceDN w:val="0"/>
        <w:adjustRightInd w:val="0"/>
        <w:ind w:firstLine="709"/>
        <w:jc w:val="both"/>
        <w:outlineLvl w:val="1"/>
      </w:pPr>
      <w:r w:rsidRPr="005D3069">
        <w:t>6.5. Ответственный исполнитель муниципальной программы для обеспечения мониторинга и анализа хода реализации программы организует представление полугодовой отчетности и отчетности по итогам восьми месяцев.</w:t>
      </w:r>
    </w:p>
    <w:p w:rsidR="00E64960" w:rsidRPr="005D3069" w:rsidRDefault="00E64960" w:rsidP="00E64960">
      <w:pPr>
        <w:autoSpaceDE w:val="0"/>
        <w:autoSpaceDN w:val="0"/>
        <w:adjustRightInd w:val="0"/>
        <w:ind w:firstLine="709"/>
        <w:jc w:val="both"/>
        <w:outlineLvl w:val="1"/>
      </w:pPr>
      <w:r w:rsidRPr="005D3069">
        <w:t>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в сроки и по форме, установленной ответственным исполнителем программы в запросе.</w:t>
      </w:r>
    </w:p>
    <w:p w:rsidR="00E64960" w:rsidRPr="005D3069" w:rsidRDefault="00E64960" w:rsidP="00E64960">
      <w:pPr>
        <w:autoSpaceDE w:val="0"/>
        <w:autoSpaceDN w:val="0"/>
        <w:adjustRightInd w:val="0"/>
        <w:ind w:firstLine="709"/>
        <w:jc w:val="both"/>
        <w:outlineLvl w:val="1"/>
        <w:rPr>
          <w:color w:val="000000"/>
        </w:rPr>
      </w:pPr>
      <w:r w:rsidRPr="005D3069">
        <w:t xml:space="preserve">6.6. </w:t>
      </w:r>
      <w:r w:rsidRPr="005D3069">
        <w:rPr>
          <w:color w:val="000000"/>
        </w:rPr>
        <w:t xml:space="preserve">Отчеты о реализации программы представляются </w:t>
      </w:r>
      <w:r w:rsidRPr="005D3069">
        <w:t>ответственным исполнителем</w:t>
      </w:r>
      <w:r w:rsidR="00252DE9">
        <w:rPr>
          <w:color w:val="000000"/>
        </w:rPr>
        <w:t xml:space="preserve"> программы</w:t>
      </w:r>
      <w:r w:rsidRPr="005D3069">
        <w:rPr>
          <w:color w:val="000000"/>
        </w:rPr>
        <w:t>.</w:t>
      </w:r>
    </w:p>
    <w:p w:rsidR="00E64960" w:rsidRPr="005D3069" w:rsidRDefault="00E64960" w:rsidP="00E64960">
      <w:pPr>
        <w:autoSpaceDE w:val="0"/>
        <w:autoSpaceDN w:val="0"/>
        <w:adjustRightInd w:val="0"/>
        <w:ind w:firstLine="709"/>
        <w:jc w:val="both"/>
        <w:outlineLvl w:val="1"/>
        <w:rPr>
          <w:color w:val="000000"/>
        </w:rPr>
      </w:pPr>
      <w:r w:rsidRPr="005D3069">
        <w:rPr>
          <w:color w:val="000000" w:themeColor="text1"/>
          <w:spacing w:val="2"/>
          <w:shd w:val="clear" w:color="auto" w:fill="FFFFFF"/>
        </w:rPr>
        <w:t>Отчет о реализации программы за первое полугодие отчетного года представляется в срок не позднее 10-го августа отчетного года, за восемь месяцев отчетного года не позднее 10 сентября</w:t>
      </w:r>
      <w:r w:rsidRPr="005D3069">
        <w:rPr>
          <w:color w:val="000000"/>
        </w:rPr>
        <w:t xml:space="preserve"> по формам согласно приложениям №10</w:t>
      </w:r>
      <w:r w:rsidRPr="005D3069">
        <w:t xml:space="preserve"> – 14 к настоящему Порядку</w:t>
      </w:r>
      <w:r w:rsidRPr="005D3069">
        <w:rPr>
          <w:color w:val="000000"/>
        </w:rPr>
        <w:t>.</w:t>
      </w:r>
    </w:p>
    <w:p w:rsidR="00E64960" w:rsidRPr="005D3069" w:rsidRDefault="00E64960" w:rsidP="00E64960">
      <w:pPr>
        <w:autoSpaceDE w:val="0"/>
        <w:autoSpaceDN w:val="0"/>
        <w:adjustRightInd w:val="0"/>
        <w:ind w:firstLine="709"/>
        <w:jc w:val="both"/>
        <w:outlineLvl w:val="1"/>
        <w:rPr>
          <w:color w:val="000000"/>
        </w:rPr>
      </w:pPr>
      <w:r w:rsidRPr="005D3069">
        <w:rPr>
          <w:color w:val="000000"/>
        </w:rPr>
        <w:t>6.7.Годовой отчет представляется в отдел экономического развития</w:t>
      </w:r>
      <w:r>
        <w:rPr>
          <w:color w:val="000000"/>
        </w:rPr>
        <w:t xml:space="preserve"> </w:t>
      </w:r>
      <w:r w:rsidRPr="005D3069">
        <w:rPr>
          <w:color w:val="000000"/>
        </w:rPr>
        <w:t>администрации района до 01 марта года, следующего за отчетным.</w:t>
      </w:r>
    </w:p>
    <w:p w:rsidR="00E64960" w:rsidRPr="005D3069" w:rsidRDefault="00E64960" w:rsidP="00E64960">
      <w:pPr>
        <w:autoSpaceDE w:val="0"/>
        <w:autoSpaceDN w:val="0"/>
        <w:adjustRightInd w:val="0"/>
        <w:ind w:firstLine="709"/>
        <w:jc w:val="both"/>
        <w:outlineLvl w:val="1"/>
      </w:pPr>
      <w:r w:rsidRPr="005D3069">
        <w:t>6.8. Годовой отчет содержит:</w:t>
      </w:r>
    </w:p>
    <w:p w:rsidR="00E64960" w:rsidRDefault="00E64960" w:rsidP="00E64960">
      <w:pPr>
        <w:autoSpaceDE w:val="0"/>
        <w:autoSpaceDN w:val="0"/>
        <w:adjustRightInd w:val="0"/>
        <w:ind w:firstLine="709"/>
        <w:jc w:val="both"/>
        <w:outlineLvl w:val="1"/>
      </w:pPr>
      <w:r w:rsidRPr="005D3069">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E64960" w:rsidRDefault="00E64960" w:rsidP="00E64960">
      <w:pPr>
        <w:autoSpaceDE w:val="0"/>
        <w:autoSpaceDN w:val="0"/>
        <w:adjustRightInd w:val="0"/>
        <w:ind w:firstLine="540"/>
        <w:jc w:val="both"/>
      </w:pPr>
      <w:r w:rsidRPr="009D1BB1">
        <w:t>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 плановые значения по которым не достигнуты;</w:t>
      </w:r>
    </w:p>
    <w:p w:rsidR="00E64960" w:rsidRPr="005D3069" w:rsidRDefault="00E64960" w:rsidP="00E64960">
      <w:pPr>
        <w:autoSpaceDE w:val="0"/>
        <w:autoSpaceDN w:val="0"/>
        <w:adjustRightInd w:val="0"/>
        <w:ind w:firstLine="540"/>
        <w:jc w:val="both"/>
        <w:outlineLvl w:val="1"/>
      </w:pPr>
      <w:r w:rsidRPr="005D3069">
        <w:lastRenderedPageBreak/>
        <w:t>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r>
        <w:t xml:space="preserve"> </w:t>
      </w:r>
      <w:r w:rsidRPr="005D3069">
        <w:rPr>
          <w:color w:val="000000"/>
        </w:rPr>
        <w:t>по форме согласно приложению№10 к настоящему Порядку</w:t>
      </w:r>
      <w:r w:rsidRPr="005D3069">
        <w:t>;</w:t>
      </w:r>
    </w:p>
    <w:p w:rsidR="00E64960" w:rsidRDefault="00E64960" w:rsidP="00E64960">
      <w:pPr>
        <w:autoSpaceDE w:val="0"/>
        <w:autoSpaceDN w:val="0"/>
        <w:adjustRightInd w:val="0"/>
        <w:ind w:firstLine="709"/>
        <w:jc w:val="both"/>
        <w:outlineLvl w:val="1"/>
      </w:pPr>
      <w:r w:rsidRPr="005D3069">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E64960" w:rsidRPr="009D1BB1" w:rsidRDefault="00E64960" w:rsidP="00E64960">
      <w:pPr>
        <w:autoSpaceDE w:val="0"/>
        <w:autoSpaceDN w:val="0"/>
        <w:adjustRightInd w:val="0"/>
        <w:ind w:firstLine="539"/>
        <w:jc w:val="both"/>
      </w:pPr>
      <w:r w:rsidRPr="009D1BB1">
        <w:t>описание результатов реализации отдельных мероприятий программы и подпрограмм в отчетном году с указанием запланированных, но не достигнутых ожидаемых результатах с указанием нереализованных или реализованных не в полной мере мероприятий (с указанием причин);</w:t>
      </w:r>
    </w:p>
    <w:p w:rsidR="00E64960" w:rsidRPr="005D3069" w:rsidRDefault="00E64960" w:rsidP="00E64960">
      <w:pPr>
        <w:autoSpaceDE w:val="0"/>
        <w:autoSpaceDN w:val="0"/>
        <w:adjustRightInd w:val="0"/>
        <w:ind w:firstLine="539"/>
        <w:jc w:val="both"/>
      </w:pPr>
      <w:r w:rsidRPr="009D1BB1">
        <w:t>анализ последствий не</w:t>
      </w:r>
      <w:r>
        <w:t xml:space="preserve"> </w:t>
      </w:r>
      <w:r w:rsidRPr="009D1BB1">
        <w:t>реализации отдельных мероприятий программы и подпрограмм для реализации программы и анализ факторов, повлиявших на их реализацию (не</w:t>
      </w:r>
      <w:r>
        <w:t xml:space="preserve"> </w:t>
      </w:r>
      <w:r w:rsidRPr="009D1BB1">
        <w:t>реализацию);</w:t>
      </w:r>
    </w:p>
    <w:p w:rsidR="00E64960" w:rsidRPr="005D3069" w:rsidRDefault="00E64960" w:rsidP="00E64960">
      <w:pPr>
        <w:autoSpaceDE w:val="0"/>
        <w:autoSpaceDN w:val="0"/>
        <w:adjustRightInd w:val="0"/>
        <w:ind w:firstLine="709"/>
        <w:jc w:val="both"/>
        <w:outlineLvl w:val="1"/>
        <w:rPr>
          <w:color w:val="000000"/>
        </w:rPr>
      </w:pPr>
      <w:r w:rsidRPr="005D3069">
        <w:t xml:space="preserve">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w:t>
      </w:r>
      <w:r w:rsidRPr="005D3069">
        <w:rPr>
          <w:color w:val="000000"/>
        </w:rPr>
        <w:t xml:space="preserve">значений </w:t>
      </w:r>
      <w:r w:rsidRPr="005D3069">
        <w:t>(с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r w:rsidRPr="005D3069">
        <w:rPr>
          <w:color w:val="000000"/>
        </w:rPr>
        <w:t xml:space="preserve"> по форме согласно приложению№11 к настоящему Порядку;</w:t>
      </w:r>
    </w:p>
    <w:p w:rsidR="00E64960" w:rsidRPr="005D3069" w:rsidRDefault="00E64960" w:rsidP="00E64960">
      <w:pPr>
        <w:autoSpaceDE w:val="0"/>
        <w:autoSpaceDN w:val="0"/>
        <w:adjustRightInd w:val="0"/>
        <w:ind w:firstLine="709"/>
        <w:jc w:val="both"/>
        <w:outlineLvl w:val="1"/>
        <w:rPr>
          <w:color w:val="000000"/>
        </w:rPr>
      </w:pPr>
      <w:r w:rsidRPr="005D3069">
        <w:t xml:space="preserve">информацию об использовании бюджетных ассигнований районного бюджета и иных средств на реализацию программы с указанием плановых и фактических </w:t>
      </w:r>
      <w:r w:rsidRPr="005D3069">
        <w:rPr>
          <w:color w:val="000000"/>
        </w:rPr>
        <w:t>значений по форме согласно приложению№12 к настоящему Порядку;</w:t>
      </w:r>
    </w:p>
    <w:p w:rsidR="00E64960" w:rsidRPr="00252DE9" w:rsidRDefault="008E1548" w:rsidP="00E64960">
      <w:pPr>
        <w:pStyle w:val="ConsPlusNormal"/>
        <w:ind w:firstLine="709"/>
        <w:jc w:val="both"/>
        <w:rPr>
          <w:rFonts w:ascii="Times New Roman" w:hAnsi="Times New Roman" w:cs="Times New Roman"/>
          <w:color w:val="FF0000"/>
          <w:sz w:val="24"/>
          <w:szCs w:val="24"/>
        </w:rPr>
      </w:pPr>
      <w:hyperlink w:anchor="P3866" w:history="1">
        <w:r w:rsidR="00E64960" w:rsidRPr="00252DE9">
          <w:rPr>
            <w:rFonts w:ascii="Times New Roman" w:hAnsi="Times New Roman" w:cs="Times New Roman"/>
            <w:color w:val="FF0000"/>
            <w:sz w:val="24"/>
            <w:szCs w:val="24"/>
          </w:rPr>
          <w:t>информацию</w:t>
        </w:r>
      </w:hyperlink>
      <w:r w:rsidR="00E64960" w:rsidRPr="00252DE9">
        <w:rPr>
          <w:rFonts w:ascii="Times New Roman" w:hAnsi="Times New Roman" w:cs="Times New Roman"/>
          <w:color w:val="FF0000"/>
          <w:sz w:val="24"/>
          <w:szCs w:val="24"/>
        </w:rPr>
        <w:t xml:space="preserve"> по объектам недвижимого имущества муниципальной собственности Енисейского района, подлежащим строительству, реконструкции, техническому перевооружению или приобретению, включенным в программу, по форме согласно приложению №13 к настоящему Порядку;</w:t>
      </w:r>
    </w:p>
    <w:p w:rsidR="00E64960" w:rsidRPr="00252DE9" w:rsidRDefault="00E64960" w:rsidP="00E64960">
      <w:pPr>
        <w:pStyle w:val="ConsPlusNormal"/>
        <w:ind w:firstLine="709"/>
        <w:jc w:val="both"/>
        <w:rPr>
          <w:rFonts w:ascii="Times New Roman" w:hAnsi="Times New Roman" w:cs="Times New Roman"/>
          <w:color w:val="FF0000"/>
          <w:sz w:val="24"/>
          <w:szCs w:val="24"/>
        </w:rPr>
      </w:pPr>
      <w:r w:rsidRPr="00252DE9">
        <w:rPr>
          <w:rFonts w:ascii="Times New Roman" w:hAnsi="Times New Roman" w:cs="Times New Roman"/>
          <w:color w:val="FF0000"/>
          <w:sz w:val="24"/>
          <w:szCs w:val="24"/>
        </w:rPr>
        <w:t>информацию о планируемых значениях и фактически достигнутых значениях сводных показателей муниципальных заданий по форме согласно приложению №14 к настоящему Порядку;</w:t>
      </w:r>
    </w:p>
    <w:p w:rsidR="00E64960" w:rsidRPr="00252DE9" w:rsidRDefault="008E1548" w:rsidP="00E64960">
      <w:pPr>
        <w:pStyle w:val="ConsPlusNormal"/>
        <w:spacing w:line="276" w:lineRule="auto"/>
        <w:ind w:firstLine="709"/>
        <w:jc w:val="both"/>
        <w:rPr>
          <w:rFonts w:ascii="Times New Roman" w:hAnsi="Times New Roman" w:cs="Times New Roman"/>
          <w:color w:val="FF0000"/>
          <w:sz w:val="24"/>
          <w:szCs w:val="24"/>
        </w:rPr>
      </w:pPr>
      <w:hyperlink r:id="rId9" w:history="1">
        <w:r w:rsidR="00E64960" w:rsidRPr="00252DE9">
          <w:rPr>
            <w:rFonts w:ascii="Times New Roman" w:hAnsi="Times New Roman" w:cs="Times New Roman"/>
            <w:color w:val="FF0000"/>
            <w:sz w:val="24"/>
            <w:szCs w:val="24"/>
          </w:rPr>
          <w:t>информацию</w:t>
        </w:r>
      </w:hyperlink>
      <w:r w:rsidR="00E64960" w:rsidRPr="00252DE9">
        <w:rPr>
          <w:rFonts w:ascii="Times New Roman" w:hAnsi="Times New Roman" w:cs="Times New Roman"/>
          <w:color w:val="FF0000"/>
          <w:sz w:val="24"/>
          <w:szCs w:val="24"/>
        </w:rPr>
        <w:t xml:space="preserve"> об объемах бюджетных ассигнований, фактически направленных на мероприятия, направленные на развитие сельских территорий;</w:t>
      </w:r>
    </w:p>
    <w:p w:rsidR="00E64960" w:rsidRPr="00252DE9" w:rsidRDefault="008E1548" w:rsidP="00E64960">
      <w:pPr>
        <w:pStyle w:val="ConsPlusNormal"/>
        <w:spacing w:line="276" w:lineRule="auto"/>
        <w:ind w:firstLine="709"/>
        <w:jc w:val="both"/>
        <w:rPr>
          <w:rFonts w:ascii="Times New Roman" w:hAnsi="Times New Roman" w:cs="Times New Roman"/>
          <w:color w:val="FF0000"/>
          <w:sz w:val="24"/>
          <w:szCs w:val="24"/>
        </w:rPr>
      </w:pPr>
      <w:hyperlink r:id="rId10" w:history="1">
        <w:r w:rsidR="00E64960" w:rsidRPr="00252DE9">
          <w:rPr>
            <w:rFonts w:ascii="Times New Roman" w:hAnsi="Times New Roman" w:cs="Times New Roman"/>
            <w:color w:val="FF0000"/>
            <w:sz w:val="24"/>
            <w:szCs w:val="24"/>
          </w:rPr>
          <w:t>информацию</w:t>
        </w:r>
      </w:hyperlink>
      <w:r w:rsidR="00E64960" w:rsidRPr="00252DE9">
        <w:rPr>
          <w:rFonts w:ascii="Times New Roman" w:hAnsi="Times New Roman" w:cs="Times New Roman"/>
          <w:color w:val="FF0000"/>
          <w:sz w:val="24"/>
          <w:szCs w:val="24"/>
        </w:rPr>
        <w:t xml:space="preserve"> об объемах бюджетных ассигнований, фактически направленных на мероприятия, реализуемых в рамках </w:t>
      </w:r>
      <w:proofErr w:type="spellStart"/>
      <w:r w:rsidR="00E64960" w:rsidRPr="00252DE9">
        <w:rPr>
          <w:rFonts w:ascii="Times New Roman" w:hAnsi="Times New Roman" w:cs="Times New Roman"/>
          <w:color w:val="FF0000"/>
          <w:sz w:val="24"/>
          <w:szCs w:val="24"/>
        </w:rPr>
        <w:t>муниципально</w:t>
      </w:r>
      <w:proofErr w:type="spellEnd"/>
      <w:r w:rsidR="00E64960" w:rsidRPr="00252DE9">
        <w:rPr>
          <w:rFonts w:ascii="Times New Roman" w:hAnsi="Times New Roman" w:cs="Times New Roman"/>
          <w:color w:val="FF0000"/>
          <w:sz w:val="24"/>
          <w:szCs w:val="24"/>
        </w:rPr>
        <w:t>-частного партнерства, направленных на достижение целей и задач муниципальной программы;</w:t>
      </w:r>
    </w:p>
    <w:p w:rsidR="00E64960" w:rsidRPr="00252DE9" w:rsidRDefault="00E64960" w:rsidP="00E64960">
      <w:pPr>
        <w:autoSpaceDE w:val="0"/>
        <w:autoSpaceDN w:val="0"/>
        <w:adjustRightInd w:val="0"/>
        <w:ind w:firstLine="709"/>
        <w:jc w:val="both"/>
        <w:outlineLvl w:val="1"/>
        <w:rPr>
          <w:color w:val="FF0000"/>
        </w:rPr>
      </w:pPr>
      <w:r w:rsidRPr="00252DE9">
        <w:rPr>
          <w:color w:val="FF0000"/>
        </w:rPr>
        <w:t>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расходов и обоснование мер по ее повышению;</w:t>
      </w:r>
    </w:p>
    <w:p w:rsidR="00E64960" w:rsidRPr="006A04E0" w:rsidRDefault="00E64960" w:rsidP="00E64960">
      <w:pPr>
        <w:autoSpaceDE w:val="0"/>
        <w:autoSpaceDN w:val="0"/>
        <w:adjustRightInd w:val="0"/>
        <w:ind w:firstLine="540"/>
        <w:jc w:val="both"/>
        <w:rPr>
          <w:color w:val="FF0000"/>
        </w:rPr>
      </w:pPr>
      <w:r w:rsidRPr="006A04E0">
        <w:rPr>
          <w:color w:val="FF0000"/>
        </w:rPr>
        <w:t>При подготовке информации о целевых показателях программы и показателях результативности подпрограмм, о значениях данных показателей, которые планировалось достигнуть в ходе реализации программы, и фактически достигнутых значениях показателей, по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государственной политики и приоритетными направлениями Енисейского  района суммарное значение весовых критериев должно равняться единице.</w:t>
      </w:r>
    </w:p>
    <w:p w:rsidR="00E64960" w:rsidRPr="006A04E0" w:rsidRDefault="00E64960" w:rsidP="00E64960">
      <w:pPr>
        <w:autoSpaceDE w:val="0"/>
        <w:autoSpaceDN w:val="0"/>
        <w:adjustRightInd w:val="0"/>
        <w:ind w:firstLine="709"/>
        <w:jc w:val="both"/>
        <w:outlineLvl w:val="1"/>
        <w:rPr>
          <w:color w:val="FF0000"/>
        </w:rPr>
      </w:pPr>
      <w:r w:rsidRPr="006A04E0">
        <w:rPr>
          <w:color w:val="FF0000"/>
        </w:rPr>
        <w:t>По отдельным запросам финансового управления и отдела экономического развития администрации района ответственным исполнителем и соисполнителями программы представляется дополнительная и (или) уточненная информация о ходе реализации программы.</w:t>
      </w:r>
    </w:p>
    <w:p w:rsidR="00E64960" w:rsidRPr="006A04E0" w:rsidRDefault="00E64960" w:rsidP="00E64960">
      <w:pPr>
        <w:autoSpaceDE w:val="0"/>
        <w:autoSpaceDN w:val="0"/>
        <w:adjustRightInd w:val="0"/>
        <w:ind w:firstLine="709"/>
        <w:jc w:val="both"/>
        <w:outlineLvl w:val="1"/>
        <w:rPr>
          <w:color w:val="FF0000"/>
        </w:rPr>
      </w:pPr>
      <w:r w:rsidRPr="006A04E0">
        <w:rPr>
          <w:color w:val="FF0000"/>
        </w:rPr>
        <w:t>6.9. Финансовое управление администрации района ежегодно до 01 марта года, следующего за отчетным, представляет в отдел экономического развития администрации района информацию о кассовом расходе муниципальных программ Енисейского района (в разрезе программ и подпрограмм) за отчетный год.</w:t>
      </w:r>
    </w:p>
    <w:p w:rsidR="00E64960" w:rsidRPr="006A04E0" w:rsidRDefault="00E64960" w:rsidP="00E64960">
      <w:pPr>
        <w:autoSpaceDE w:val="0"/>
        <w:autoSpaceDN w:val="0"/>
        <w:adjustRightInd w:val="0"/>
        <w:ind w:firstLine="709"/>
        <w:jc w:val="both"/>
        <w:outlineLvl w:val="1"/>
        <w:rPr>
          <w:color w:val="FF0000"/>
        </w:rPr>
      </w:pPr>
      <w:r w:rsidRPr="006A04E0">
        <w:rPr>
          <w:color w:val="FF0000"/>
        </w:rPr>
        <w:lastRenderedPageBreak/>
        <w:t xml:space="preserve">Отдел экономического развития администрации района ежегодно до 1 апреля года, следующего за отчетным, представляет в финансовое управление администрации района и </w:t>
      </w:r>
      <w:proofErr w:type="spellStart"/>
      <w:r w:rsidRPr="006A04E0">
        <w:rPr>
          <w:color w:val="FF0000"/>
        </w:rPr>
        <w:t>контрольно</w:t>
      </w:r>
      <w:proofErr w:type="spellEnd"/>
      <w:r w:rsidRPr="006A04E0">
        <w:rPr>
          <w:color w:val="FF0000"/>
        </w:rPr>
        <w:t xml:space="preserve"> счетную палату Енисейского района утвержденный главой района сводный отчет о ходе реализации муниципальных программ за отчетный год, а также оценку эффективности муниципальных программ и подпрограмм за прошедший финансовый год.</w:t>
      </w:r>
    </w:p>
    <w:p w:rsidR="00E64960" w:rsidRPr="006E4D09" w:rsidRDefault="00E64960" w:rsidP="00E64960">
      <w:pPr>
        <w:ind w:firstLine="709"/>
        <w:jc w:val="both"/>
      </w:pPr>
      <w:r w:rsidRPr="005D3069">
        <w:rPr>
          <w:color w:val="000000"/>
        </w:rPr>
        <w:t xml:space="preserve">6.10. </w:t>
      </w:r>
      <w:r w:rsidRPr="005D3069">
        <w:t xml:space="preserve">Годовой отчет в срок до 01 июня года, следующего за отчетным, подлежит размещению на официальном сайте </w:t>
      </w:r>
      <w:r w:rsidR="006A04E0">
        <w:t xml:space="preserve">администрации Шапкинского сельсовета </w:t>
      </w:r>
      <w:r w:rsidRPr="005D3069">
        <w:t>Енисейского района Красноярского края.</w:t>
      </w:r>
    </w:p>
    <w:p w:rsidR="00E64960" w:rsidRDefault="00E64960" w:rsidP="00E64960">
      <w:pPr>
        <w:autoSpaceDE w:val="0"/>
        <w:autoSpaceDN w:val="0"/>
        <w:adjustRightInd w:val="0"/>
        <w:ind w:left="6096"/>
        <w:jc w:val="both"/>
        <w:rPr>
          <w:sz w:val="22"/>
          <w:szCs w:val="22"/>
        </w:rPr>
      </w:pPr>
    </w:p>
    <w:p w:rsidR="00E64960" w:rsidRDefault="00E64960" w:rsidP="00E64960">
      <w:pPr>
        <w:autoSpaceDE w:val="0"/>
        <w:autoSpaceDN w:val="0"/>
        <w:adjustRightInd w:val="0"/>
        <w:ind w:left="6096"/>
        <w:jc w:val="both"/>
        <w:rPr>
          <w:sz w:val="22"/>
          <w:szCs w:val="22"/>
        </w:rPr>
      </w:pPr>
    </w:p>
    <w:p w:rsidR="00006341" w:rsidRDefault="00006341"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6A04E0" w:rsidRDefault="006A04E0" w:rsidP="00E64960"/>
    <w:p w:rsidR="006A04E0" w:rsidRDefault="006A04E0" w:rsidP="00E64960"/>
    <w:p w:rsidR="006A04E0" w:rsidRDefault="006A04E0" w:rsidP="00E64960"/>
    <w:p w:rsidR="006A04E0" w:rsidRDefault="006A04E0" w:rsidP="00E64960"/>
    <w:p w:rsidR="006A04E0" w:rsidRDefault="006A04E0" w:rsidP="00E64960"/>
    <w:p w:rsidR="006A04E0" w:rsidRDefault="006A04E0" w:rsidP="00E64960"/>
    <w:p w:rsidR="006A04E0" w:rsidRDefault="006A04E0" w:rsidP="00E64960"/>
    <w:p w:rsidR="006A04E0" w:rsidRDefault="006A04E0" w:rsidP="00E64960"/>
    <w:p w:rsidR="006A04E0" w:rsidRDefault="006A04E0" w:rsidP="00E64960"/>
    <w:p w:rsidR="006A04E0" w:rsidRDefault="006A04E0" w:rsidP="00E64960"/>
    <w:p w:rsidR="006A04E0" w:rsidRDefault="006A04E0" w:rsidP="00E64960"/>
    <w:p w:rsidR="006A04E0" w:rsidRDefault="006A04E0" w:rsidP="00E64960"/>
    <w:p w:rsidR="006A04E0" w:rsidRDefault="006A04E0" w:rsidP="00E64960"/>
    <w:p w:rsidR="006A04E0" w:rsidRDefault="006A04E0" w:rsidP="00E64960"/>
    <w:p w:rsidR="00E64960" w:rsidRPr="00E64960" w:rsidRDefault="00E64960" w:rsidP="00E64960">
      <w:pPr>
        <w:autoSpaceDE w:val="0"/>
        <w:autoSpaceDN w:val="0"/>
        <w:adjustRightInd w:val="0"/>
        <w:spacing w:line="276" w:lineRule="auto"/>
        <w:ind w:left="6096"/>
        <w:jc w:val="both"/>
        <w:rPr>
          <w:rFonts w:eastAsia="Calibri"/>
          <w:sz w:val="22"/>
          <w:szCs w:val="22"/>
          <w:lang w:eastAsia="en-US"/>
        </w:rPr>
      </w:pPr>
      <w:r w:rsidRPr="00E64960">
        <w:rPr>
          <w:rFonts w:eastAsia="Calibri"/>
          <w:sz w:val="22"/>
          <w:szCs w:val="22"/>
          <w:lang w:eastAsia="en-US"/>
        </w:rPr>
        <w:t>Приложение №1</w:t>
      </w:r>
    </w:p>
    <w:p w:rsidR="00E64960" w:rsidRPr="00E64960" w:rsidRDefault="00E64960" w:rsidP="00E64960">
      <w:pPr>
        <w:autoSpaceDE w:val="0"/>
        <w:autoSpaceDN w:val="0"/>
        <w:adjustRightInd w:val="0"/>
        <w:spacing w:line="276" w:lineRule="auto"/>
        <w:ind w:left="6096"/>
        <w:jc w:val="both"/>
        <w:rPr>
          <w:rFonts w:eastAsia="Calibri"/>
          <w:sz w:val="22"/>
          <w:szCs w:val="22"/>
          <w:lang w:eastAsia="en-US"/>
        </w:rPr>
      </w:pPr>
      <w:r w:rsidRPr="00E64960">
        <w:rPr>
          <w:rFonts w:eastAsia="Calibri"/>
          <w:sz w:val="22"/>
          <w:szCs w:val="22"/>
          <w:lang w:eastAsia="en-US"/>
        </w:rPr>
        <w:t xml:space="preserve">к Порядку принятия решений о разработке муниципальных программ </w:t>
      </w:r>
      <w:r w:rsidR="004161B5">
        <w:rPr>
          <w:rFonts w:eastAsia="Calibri"/>
          <w:sz w:val="22"/>
          <w:szCs w:val="22"/>
          <w:lang w:eastAsia="en-US"/>
        </w:rPr>
        <w:t xml:space="preserve">Шапкинского сельсовета </w:t>
      </w:r>
      <w:r w:rsidRPr="00E64960">
        <w:rPr>
          <w:rFonts w:eastAsia="Calibri"/>
          <w:sz w:val="22"/>
          <w:szCs w:val="22"/>
          <w:lang w:eastAsia="en-US"/>
        </w:rPr>
        <w:t>Енисейского района, их формировании и реализации</w:t>
      </w:r>
    </w:p>
    <w:p w:rsidR="00E64960" w:rsidRPr="00E64960" w:rsidRDefault="00E64960" w:rsidP="00E64960">
      <w:pPr>
        <w:keepNext/>
        <w:keepLines/>
        <w:spacing w:line="276" w:lineRule="auto"/>
        <w:jc w:val="center"/>
        <w:outlineLvl w:val="0"/>
        <w:rPr>
          <w:rFonts w:ascii="Cambria" w:eastAsia="Calibri" w:hAnsi="Cambria"/>
          <w:sz w:val="20"/>
          <w:szCs w:val="20"/>
          <w:lang w:eastAsia="en-US"/>
        </w:rPr>
      </w:pPr>
    </w:p>
    <w:p w:rsidR="00E64960" w:rsidRPr="004161B5" w:rsidRDefault="00E64960" w:rsidP="00E64960">
      <w:pPr>
        <w:keepNext/>
        <w:keepLines/>
        <w:spacing w:line="276" w:lineRule="auto"/>
        <w:jc w:val="center"/>
        <w:outlineLvl w:val="0"/>
        <w:rPr>
          <w:rFonts w:eastAsia="Calibri"/>
          <w:lang w:eastAsia="en-US"/>
        </w:rPr>
      </w:pPr>
      <w:r w:rsidRPr="004161B5">
        <w:rPr>
          <w:rFonts w:eastAsia="Calibri"/>
          <w:lang w:eastAsia="en-US"/>
        </w:rPr>
        <w:t>Перечень</w:t>
      </w:r>
    </w:p>
    <w:p w:rsidR="00E64960" w:rsidRPr="004161B5" w:rsidRDefault="00E64960" w:rsidP="00E64960">
      <w:pPr>
        <w:keepNext/>
        <w:keepLines/>
        <w:spacing w:line="276" w:lineRule="auto"/>
        <w:jc w:val="center"/>
        <w:outlineLvl w:val="0"/>
        <w:rPr>
          <w:rFonts w:eastAsia="Calibri"/>
          <w:lang w:eastAsia="en-US"/>
        </w:rPr>
      </w:pPr>
      <w:r w:rsidRPr="004161B5">
        <w:rPr>
          <w:rFonts w:eastAsia="Calibri"/>
          <w:lang w:eastAsia="en-US"/>
        </w:rPr>
        <w:t xml:space="preserve">муниципальных программ </w:t>
      </w:r>
      <w:r w:rsidR="004161B5" w:rsidRPr="004161B5">
        <w:rPr>
          <w:rFonts w:eastAsia="Calibri"/>
          <w:lang w:eastAsia="en-US"/>
        </w:rPr>
        <w:t xml:space="preserve">Шапкинского сельсовета </w:t>
      </w:r>
      <w:r w:rsidRPr="004161B5">
        <w:rPr>
          <w:rFonts w:eastAsia="Calibri"/>
          <w:lang w:eastAsia="en-US"/>
        </w:rPr>
        <w:t>Енисейского района</w:t>
      </w:r>
    </w:p>
    <w:p w:rsidR="00E64960" w:rsidRPr="00E64960" w:rsidRDefault="00E64960" w:rsidP="00E64960">
      <w:pPr>
        <w:spacing w:after="200" w:line="276" w:lineRule="auto"/>
        <w:rPr>
          <w:rFonts w:eastAsia="Calibri"/>
          <w:sz w:val="28"/>
          <w:szCs w:val="28"/>
          <w:lang w:eastAsia="en-US"/>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5"/>
        <w:gridCol w:w="1984"/>
        <w:gridCol w:w="1572"/>
        <w:gridCol w:w="2964"/>
      </w:tblGrid>
      <w:tr w:rsidR="00E64960" w:rsidRPr="00E64960" w:rsidTr="00E64960">
        <w:trPr>
          <w:jc w:val="center"/>
        </w:trPr>
        <w:tc>
          <w:tcPr>
            <w:tcW w:w="540" w:type="dxa"/>
          </w:tcPr>
          <w:p w:rsidR="00E64960" w:rsidRPr="00E64960" w:rsidRDefault="00E64960" w:rsidP="00E64960">
            <w:pPr>
              <w:spacing w:after="200" w:line="276" w:lineRule="auto"/>
              <w:jc w:val="center"/>
              <w:rPr>
                <w:rFonts w:eastAsia="Calibri"/>
                <w:sz w:val="20"/>
                <w:szCs w:val="20"/>
                <w:lang w:eastAsia="en-US"/>
              </w:rPr>
            </w:pPr>
            <w:r w:rsidRPr="00E64960">
              <w:rPr>
                <w:rFonts w:eastAsia="Calibri"/>
                <w:sz w:val="20"/>
                <w:szCs w:val="20"/>
                <w:lang w:eastAsia="en-US"/>
              </w:rPr>
              <w:t>№ п/п</w:t>
            </w:r>
          </w:p>
        </w:tc>
        <w:tc>
          <w:tcPr>
            <w:tcW w:w="1695" w:type="dxa"/>
          </w:tcPr>
          <w:p w:rsidR="00E64960" w:rsidRPr="00E64960" w:rsidRDefault="00E64960" w:rsidP="00E64960">
            <w:pPr>
              <w:spacing w:after="200" w:line="276" w:lineRule="auto"/>
              <w:jc w:val="center"/>
              <w:rPr>
                <w:rFonts w:eastAsia="Calibri"/>
                <w:sz w:val="20"/>
                <w:szCs w:val="20"/>
                <w:lang w:eastAsia="en-US"/>
              </w:rPr>
            </w:pPr>
            <w:r w:rsidRPr="00E64960">
              <w:rPr>
                <w:rFonts w:eastAsia="Calibri"/>
                <w:sz w:val="20"/>
                <w:szCs w:val="20"/>
                <w:lang w:eastAsia="en-US"/>
              </w:rPr>
              <w:t xml:space="preserve">Наименование муниципальной программы </w:t>
            </w:r>
            <w:r w:rsidR="004161B5">
              <w:rPr>
                <w:rFonts w:eastAsia="Calibri"/>
                <w:sz w:val="20"/>
                <w:szCs w:val="20"/>
                <w:lang w:eastAsia="en-US"/>
              </w:rPr>
              <w:t xml:space="preserve">Шапкинского сельсовета </w:t>
            </w:r>
            <w:r w:rsidRPr="00E64960">
              <w:rPr>
                <w:rFonts w:eastAsia="Calibri"/>
                <w:sz w:val="20"/>
                <w:szCs w:val="20"/>
                <w:lang w:eastAsia="en-US"/>
              </w:rPr>
              <w:t>Енисейского района</w:t>
            </w:r>
          </w:p>
        </w:tc>
        <w:tc>
          <w:tcPr>
            <w:tcW w:w="1984" w:type="dxa"/>
          </w:tcPr>
          <w:p w:rsidR="00E64960" w:rsidRPr="00E64960" w:rsidRDefault="00E64960" w:rsidP="00E64960">
            <w:pPr>
              <w:spacing w:after="200" w:line="276" w:lineRule="auto"/>
              <w:jc w:val="center"/>
              <w:rPr>
                <w:rFonts w:eastAsia="Calibri"/>
                <w:sz w:val="20"/>
                <w:szCs w:val="20"/>
                <w:lang w:eastAsia="en-US"/>
              </w:rPr>
            </w:pPr>
            <w:r w:rsidRPr="00E64960">
              <w:rPr>
                <w:rFonts w:eastAsia="Calibri"/>
                <w:sz w:val="20"/>
                <w:szCs w:val="20"/>
                <w:lang w:eastAsia="en-US"/>
              </w:rPr>
              <w:t>Ответственный исполнитель муниципальной программы</w:t>
            </w:r>
            <w:r w:rsidR="004161B5">
              <w:rPr>
                <w:rFonts w:eastAsia="Calibri"/>
                <w:sz w:val="20"/>
                <w:szCs w:val="20"/>
                <w:lang w:eastAsia="en-US"/>
              </w:rPr>
              <w:t xml:space="preserve"> Шапкинского сельсовета</w:t>
            </w:r>
            <w:r w:rsidRPr="00E64960">
              <w:rPr>
                <w:rFonts w:eastAsia="Calibri"/>
                <w:sz w:val="20"/>
                <w:szCs w:val="20"/>
                <w:lang w:eastAsia="en-US"/>
              </w:rPr>
              <w:t xml:space="preserve"> Енисейского района</w:t>
            </w:r>
          </w:p>
        </w:tc>
        <w:tc>
          <w:tcPr>
            <w:tcW w:w="1572" w:type="dxa"/>
          </w:tcPr>
          <w:p w:rsidR="00E64960" w:rsidRPr="00E64960" w:rsidRDefault="00E64960" w:rsidP="00E64960">
            <w:pPr>
              <w:spacing w:after="200" w:line="276" w:lineRule="auto"/>
              <w:jc w:val="center"/>
              <w:rPr>
                <w:rFonts w:eastAsia="Calibri"/>
                <w:sz w:val="20"/>
                <w:szCs w:val="20"/>
                <w:lang w:eastAsia="en-US"/>
              </w:rPr>
            </w:pPr>
            <w:r w:rsidRPr="00E64960">
              <w:rPr>
                <w:rFonts w:eastAsia="Calibri"/>
                <w:sz w:val="20"/>
                <w:szCs w:val="20"/>
                <w:lang w:eastAsia="en-US"/>
              </w:rPr>
              <w:t>Соисполнители муниципальной программы</w:t>
            </w:r>
            <w:r w:rsidRPr="00E64960">
              <w:rPr>
                <w:rFonts w:eastAsia="Calibri"/>
                <w:sz w:val="20"/>
                <w:szCs w:val="20"/>
                <w:lang w:eastAsia="en-US"/>
              </w:rPr>
              <w:sym w:font="Symbol" w:char="F02A"/>
            </w:r>
          </w:p>
        </w:tc>
        <w:tc>
          <w:tcPr>
            <w:tcW w:w="2964" w:type="dxa"/>
          </w:tcPr>
          <w:p w:rsidR="00E64960" w:rsidRPr="00E64960" w:rsidRDefault="00E64960" w:rsidP="00E64960">
            <w:pPr>
              <w:spacing w:after="200" w:line="276" w:lineRule="auto"/>
              <w:jc w:val="center"/>
              <w:rPr>
                <w:rFonts w:eastAsia="Calibri"/>
                <w:sz w:val="20"/>
                <w:szCs w:val="20"/>
                <w:lang w:eastAsia="en-US"/>
              </w:rPr>
            </w:pPr>
            <w:r w:rsidRPr="00E64960">
              <w:rPr>
                <w:rFonts w:eastAsia="Calibri"/>
                <w:sz w:val="20"/>
                <w:szCs w:val="20"/>
                <w:lang w:eastAsia="en-US"/>
              </w:rPr>
              <w:t>Основные направления реализации муниципальных программ</w:t>
            </w:r>
          </w:p>
          <w:p w:rsidR="00E64960" w:rsidRPr="00E64960" w:rsidRDefault="00E64960" w:rsidP="00E64960">
            <w:pPr>
              <w:spacing w:after="200" w:line="276" w:lineRule="auto"/>
              <w:jc w:val="center"/>
              <w:rPr>
                <w:rFonts w:eastAsia="Calibri"/>
                <w:sz w:val="20"/>
                <w:szCs w:val="20"/>
                <w:lang w:eastAsia="en-US"/>
              </w:rPr>
            </w:pPr>
          </w:p>
        </w:tc>
      </w:tr>
      <w:tr w:rsidR="00E64960" w:rsidRPr="00E64960" w:rsidTr="00E64960">
        <w:trPr>
          <w:jc w:val="center"/>
        </w:trPr>
        <w:tc>
          <w:tcPr>
            <w:tcW w:w="540" w:type="dxa"/>
          </w:tcPr>
          <w:p w:rsidR="00E64960" w:rsidRPr="00E64960" w:rsidRDefault="00E64960" w:rsidP="00E64960">
            <w:pPr>
              <w:spacing w:after="200" w:line="276" w:lineRule="auto"/>
              <w:jc w:val="center"/>
              <w:rPr>
                <w:rFonts w:eastAsia="Calibri"/>
                <w:sz w:val="20"/>
                <w:szCs w:val="20"/>
                <w:lang w:eastAsia="en-US"/>
              </w:rPr>
            </w:pPr>
          </w:p>
        </w:tc>
        <w:tc>
          <w:tcPr>
            <w:tcW w:w="1695" w:type="dxa"/>
          </w:tcPr>
          <w:p w:rsidR="00E64960" w:rsidRPr="00E64960" w:rsidRDefault="00E64960" w:rsidP="00E64960">
            <w:pPr>
              <w:spacing w:after="200" w:line="276" w:lineRule="auto"/>
              <w:jc w:val="center"/>
              <w:rPr>
                <w:rFonts w:eastAsia="Calibri"/>
                <w:sz w:val="20"/>
                <w:szCs w:val="20"/>
                <w:lang w:eastAsia="en-US"/>
              </w:rPr>
            </w:pPr>
          </w:p>
        </w:tc>
        <w:tc>
          <w:tcPr>
            <w:tcW w:w="1984" w:type="dxa"/>
          </w:tcPr>
          <w:p w:rsidR="00E64960" w:rsidRPr="00E64960" w:rsidRDefault="00E64960" w:rsidP="00E64960">
            <w:pPr>
              <w:spacing w:after="200" w:line="276" w:lineRule="auto"/>
              <w:jc w:val="center"/>
              <w:rPr>
                <w:rFonts w:eastAsia="Calibri"/>
                <w:sz w:val="20"/>
                <w:szCs w:val="20"/>
                <w:lang w:eastAsia="en-US"/>
              </w:rPr>
            </w:pPr>
          </w:p>
        </w:tc>
        <w:tc>
          <w:tcPr>
            <w:tcW w:w="1572" w:type="dxa"/>
          </w:tcPr>
          <w:p w:rsidR="00E64960" w:rsidRPr="00E64960" w:rsidRDefault="00E64960" w:rsidP="00E64960">
            <w:pPr>
              <w:spacing w:after="200" w:line="276" w:lineRule="auto"/>
              <w:jc w:val="center"/>
              <w:rPr>
                <w:rFonts w:eastAsia="Calibri"/>
                <w:sz w:val="20"/>
                <w:szCs w:val="20"/>
                <w:lang w:eastAsia="en-US"/>
              </w:rPr>
            </w:pPr>
          </w:p>
        </w:tc>
        <w:tc>
          <w:tcPr>
            <w:tcW w:w="2964" w:type="dxa"/>
          </w:tcPr>
          <w:p w:rsidR="00E64960" w:rsidRPr="00E64960" w:rsidRDefault="00E64960" w:rsidP="00E64960">
            <w:pPr>
              <w:spacing w:after="200" w:line="276" w:lineRule="auto"/>
              <w:jc w:val="center"/>
              <w:rPr>
                <w:rFonts w:eastAsia="Calibri"/>
                <w:sz w:val="20"/>
                <w:szCs w:val="20"/>
                <w:lang w:eastAsia="en-US"/>
              </w:rPr>
            </w:pPr>
          </w:p>
        </w:tc>
      </w:tr>
      <w:tr w:rsidR="00E64960" w:rsidRPr="00E64960" w:rsidTr="00E64960">
        <w:trPr>
          <w:jc w:val="center"/>
        </w:trPr>
        <w:tc>
          <w:tcPr>
            <w:tcW w:w="540" w:type="dxa"/>
          </w:tcPr>
          <w:p w:rsidR="00E64960" w:rsidRPr="00E64960" w:rsidRDefault="00E64960" w:rsidP="00E64960">
            <w:pPr>
              <w:spacing w:after="200" w:line="276" w:lineRule="auto"/>
              <w:jc w:val="center"/>
              <w:rPr>
                <w:rFonts w:eastAsia="Calibri"/>
                <w:sz w:val="20"/>
                <w:szCs w:val="20"/>
                <w:lang w:eastAsia="en-US"/>
              </w:rPr>
            </w:pPr>
          </w:p>
        </w:tc>
        <w:tc>
          <w:tcPr>
            <w:tcW w:w="1695" w:type="dxa"/>
          </w:tcPr>
          <w:p w:rsidR="00E64960" w:rsidRPr="00E64960" w:rsidRDefault="00E64960" w:rsidP="00E64960">
            <w:pPr>
              <w:spacing w:after="200" w:line="276" w:lineRule="auto"/>
              <w:jc w:val="center"/>
              <w:rPr>
                <w:rFonts w:eastAsia="Calibri"/>
                <w:sz w:val="20"/>
                <w:szCs w:val="20"/>
                <w:lang w:eastAsia="en-US"/>
              </w:rPr>
            </w:pPr>
          </w:p>
        </w:tc>
        <w:tc>
          <w:tcPr>
            <w:tcW w:w="1984" w:type="dxa"/>
          </w:tcPr>
          <w:p w:rsidR="00E64960" w:rsidRPr="00E64960" w:rsidRDefault="00E64960" w:rsidP="00E64960">
            <w:pPr>
              <w:spacing w:after="200" w:line="276" w:lineRule="auto"/>
              <w:jc w:val="center"/>
              <w:rPr>
                <w:rFonts w:eastAsia="Calibri"/>
                <w:sz w:val="20"/>
                <w:szCs w:val="20"/>
                <w:lang w:eastAsia="en-US"/>
              </w:rPr>
            </w:pPr>
          </w:p>
        </w:tc>
        <w:tc>
          <w:tcPr>
            <w:tcW w:w="1572" w:type="dxa"/>
          </w:tcPr>
          <w:p w:rsidR="00E64960" w:rsidRPr="00E64960" w:rsidRDefault="00E64960" w:rsidP="00E64960">
            <w:pPr>
              <w:spacing w:after="200" w:line="276" w:lineRule="auto"/>
              <w:jc w:val="center"/>
              <w:rPr>
                <w:rFonts w:eastAsia="Calibri"/>
                <w:sz w:val="20"/>
                <w:szCs w:val="20"/>
                <w:lang w:eastAsia="en-US"/>
              </w:rPr>
            </w:pPr>
          </w:p>
        </w:tc>
        <w:tc>
          <w:tcPr>
            <w:tcW w:w="2964" w:type="dxa"/>
          </w:tcPr>
          <w:p w:rsidR="00E64960" w:rsidRPr="00E64960" w:rsidRDefault="00E64960" w:rsidP="00E64960">
            <w:pPr>
              <w:spacing w:after="200" w:line="276" w:lineRule="auto"/>
              <w:jc w:val="center"/>
              <w:rPr>
                <w:rFonts w:eastAsia="Calibri"/>
                <w:sz w:val="20"/>
                <w:szCs w:val="20"/>
                <w:lang w:eastAsia="en-US"/>
              </w:rPr>
            </w:pPr>
          </w:p>
        </w:tc>
      </w:tr>
      <w:tr w:rsidR="00E64960" w:rsidRPr="00E64960" w:rsidTr="00E64960">
        <w:trPr>
          <w:jc w:val="center"/>
        </w:trPr>
        <w:tc>
          <w:tcPr>
            <w:tcW w:w="540" w:type="dxa"/>
          </w:tcPr>
          <w:p w:rsidR="00E64960" w:rsidRPr="00E64960" w:rsidRDefault="00E64960" w:rsidP="00E64960">
            <w:pPr>
              <w:spacing w:after="200" w:line="276" w:lineRule="auto"/>
              <w:jc w:val="center"/>
              <w:rPr>
                <w:rFonts w:eastAsia="Calibri"/>
                <w:sz w:val="20"/>
                <w:szCs w:val="20"/>
                <w:lang w:eastAsia="en-US"/>
              </w:rPr>
            </w:pPr>
          </w:p>
        </w:tc>
        <w:tc>
          <w:tcPr>
            <w:tcW w:w="1695" w:type="dxa"/>
          </w:tcPr>
          <w:p w:rsidR="00E64960" w:rsidRPr="00E64960" w:rsidRDefault="00E64960" w:rsidP="00E64960">
            <w:pPr>
              <w:spacing w:after="200" w:line="276" w:lineRule="auto"/>
              <w:jc w:val="center"/>
              <w:rPr>
                <w:rFonts w:eastAsia="Calibri"/>
                <w:sz w:val="20"/>
                <w:szCs w:val="20"/>
                <w:lang w:eastAsia="en-US"/>
              </w:rPr>
            </w:pPr>
          </w:p>
        </w:tc>
        <w:tc>
          <w:tcPr>
            <w:tcW w:w="1984" w:type="dxa"/>
          </w:tcPr>
          <w:p w:rsidR="00E64960" w:rsidRPr="00E64960" w:rsidRDefault="00E64960" w:rsidP="00E64960">
            <w:pPr>
              <w:spacing w:after="200" w:line="276" w:lineRule="auto"/>
              <w:jc w:val="center"/>
              <w:rPr>
                <w:rFonts w:eastAsia="Calibri"/>
                <w:sz w:val="20"/>
                <w:szCs w:val="20"/>
                <w:lang w:eastAsia="en-US"/>
              </w:rPr>
            </w:pPr>
          </w:p>
        </w:tc>
        <w:tc>
          <w:tcPr>
            <w:tcW w:w="1572" w:type="dxa"/>
          </w:tcPr>
          <w:p w:rsidR="00E64960" w:rsidRPr="00E64960" w:rsidRDefault="00E64960" w:rsidP="00E64960">
            <w:pPr>
              <w:spacing w:after="200" w:line="276" w:lineRule="auto"/>
              <w:jc w:val="center"/>
              <w:rPr>
                <w:rFonts w:eastAsia="Calibri"/>
                <w:sz w:val="20"/>
                <w:szCs w:val="20"/>
                <w:lang w:eastAsia="en-US"/>
              </w:rPr>
            </w:pPr>
          </w:p>
        </w:tc>
        <w:tc>
          <w:tcPr>
            <w:tcW w:w="2964" w:type="dxa"/>
          </w:tcPr>
          <w:p w:rsidR="00E64960" w:rsidRPr="00E64960" w:rsidRDefault="00E64960" w:rsidP="00E64960">
            <w:pPr>
              <w:spacing w:after="200" w:line="276" w:lineRule="auto"/>
              <w:jc w:val="center"/>
              <w:rPr>
                <w:rFonts w:eastAsia="Calibri"/>
                <w:sz w:val="20"/>
                <w:szCs w:val="20"/>
                <w:lang w:eastAsia="en-US"/>
              </w:rPr>
            </w:pPr>
          </w:p>
        </w:tc>
      </w:tr>
    </w:tbl>
    <w:p w:rsidR="00E64960" w:rsidRPr="00E64960" w:rsidRDefault="00E64960" w:rsidP="00E64960">
      <w:pPr>
        <w:spacing w:after="200" w:line="276" w:lineRule="auto"/>
        <w:rPr>
          <w:rFonts w:eastAsia="Calibri"/>
          <w:sz w:val="28"/>
          <w:szCs w:val="28"/>
          <w:lang w:eastAsia="en-US"/>
        </w:rPr>
      </w:pPr>
    </w:p>
    <w:p w:rsidR="00E64960" w:rsidRPr="00E64960" w:rsidRDefault="00E64960" w:rsidP="00E64960">
      <w:pPr>
        <w:autoSpaceDE w:val="0"/>
        <w:autoSpaceDN w:val="0"/>
        <w:adjustRightInd w:val="0"/>
        <w:spacing w:line="276" w:lineRule="auto"/>
        <w:ind w:left="6096"/>
        <w:jc w:val="both"/>
        <w:rPr>
          <w:rFonts w:eastAsia="Calibri"/>
          <w:sz w:val="22"/>
          <w:szCs w:val="22"/>
          <w:lang w:eastAsia="en-US"/>
        </w:rPr>
      </w:pPr>
      <w:r w:rsidRPr="00E64960">
        <w:rPr>
          <w:rFonts w:eastAsia="Calibri"/>
          <w:sz w:val="22"/>
          <w:szCs w:val="22"/>
          <w:lang w:eastAsia="en-US"/>
        </w:rPr>
        <w:t>Приложение №2</w:t>
      </w:r>
    </w:p>
    <w:p w:rsidR="00E64960" w:rsidRPr="00E64960" w:rsidRDefault="00E64960" w:rsidP="00E64960">
      <w:pPr>
        <w:autoSpaceDE w:val="0"/>
        <w:autoSpaceDN w:val="0"/>
        <w:adjustRightInd w:val="0"/>
        <w:spacing w:line="276" w:lineRule="auto"/>
        <w:ind w:left="6096"/>
        <w:jc w:val="both"/>
        <w:rPr>
          <w:rFonts w:eastAsia="Calibri"/>
          <w:sz w:val="22"/>
          <w:szCs w:val="22"/>
          <w:lang w:eastAsia="en-US"/>
        </w:rPr>
      </w:pPr>
      <w:r w:rsidRPr="00E64960">
        <w:rPr>
          <w:rFonts w:eastAsia="Calibri"/>
          <w:sz w:val="22"/>
          <w:szCs w:val="22"/>
          <w:lang w:eastAsia="en-US"/>
        </w:rPr>
        <w:t xml:space="preserve">к Порядку принятия решений о разработке муниципальных программ </w:t>
      </w:r>
      <w:r w:rsidR="004161B5">
        <w:rPr>
          <w:rFonts w:eastAsia="Calibri"/>
          <w:sz w:val="22"/>
          <w:szCs w:val="22"/>
          <w:lang w:eastAsia="en-US"/>
        </w:rPr>
        <w:t xml:space="preserve">Шапкинского сельсовета </w:t>
      </w:r>
      <w:r w:rsidRPr="00E64960">
        <w:rPr>
          <w:rFonts w:eastAsia="Calibri"/>
          <w:sz w:val="22"/>
          <w:szCs w:val="22"/>
          <w:lang w:eastAsia="en-US"/>
        </w:rPr>
        <w:t>Енисейского района, их формировании и реализации</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p>
    <w:p w:rsidR="00E64960" w:rsidRPr="00E64960" w:rsidRDefault="00E64960" w:rsidP="00E64960">
      <w:pPr>
        <w:keepNext/>
        <w:keepLines/>
        <w:spacing w:line="276" w:lineRule="auto"/>
        <w:jc w:val="center"/>
        <w:outlineLvl w:val="0"/>
        <w:rPr>
          <w:rFonts w:eastAsia="Calibri"/>
          <w:sz w:val="28"/>
          <w:szCs w:val="28"/>
          <w:lang w:eastAsia="en-US"/>
        </w:rPr>
      </w:pPr>
      <w:r w:rsidRPr="00E64960">
        <w:rPr>
          <w:rFonts w:eastAsia="Calibri"/>
          <w:sz w:val="28"/>
          <w:szCs w:val="28"/>
          <w:lang w:eastAsia="en-US"/>
        </w:rPr>
        <w:t xml:space="preserve">Порядок согласования проекта программы </w:t>
      </w:r>
    </w:p>
    <w:p w:rsidR="00E64960" w:rsidRPr="00E64960" w:rsidRDefault="00E64960" w:rsidP="00E64960">
      <w:pPr>
        <w:keepNext/>
        <w:keepLines/>
        <w:spacing w:line="276" w:lineRule="auto"/>
        <w:jc w:val="center"/>
        <w:outlineLvl w:val="0"/>
        <w:rPr>
          <w:rFonts w:eastAsia="Calibri"/>
          <w:sz w:val="28"/>
          <w:szCs w:val="28"/>
          <w:lang w:eastAsia="en-US"/>
        </w:rPr>
      </w:pPr>
      <w:r w:rsidRPr="00E64960">
        <w:rPr>
          <w:rFonts w:eastAsia="Calibri"/>
          <w:sz w:val="28"/>
          <w:szCs w:val="28"/>
          <w:lang w:eastAsia="en-US"/>
        </w:rPr>
        <w:t>и (или) внесение изменений в действующие программы</w:t>
      </w:r>
    </w:p>
    <w:p w:rsidR="00E64960" w:rsidRPr="00E64960" w:rsidRDefault="00E64960" w:rsidP="00E64960">
      <w:pPr>
        <w:autoSpaceDE w:val="0"/>
        <w:autoSpaceDN w:val="0"/>
        <w:adjustRightInd w:val="0"/>
        <w:spacing w:line="276" w:lineRule="auto"/>
        <w:jc w:val="both"/>
        <w:rPr>
          <w:rFonts w:eastAsia="Calibri"/>
          <w:sz w:val="28"/>
          <w:szCs w:val="28"/>
          <w:lang w:eastAsia="en-US"/>
        </w:rPr>
      </w:pPr>
    </w:p>
    <w:p w:rsidR="00E64960" w:rsidRPr="00E64960" w:rsidRDefault="00E64960" w:rsidP="00E64960">
      <w:pPr>
        <w:autoSpaceDE w:val="0"/>
        <w:autoSpaceDN w:val="0"/>
        <w:adjustRightInd w:val="0"/>
        <w:spacing w:line="276" w:lineRule="auto"/>
        <w:ind w:firstLine="426"/>
        <w:jc w:val="both"/>
        <w:rPr>
          <w:rFonts w:eastAsia="Calibri"/>
          <w:sz w:val="28"/>
          <w:szCs w:val="28"/>
          <w:lang w:eastAsia="en-US"/>
        </w:rPr>
      </w:pPr>
      <w:r w:rsidRPr="00E64960">
        <w:rPr>
          <w:rFonts w:eastAsia="Calibri"/>
          <w:sz w:val="28"/>
          <w:szCs w:val="28"/>
          <w:lang w:eastAsia="en-US"/>
        </w:rPr>
        <w:t>1. Оформленные в соответствии с утвержденным макетом и требованиями, изложенными в «Порядке принятия решений о разработке муниципальн</w:t>
      </w:r>
      <w:r w:rsidR="002E4AD9">
        <w:rPr>
          <w:rFonts w:eastAsia="Calibri"/>
          <w:sz w:val="28"/>
          <w:szCs w:val="28"/>
          <w:lang w:eastAsia="en-US"/>
        </w:rPr>
        <w:t>ых программ Шапкинского</w:t>
      </w:r>
      <w:bookmarkStart w:id="1" w:name="_GoBack"/>
      <w:bookmarkEnd w:id="1"/>
      <w:r w:rsidR="002E4AD9">
        <w:rPr>
          <w:rFonts w:eastAsia="Calibri"/>
          <w:sz w:val="28"/>
          <w:szCs w:val="28"/>
          <w:lang w:eastAsia="en-US"/>
        </w:rPr>
        <w:t xml:space="preserve"> сельсовета</w:t>
      </w:r>
      <w:r w:rsidRPr="00E64960">
        <w:rPr>
          <w:rFonts w:eastAsia="Calibri"/>
          <w:sz w:val="28"/>
          <w:szCs w:val="28"/>
          <w:lang w:eastAsia="en-US"/>
        </w:rPr>
        <w:t>, их формировании и реализации», проекты постановлений об утверждении (далее - проекты) муниципальных программ и (или) внесение изменений в действующие муниципальные программы проходят процедуру согласования через систему (приложение) электронного документооборота (далее – СЭД).</w:t>
      </w:r>
    </w:p>
    <w:p w:rsidR="00E64960" w:rsidRPr="00E64960" w:rsidRDefault="00E64960" w:rsidP="00E64960">
      <w:pPr>
        <w:autoSpaceDE w:val="0"/>
        <w:autoSpaceDN w:val="0"/>
        <w:adjustRightInd w:val="0"/>
        <w:spacing w:line="276" w:lineRule="auto"/>
        <w:ind w:firstLine="426"/>
        <w:jc w:val="both"/>
        <w:rPr>
          <w:rFonts w:eastAsia="Calibri"/>
          <w:sz w:val="28"/>
          <w:szCs w:val="28"/>
          <w:lang w:eastAsia="en-US"/>
        </w:rPr>
      </w:pPr>
      <w:r w:rsidRPr="00E64960">
        <w:rPr>
          <w:rFonts w:eastAsia="Calibri"/>
          <w:sz w:val="28"/>
          <w:szCs w:val="28"/>
          <w:lang w:eastAsia="en-US"/>
        </w:rPr>
        <w:lastRenderedPageBreak/>
        <w:t>Одновременно с проектами муниципальных программ и (или) внесением изменений в действующие муниципальные программы предоставляются расчеты в табличной форме в формате «Е</w:t>
      </w:r>
      <w:r w:rsidRPr="00E64960">
        <w:rPr>
          <w:rFonts w:eastAsia="Calibri"/>
          <w:sz w:val="28"/>
          <w:szCs w:val="28"/>
          <w:lang w:val="en-US" w:eastAsia="en-US"/>
        </w:rPr>
        <w:t>x</w:t>
      </w:r>
      <w:r w:rsidRPr="00E64960">
        <w:rPr>
          <w:rFonts w:eastAsia="Calibri"/>
          <w:sz w:val="28"/>
          <w:szCs w:val="28"/>
          <w:lang w:eastAsia="en-US"/>
        </w:rPr>
        <w:t>с</w:t>
      </w:r>
      <w:r w:rsidRPr="00E64960">
        <w:rPr>
          <w:rFonts w:eastAsia="Calibri"/>
          <w:sz w:val="28"/>
          <w:szCs w:val="28"/>
          <w:lang w:val="en-US" w:eastAsia="en-US"/>
        </w:rPr>
        <w:t>el</w:t>
      </w:r>
      <w:r w:rsidRPr="00E64960">
        <w:rPr>
          <w:rFonts w:eastAsia="Calibri"/>
          <w:sz w:val="28"/>
          <w:szCs w:val="28"/>
          <w:lang w:eastAsia="en-US"/>
        </w:rPr>
        <w:t>».</w:t>
      </w:r>
    </w:p>
    <w:p w:rsidR="00E64960" w:rsidRPr="00E64960" w:rsidRDefault="00E64960" w:rsidP="00E64960">
      <w:pPr>
        <w:autoSpaceDE w:val="0"/>
        <w:autoSpaceDN w:val="0"/>
        <w:adjustRightInd w:val="0"/>
        <w:spacing w:line="276" w:lineRule="auto"/>
        <w:ind w:firstLine="426"/>
        <w:jc w:val="both"/>
        <w:rPr>
          <w:rFonts w:eastAsia="Calibri"/>
          <w:sz w:val="28"/>
          <w:szCs w:val="28"/>
          <w:lang w:eastAsia="en-US"/>
        </w:rPr>
      </w:pPr>
      <w:r w:rsidRPr="00E64960">
        <w:rPr>
          <w:rFonts w:eastAsia="Calibri"/>
          <w:sz w:val="28"/>
          <w:szCs w:val="28"/>
          <w:lang w:eastAsia="en-US"/>
        </w:rPr>
        <w:t>В случае внесения изменений в действующую муниципальную программу наряду с проектом постановления о внесении изменений предоставляется:</w:t>
      </w:r>
    </w:p>
    <w:p w:rsidR="00E64960" w:rsidRPr="00E64960" w:rsidRDefault="00E64960" w:rsidP="00E64960">
      <w:pPr>
        <w:autoSpaceDE w:val="0"/>
        <w:autoSpaceDN w:val="0"/>
        <w:adjustRightInd w:val="0"/>
        <w:spacing w:line="276" w:lineRule="auto"/>
        <w:ind w:firstLine="426"/>
        <w:jc w:val="both"/>
        <w:rPr>
          <w:rFonts w:eastAsia="Calibri"/>
          <w:sz w:val="28"/>
          <w:szCs w:val="28"/>
          <w:lang w:eastAsia="en-US"/>
        </w:rPr>
      </w:pPr>
      <w:r w:rsidRPr="00E64960">
        <w:rPr>
          <w:rFonts w:eastAsia="Calibri"/>
          <w:sz w:val="28"/>
          <w:szCs w:val="28"/>
          <w:lang w:eastAsia="en-US"/>
        </w:rPr>
        <w:t>- действующая (актуальная) редакция муниципальной программы в электронном виде;</w:t>
      </w:r>
    </w:p>
    <w:p w:rsidR="00E64960" w:rsidRPr="00E64960" w:rsidRDefault="00E64960" w:rsidP="00E64960">
      <w:pPr>
        <w:autoSpaceDE w:val="0"/>
        <w:autoSpaceDN w:val="0"/>
        <w:adjustRightInd w:val="0"/>
        <w:spacing w:line="276" w:lineRule="auto"/>
        <w:ind w:firstLine="426"/>
        <w:jc w:val="both"/>
        <w:rPr>
          <w:rFonts w:eastAsia="Calibri"/>
          <w:sz w:val="28"/>
          <w:szCs w:val="28"/>
          <w:lang w:eastAsia="en-US"/>
        </w:rPr>
      </w:pPr>
      <w:r w:rsidRPr="00E64960">
        <w:rPr>
          <w:rFonts w:eastAsia="Calibri"/>
          <w:sz w:val="28"/>
          <w:szCs w:val="28"/>
          <w:lang w:eastAsia="en-US"/>
        </w:rPr>
        <w:t xml:space="preserve">- пояснительная записка с указанием причин, ссылок на нормативные правовые акты, иные решения органов государственной власти, </w:t>
      </w:r>
      <w:proofErr w:type="gramStart"/>
      <w:r w:rsidRPr="00E64960">
        <w:rPr>
          <w:rFonts w:eastAsia="Calibri"/>
          <w:sz w:val="28"/>
          <w:szCs w:val="28"/>
          <w:lang w:eastAsia="en-US"/>
        </w:rPr>
        <w:t>органов местного самоуправления</w:t>
      </w:r>
      <w:proofErr w:type="gramEnd"/>
      <w:r w:rsidRPr="00E64960">
        <w:rPr>
          <w:rFonts w:eastAsia="Calibri"/>
          <w:sz w:val="28"/>
          <w:szCs w:val="28"/>
          <w:lang w:eastAsia="en-US"/>
        </w:rPr>
        <w:t xml:space="preserve"> повлекших изменения.</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t>2. Процедура согласования предусматривает направление проекта постановления об утверждении муниципальной программы и (или) внесение изменений в действующую программу (далее - проект постановления) должностным лицам, участвующим в согласовании, посредством использования СЭД.</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t xml:space="preserve">3. Согласование проекта постановления осуществляется путем активации отметки о согласовании в СЭД. </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t xml:space="preserve">4. В случае наличия замечаний, согласующее должностное лицо отклоняет проект, с описанием замечаний (предложений) к проекту постановления в соответствующем разделе СЭД. </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t>5. Должностное лицо, ответственное за подготовку проекта постановления, учитывает замечания (предложения), производит корректировку проекта, после чего выгружает проект в СЭД и запускает на повторное согласование.</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t xml:space="preserve">6. В случае если должностное лицо, ответственное за подготовку проекта, несогласно с замечаниями (предложениями) к проекту оформляется, письменное обоснованное возражение (в виде протокола разногласий). В протоколе разногласий обязательным является указание спорных точек зрения должностного лица, ответственного за подготовку </w:t>
      </w:r>
      <w:proofErr w:type="gramStart"/>
      <w:r w:rsidRPr="00E64960">
        <w:rPr>
          <w:rFonts w:eastAsia="Calibri"/>
          <w:sz w:val="28"/>
          <w:szCs w:val="28"/>
          <w:lang w:eastAsia="en-US"/>
        </w:rPr>
        <w:t>проекта  постановления</w:t>
      </w:r>
      <w:proofErr w:type="gramEnd"/>
      <w:r w:rsidRPr="00E64960">
        <w:rPr>
          <w:rFonts w:eastAsia="Calibri"/>
          <w:sz w:val="28"/>
          <w:szCs w:val="28"/>
          <w:lang w:eastAsia="en-US"/>
        </w:rPr>
        <w:t xml:space="preserve">, и должностного лица, внесшего замечания (предложения). Протокол разногласий подписывается должностным лицом, ответственным за подготовку проекта постановления, и передается для ознакомления и повторного согласования должностному лицу, внесшему замечания в течение 10 рабочих дней со дня получения замечаний (предложений). </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t>В случае если должностные лица, не пришли к единому мнению в отношении замечаний (предложений), то при согласовании курирующим заместителем главы района принимается решение о рассмотрении разногласий на Коллегии администрации района.</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t>7. Должностные лица, участвующие в согласовании проекта постановления:</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t>7.1.Экспертно-правовой отдел администрации Енисейского района:</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lastRenderedPageBreak/>
        <w:t>даёт экспертно-правовую оценку проекта постановления;</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t>определяет соответствие мероприятий проекта муниципальной программы или внесение изменений в действующую программу полномочиям и компетенции Енисейского района в соответствии с действующим законодательством.</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t>определяет соответствие механизма реализации отдельных мероприятий программы и (или) основных мероприятий подпрограммы действующему законодательству и нормативным правовым актам Енисейского района.</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t>7.2. Отдел экономического развития администрации района:</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t>а) определяет соответствие проекта муниципальной программы или внесение изменений в действующую программу макету и требованиям, изложенным в Порядке принятия решений о разработке муниципальных программ Енисейского района, их формировании и реализации;</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t>б) определяет соответствие механизма реализации отдельных мероприятий программы и (или) основных мероприятий подпрограммы требованиям принятой методики, а также положениям соответствующей муниципальной программы;</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t>в) проверяет правильность вычислений.</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t>7.3. Финансовое управление администрации района определяет соответствие представленного проекта муниципальной программы (внесение изменений в действующую программу) утвержденным показателям районного бюджета (ожидаемого внесения изменений в параметры районного бюджета) в части размера бюджетных ассигнований, кодов бюджетной классификации, наименования отдельных мероприятий программы и мероприятий подпрограммы).</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t>7.4. Отдел документационного обеспечения определяет соответствие текста нормам русского языка и текстовым нормам делового стиля.</w:t>
      </w:r>
    </w:p>
    <w:p w:rsidR="00E64960" w:rsidRPr="00E64960" w:rsidRDefault="00E64960" w:rsidP="00E64960">
      <w:pPr>
        <w:autoSpaceDE w:val="0"/>
        <w:autoSpaceDN w:val="0"/>
        <w:adjustRightInd w:val="0"/>
        <w:spacing w:line="276" w:lineRule="auto"/>
        <w:ind w:firstLine="540"/>
        <w:jc w:val="both"/>
        <w:rPr>
          <w:rFonts w:eastAsia="Calibri"/>
          <w:sz w:val="28"/>
          <w:szCs w:val="28"/>
          <w:lang w:eastAsia="en-US"/>
        </w:rPr>
      </w:pPr>
      <w:r w:rsidRPr="00E64960">
        <w:rPr>
          <w:rFonts w:eastAsia="Calibri"/>
          <w:sz w:val="28"/>
          <w:szCs w:val="28"/>
          <w:lang w:eastAsia="en-US"/>
        </w:rPr>
        <w:t>7.5. Курирующий заместитель главы района согласовывает передачу на утверждение главе района или принимает решение о рассмотрении разногласий на Коллегии администрации района.</w:t>
      </w:r>
    </w:p>
    <w:p w:rsidR="00E64960" w:rsidRPr="00E64960" w:rsidRDefault="00E64960" w:rsidP="00E64960">
      <w:pPr>
        <w:spacing w:after="200" w:line="276" w:lineRule="auto"/>
        <w:rPr>
          <w:rFonts w:eastAsia="Calibri"/>
          <w:sz w:val="28"/>
          <w:szCs w:val="28"/>
          <w:lang w:eastAsia="en-US"/>
        </w:rPr>
      </w:pPr>
    </w:p>
    <w:p w:rsidR="00E64960" w:rsidRPr="00E64960" w:rsidRDefault="00D11563" w:rsidP="00E64960">
      <w:pPr>
        <w:autoSpaceDE w:val="0"/>
        <w:autoSpaceDN w:val="0"/>
        <w:adjustRightInd w:val="0"/>
        <w:spacing w:line="276" w:lineRule="auto"/>
        <w:ind w:left="6096"/>
        <w:jc w:val="both"/>
        <w:rPr>
          <w:rFonts w:eastAsia="Calibri"/>
          <w:sz w:val="22"/>
          <w:szCs w:val="22"/>
          <w:lang w:eastAsia="en-US"/>
        </w:rPr>
        <w:sectPr w:rsidR="00E64960" w:rsidRPr="00E64960" w:rsidSect="00E64960">
          <w:headerReference w:type="default" r:id="rId11"/>
          <w:pgSz w:w="11906" w:h="16838"/>
          <w:pgMar w:top="1134" w:right="850" w:bottom="1134" w:left="1418" w:header="708" w:footer="708" w:gutter="0"/>
          <w:cols w:space="708"/>
          <w:docGrid w:linePitch="360"/>
        </w:sectPr>
      </w:pPr>
      <w:r>
        <w:rPr>
          <w:rFonts w:eastAsia="Calibri"/>
          <w:sz w:val="22"/>
          <w:szCs w:val="22"/>
          <w:lang w:eastAsia="en-US"/>
        </w:rPr>
        <w:t>Ь т</w:t>
      </w:r>
    </w:p>
    <w:p w:rsidR="00E64960" w:rsidRPr="006E4D09" w:rsidRDefault="00E64960" w:rsidP="00E64960">
      <w:pPr>
        <w:autoSpaceDE w:val="0"/>
        <w:autoSpaceDN w:val="0"/>
        <w:adjustRightInd w:val="0"/>
        <w:ind w:left="6096"/>
        <w:jc w:val="both"/>
        <w:rPr>
          <w:sz w:val="22"/>
          <w:szCs w:val="22"/>
        </w:rPr>
      </w:pPr>
      <w:r>
        <w:rPr>
          <w:sz w:val="22"/>
          <w:szCs w:val="22"/>
        </w:rPr>
        <w:lastRenderedPageBreak/>
        <w:t>Приложение №1</w:t>
      </w:r>
    </w:p>
    <w:p w:rsidR="00E64960" w:rsidRPr="006E4D09" w:rsidRDefault="00E64960" w:rsidP="00E64960">
      <w:pPr>
        <w:autoSpaceDE w:val="0"/>
        <w:autoSpaceDN w:val="0"/>
        <w:adjustRightInd w:val="0"/>
        <w:ind w:left="6096"/>
        <w:jc w:val="both"/>
        <w:rPr>
          <w:sz w:val="22"/>
          <w:szCs w:val="22"/>
        </w:rPr>
      </w:pPr>
      <w:r w:rsidRPr="006E4D09">
        <w:rPr>
          <w:sz w:val="22"/>
          <w:szCs w:val="22"/>
        </w:rPr>
        <w:t>к Порядку принятия решений о разработке муниципальных программ Енисейского района, их формировании и реализации</w:t>
      </w:r>
    </w:p>
    <w:p w:rsidR="00E64960" w:rsidRDefault="00E64960" w:rsidP="00E64960">
      <w:pPr>
        <w:pStyle w:val="1"/>
        <w:spacing w:before="0"/>
        <w:jc w:val="center"/>
        <w:rPr>
          <w:b/>
          <w:bCs/>
          <w:color w:val="auto"/>
        </w:rPr>
      </w:pPr>
    </w:p>
    <w:p w:rsidR="00E64960" w:rsidRPr="00183553" w:rsidRDefault="00E64960" w:rsidP="00E64960">
      <w:pPr>
        <w:pStyle w:val="1"/>
        <w:spacing w:before="0"/>
        <w:jc w:val="center"/>
        <w:rPr>
          <w:rFonts w:ascii="Times New Roman" w:hAnsi="Times New Roman"/>
          <w:b/>
          <w:bCs/>
          <w:color w:val="auto"/>
          <w:sz w:val="28"/>
          <w:szCs w:val="28"/>
        </w:rPr>
      </w:pPr>
      <w:r w:rsidRPr="00183553">
        <w:rPr>
          <w:rFonts w:ascii="Times New Roman" w:hAnsi="Times New Roman"/>
          <w:color w:val="auto"/>
          <w:sz w:val="28"/>
          <w:szCs w:val="28"/>
        </w:rPr>
        <w:t>Перечень</w:t>
      </w:r>
    </w:p>
    <w:p w:rsidR="00E64960" w:rsidRPr="00183553" w:rsidRDefault="00E64960" w:rsidP="00E64960">
      <w:pPr>
        <w:pStyle w:val="1"/>
        <w:spacing w:before="0"/>
        <w:jc w:val="center"/>
        <w:rPr>
          <w:rFonts w:ascii="Times New Roman" w:hAnsi="Times New Roman"/>
          <w:b/>
          <w:bCs/>
          <w:color w:val="auto"/>
          <w:sz w:val="28"/>
          <w:szCs w:val="28"/>
        </w:rPr>
      </w:pPr>
      <w:r w:rsidRPr="00183553">
        <w:rPr>
          <w:rFonts w:ascii="Times New Roman" w:hAnsi="Times New Roman"/>
          <w:color w:val="auto"/>
          <w:sz w:val="28"/>
          <w:szCs w:val="28"/>
        </w:rPr>
        <w:t>муниципальных программ Енисейского района</w:t>
      </w:r>
    </w:p>
    <w:p w:rsidR="00E64960" w:rsidRPr="006E4D09" w:rsidRDefault="00E64960" w:rsidP="00E64960"/>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95"/>
        <w:gridCol w:w="1984"/>
        <w:gridCol w:w="1572"/>
        <w:gridCol w:w="2964"/>
      </w:tblGrid>
      <w:tr w:rsidR="00E64960" w:rsidRPr="000C5D00" w:rsidTr="00E64960">
        <w:trPr>
          <w:jc w:val="center"/>
        </w:trPr>
        <w:tc>
          <w:tcPr>
            <w:tcW w:w="540" w:type="dxa"/>
          </w:tcPr>
          <w:p w:rsidR="00E64960" w:rsidRPr="000C5D00" w:rsidRDefault="00E64960" w:rsidP="00E64960">
            <w:pPr>
              <w:jc w:val="center"/>
              <w:rPr>
                <w:sz w:val="20"/>
                <w:szCs w:val="20"/>
              </w:rPr>
            </w:pPr>
            <w:r w:rsidRPr="000C5D00">
              <w:rPr>
                <w:sz w:val="20"/>
                <w:szCs w:val="20"/>
              </w:rPr>
              <w:t>№ п/п</w:t>
            </w:r>
          </w:p>
        </w:tc>
        <w:tc>
          <w:tcPr>
            <w:tcW w:w="1695" w:type="dxa"/>
          </w:tcPr>
          <w:p w:rsidR="00E64960" w:rsidRPr="000C5D00" w:rsidRDefault="00E64960" w:rsidP="00E64960">
            <w:pPr>
              <w:jc w:val="center"/>
              <w:rPr>
                <w:sz w:val="20"/>
                <w:szCs w:val="20"/>
              </w:rPr>
            </w:pPr>
            <w:r w:rsidRPr="000C5D00">
              <w:rPr>
                <w:sz w:val="20"/>
                <w:szCs w:val="20"/>
              </w:rPr>
              <w:t>Наименование муниципальной программы</w:t>
            </w:r>
            <w:r>
              <w:rPr>
                <w:sz w:val="20"/>
                <w:szCs w:val="20"/>
              </w:rPr>
              <w:t xml:space="preserve"> Енисейского района</w:t>
            </w:r>
          </w:p>
        </w:tc>
        <w:tc>
          <w:tcPr>
            <w:tcW w:w="1984" w:type="dxa"/>
          </w:tcPr>
          <w:p w:rsidR="00E64960" w:rsidRPr="000C5D00" w:rsidRDefault="00E64960" w:rsidP="00E64960">
            <w:pPr>
              <w:jc w:val="center"/>
              <w:rPr>
                <w:sz w:val="20"/>
                <w:szCs w:val="20"/>
              </w:rPr>
            </w:pPr>
            <w:r w:rsidRPr="000C5D00">
              <w:rPr>
                <w:sz w:val="20"/>
                <w:szCs w:val="20"/>
              </w:rPr>
              <w:t>Ответственный исполнитель муниципальной программы</w:t>
            </w:r>
            <w:r>
              <w:rPr>
                <w:sz w:val="20"/>
                <w:szCs w:val="20"/>
              </w:rPr>
              <w:t xml:space="preserve"> Енисейского района</w:t>
            </w:r>
          </w:p>
        </w:tc>
        <w:tc>
          <w:tcPr>
            <w:tcW w:w="1572" w:type="dxa"/>
          </w:tcPr>
          <w:p w:rsidR="00E64960" w:rsidRPr="000C5D00" w:rsidRDefault="00E64960" w:rsidP="00E64960">
            <w:pPr>
              <w:jc w:val="center"/>
              <w:rPr>
                <w:sz w:val="20"/>
                <w:szCs w:val="20"/>
              </w:rPr>
            </w:pPr>
            <w:r>
              <w:rPr>
                <w:sz w:val="20"/>
                <w:szCs w:val="20"/>
              </w:rPr>
              <w:t xml:space="preserve">Соисполнители муниципальной </w:t>
            </w:r>
            <w:r w:rsidRPr="000C5D00">
              <w:rPr>
                <w:sz w:val="20"/>
                <w:szCs w:val="20"/>
              </w:rPr>
              <w:t>программы</w:t>
            </w:r>
            <w:r w:rsidRPr="000C5D00">
              <w:rPr>
                <w:sz w:val="20"/>
                <w:szCs w:val="20"/>
              </w:rPr>
              <w:sym w:font="Symbol" w:char="F02A"/>
            </w:r>
          </w:p>
        </w:tc>
        <w:tc>
          <w:tcPr>
            <w:tcW w:w="2964" w:type="dxa"/>
          </w:tcPr>
          <w:p w:rsidR="00E64960" w:rsidRPr="000C5D00" w:rsidRDefault="00E64960" w:rsidP="00E64960">
            <w:pPr>
              <w:jc w:val="center"/>
              <w:rPr>
                <w:sz w:val="20"/>
                <w:szCs w:val="20"/>
              </w:rPr>
            </w:pPr>
            <w:r w:rsidRPr="000C5D00">
              <w:rPr>
                <w:sz w:val="20"/>
                <w:szCs w:val="20"/>
              </w:rPr>
              <w:t>Основные направления реализации муниципальных программ</w:t>
            </w:r>
          </w:p>
          <w:p w:rsidR="00E64960" w:rsidRPr="000C5D00" w:rsidRDefault="00E64960" w:rsidP="00E64960">
            <w:pPr>
              <w:jc w:val="center"/>
              <w:rPr>
                <w:sz w:val="20"/>
                <w:szCs w:val="20"/>
              </w:rPr>
            </w:pPr>
          </w:p>
        </w:tc>
      </w:tr>
      <w:tr w:rsidR="00E64960" w:rsidRPr="000C5D00" w:rsidTr="00E64960">
        <w:trPr>
          <w:jc w:val="center"/>
        </w:trPr>
        <w:tc>
          <w:tcPr>
            <w:tcW w:w="540" w:type="dxa"/>
          </w:tcPr>
          <w:p w:rsidR="00E64960" w:rsidRPr="000C5D00" w:rsidRDefault="00E64960" w:rsidP="00E64960">
            <w:pPr>
              <w:jc w:val="center"/>
              <w:rPr>
                <w:sz w:val="20"/>
                <w:szCs w:val="20"/>
              </w:rPr>
            </w:pPr>
          </w:p>
        </w:tc>
        <w:tc>
          <w:tcPr>
            <w:tcW w:w="1695" w:type="dxa"/>
          </w:tcPr>
          <w:p w:rsidR="00E64960" w:rsidRPr="000C5D00" w:rsidRDefault="00E64960" w:rsidP="00E64960">
            <w:pPr>
              <w:jc w:val="center"/>
              <w:rPr>
                <w:sz w:val="20"/>
                <w:szCs w:val="20"/>
              </w:rPr>
            </w:pPr>
          </w:p>
        </w:tc>
        <w:tc>
          <w:tcPr>
            <w:tcW w:w="1984" w:type="dxa"/>
          </w:tcPr>
          <w:p w:rsidR="00E64960" w:rsidRPr="000C5D00" w:rsidRDefault="00E64960" w:rsidP="00E64960">
            <w:pPr>
              <w:jc w:val="center"/>
              <w:rPr>
                <w:sz w:val="20"/>
                <w:szCs w:val="20"/>
              </w:rPr>
            </w:pPr>
          </w:p>
        </w:tc>
        <w:tc>
          <w:tcPr>
            <w:tcW w:w="1572" w:type="dxa"/>
          </w:tcPr>
          <w:p w:rsidR="00E64960" w:rsidRPr="000C5D00" w:rsidRDefault="00E64960" w:rsidP="00E64960">
            <w:pPr>
              <w:jc w:val="center"/>
              <w:rPr>
                <w:sz w:val="20"/>
                <w:szCs w:val="20"/>
              </w:rPr>
            </w:pPr>
          </w:p>
        </w:tc>
        <w:tc>
          <w:tcPr>
            <w:tcW w:w="2964" w:type="dxa"/>
          </w:tcPr>
          <w:p w:rsidR="00E64960" w:rsidRPr="000C5D00" w:rsidRDefault="00E64960" w:rsidP="00E64960">
            <w:pPr>
              <w:jc w:val="center"/>
              <w:rPr>
                <w:sz w:val="20"/>
                <w:szCs w:val="20"/>
              </w:rPr>
            </w:pPr>
          </w:p>
        </w:tc>
      </w:tr>
      <w:tr w:rsidR="00E64960" w:rsidRPr="000C5D00" w:rsidTr="00E64960">
        <w:trPr>
          <w:jc w:val="center"/>
        </w:trPr>
        <w:tc>
          <w:tcPr>
            <w:tcW w:w="540" w:type="dxa"/>
          </w:tcPr>
          <w:p w:rsidR="00E64960" w:rsidRPr="000C5D00" w:rsidRDefault="00E64960" w:rsidP="00E64960">
            <w:pPr>
              <w:jc w:val="center"/>
              <w:rPr>
                <w:sz w:val="20"/>
                <w:szCs w:val="20"/>
              </w:rPr>
            </w:pPr>
          </w:p>
        </w:tc>
        <w:tc>
          <w:tcPr>
            <w:tcW w:w="1695" w:type="dxa"/>
          </w:tcPr>
          <w:p w:rsidR="00E64960" w:rsidRPr="000C5D00" w:rsidRDefault="00E64960" w:rsidP="00E64960">
            <w:pPr>
              <w:jc w:val="center"/>
              <w:rPr>
                <w:sz w:val="20"/>
                <w:szCs w:val="20"/>
              </w:rPr>
            </w:pPr>
          </w:p>
        </w:tc>
        <w:tc>
          <w:tcPr>
            <w:tcW w:w="1984" w:type="dxa"/>
          </w:tcPr>
          <w:p w:rsidR="00E64960" w:rsidRPr="000C5D00" w:rsidRDefault="00E64960" w:rsidP="00E64960">
            <w:pPr>
              <w:jc w:val="center"/>
              <w:rPr>
                <w:sz w:val="20"/>
                <w:szCs w:val="20"/>
              </w:rPr>
            </w:pPr>
          </w:p>
        </w:tc>
        <w:tc>
          <w:tcPr>
            <w:tcW w:w="1572" w:type="dxa"/>
          </w:tcPr>
          <w:p w:rsidR="00E64960" w:rsidRPr="000C5D00" w:rsidRDefault="00E64960" w:rsidP="00E64960">
            <w:pPr>
              <w:jc w:val="center"/>
              <w:rPr>
                <w:sz w:val="20"/>
                <w:szCs w:val="20"/>
              </w:rPr>
            </w:pPr>
          </w:p>
        </w:tc>
        <w:tc>
          <w:tcPr>
            <w:tcW w:w="2964" w:type="dxa"/>
          </w:tcPr>
          <w:p w:rsidR="00E64960" w:rsidRPr="000C5D00" w:rsidRDefault="00E64960" w:rsidP="00E64960">
            <w:pPr>
              <w:jc w:val="center"/>
              <w:rPr>
                <w:sz w:val="20"/>
                <w:szCs w:val="20"/>
              </w:rPr>
            </w:pPr>
          </w:p>
        </w:tc>
      </w:tr>
      <w:tr w:rsidR="00E64960" w:rsidRPr="000C5D00" w:rsidTr="00E64960">
        <w:trPr>
          <w:jc w:val="center"/>
        </w:trPr>
        <w:tc>
          <w:tcPr>
            <w:tcW w:w="540" w:type="dxa"/>
          </w:tcPr>
          <w:p w:rsidR="00E64960" w:rsidRPr="000C5D00" w:rsidRDefault="00E64960" w:rsidP="00E64960">
            <w:pPr>
              <w:jc w:val="center"/>
              <w:rPr>
                <w:sz w:val="20"/>
                <w:szCs w:val="20"/>
              </w:rPr>
            </w:pPr>
          </w:p>
        </w:tc>
        <w:tc>
          <w:tcPr>
            <w:tcW w:w="1695" w:type="dxa"/>
          </w:tcPr>
          <w:p w:rsidR="00E64960" w:rsidRPr="000C5D00" w:rsidRDefault="00E64960" w:rsidP="00E64960">
            <w:pPr>
              <w:jc w:val="center"/>
              <w:rPr>
                <w:sz w:val="20"/>
                <w:szCs w:val="20"/>
              </w:rPr>
            </w:pPr>
          </w:p>
        </w:tc>
        <w:tc>
          <w:tcPr>
            <w:tcW w:w="1984" w:type="dxa"/>
          </w:tcPr>
          <w:p w:rsidR="00E64960" w:rsidRPr="000C5D00" w:rsidRDefault="00E64960" w:rsidP="00E64960">
            <w:pPr>
              <w:jc w:val="center"/>
              <w:rPr>
                <w:sz w:val="20"/>
                <w:szCs w:val="20"/>
              </w:rPr>
            </w:pPr>
          </w:p>
        </w:tc>
        <w:tc>
          <w:tcPr>
            <w:tcW w:w="1572" w:type="dxa"/>
          </w:tcPr>
          <w:p w:rsidR="00E64960" w:rsidRPr="000C5D00" w:rsidRDefault="00E64960" w:rsidP="00E64960">
            <w:pPr>
              <w:jc w:val="center"/>
              <w:rPr>
                <w:sz w:val="20"/>
                <w:szCs w:val="20"/>
              </w:rPr>
            </w:pPr>
          </w:p>
        </w:tc>
        <w:tc>
          <w:tcPr>
            <w:tcW w:w="2964" w:type="dxa"/>
          </w:tcPr>
          <w:p w:rsidR="00E64960" w:rsidRPr="000C5D00" w:rsidRDefault="00E64960" w:rsidP="00E64960">
            <w:pPr>
              <w:jc w:val="center"/>
              <w:rPr>
                <w:sz w:val="20"/>
                <w:szCs w:val="20"/>
              </w:rPr>
            </w:pPr>
          </w:p>
        </w:tc>
      </w:tr>
    </w:tbl>
    <w:p w:rsidR="00E64960" w:rsidRPr="006E4D09" w:rsidRDefault="00E64960" w:rsidP="00E64960"/>
    <w:p w:rsidR="00E64960" w:rsidRPr="006E4D09" w:rsidRDefault="00E64960" w:rsidP="00E64960">
      <w:pPr>
        <w:autoSpaceDE w:val="0"/>
        <w:autoSpaceDN w:val="0"/>
        <w:adjustRightInd w:val="0"/>
        <w:ind w:left="6096"/>
        <w:jc w:val="both"/>
        <w:rPr>
          <w:sz w:val="22"/>
          <w:szCs w:val="22"/>
        </w:rPr>
      </w:pPr>
      <w:r>
        <w:rPr>
          <w:sz w:val="22"/>
          <w:szCs w:val="22"/>
        </w:rPr>
        <w:t>Приложение №2</w:t>
      </w:r>
    </w:p>
    <w:p w:rsidR="00E64960" w:rsidRPr="006E4D09" w:rsidRDefault="00E64960" w:rsidP="00E64960">
      <w:pPr>
        <w:autoSpaceDE w:val="0"/>
        <w:autoSpaceDN w:val="0"/>
        <w:adjustRightInd w:val="0"/>
        <w:ind w:left="6096"/>
        <w:jc w:val="both"/>
        <w:rPr>
          <w:sz w:val="22"/>
          <w:szCs w:val="22"/>
        </w:rPr>
      </w:pPr>
      <w:r w:rsidRPr="006E4D09">
        <w:rPr>
          <w:sz w:val="22"/>
          <w:szCs w:val="22"/>
        </w:rPr>
        <w:t>к Порядку принятия решений о разработке муниципальных программ Енисейского района, их формировании и реализации</w:t>
      </w:r>
    </w:p>
    <w:p w:rsidR="00E64960" w:rsidRPr="006E4D09" w:rsidRDefault="00E64960" w:rsidP="00E64960">
      <w:pPr>
        <w:autoSpaceDE w:val="0"/>
        <w:autoSpaceDN w:val="0"/>
        <w:adjustRightInd w:val="0"/>
        <w:ind w:firstLine="540"/>
        <w:jc w:val="both"/>
      </w:pPr>
    </w:p>
    <w:p w:rsidR="00E64960" w:rsidRPr="006E4D09" w:rsidRDefault="00E64960" w:rsidP="00E64960">
      <w:pPr>
        <w:autoSpaceDE w:val="0"/>
        <w:autoSpaceDN w:val="0"/>
        <w:adjustRightInd w:val="0"/>
        <w:ind w:firstLine="540"/>
        <w:jc w:val="both"/>
      </w:pPr>
    </w:p>
    <w:p w:rsidR="00E64960" w:rsidRPr="00183553" w:rsidRDefault="00E64960" w:rsidP="00E64960">
      <w:pPr>
        <w:pStyle w:val="1"/>
        <w:spacing w:before="0"/>
        <w:jc w:val="center"/>
        <w:rPr>
          <w:rFonts w:ascii="Times New Roman" w:hAnsi="Times New Roman"/>
          <w:b/>
          <w:bCs/>
          <w:color w:val="auto"/>
          <w:sz w:val="28"/>
          <w:szCs w:val="28"/>
        </w:rPr>
      </w:pPr>
      <w:r>
        <w:rPr>
          <w:rFonts w:ascii="Times New Roman" w:hAnsi="Times New Roman"/>
          <w:color w:val="auto"/>
          <w:sz w:val="28"/>
          <w:szCs w:val="28"/>
        </w:rPr>
        <w:t>П</w:t>
      </w:r>
      <w:r w:rsidRPr="00183553">
        <w:rPr>
          <w:rFonts w:ascii="Times New Roman" w:hAnsi="Times New Roman"/>
          <w:color w:val="auto"/>
          <w:sz w:val="28"/>
          <w:szCs w:val="28"/>
        </w:rPr>
        <w:t xml:space="preserve">орядок согласования проекта программы </w:t>
      </w:r>
    </w:p>
    <w:p w:rsidR="00E64960" w:rsidRPr="00183553" w:rsidRDefault="00E64960" w:rsidP="00E64960">
      <w:pPr>
        <w:pStyle w:val="1"/>
        <w:spacing w:before="0"/>
        <w:jc w:val="center"/>
        <w:rPr>
          <w:rFonts w:ascii="Times New Roman" w:hAnsi="Times New Roman"/>
          <w:b/>
          <w:bCs/>
          <w:color w:val="auto"/>
          <w:sz w:val="28"/>
          <w:szCs w:val="28"/>
        </w:rPr>
      </w:pPr>
      <w:r>
        <w:rPr>
          <w:rFonts w:ascii="Times New Roman" w:hAnsi="Times New Roman"/>
          <w:color w:val="auto"/>
          <w:sz w:val="28"/>
          <w:szCs w:val="28"/>
        </w:rPr>
        <w:t>и (</w:t>
      </w:r>
      <w:r w:rsidRPr="00183553">
        <w:rPr>
          <w:rFonts w:ascii="Times New Roman" w:hAnsi="Times New Roman"/>
          <w:color w:val="auto"/>
          <w:sz w:val="28"/>
          <w:szCs w:val="28"/>
        </w:rPr>
        <w:t>или</w:t>
      </w:r>
      <w:r>
        <w:rPr>
          <w:rFonts w:ascii="Times New Roman" w:hAnsi="Times New Roman"/>
          <w:color w:val="auto"/>
          <w:sz w:val="28"/>
          <w:szCs w:val="28"/>
        </w:rPr>
        <w:t>)</w:t>
      </w:r>
      <w:r w:rsidRPr="00183553">
        <w:rPr>
          <w:rFonts w:ascii="Times New Roman" w:hAnsi="Times New Roman"/>
          <w:color w:val="auto"/>
          <w:sz w:val="28"/>
          <w:szCs w:val="28"/>
        </w:rPr>
        <w:t xml:space="preserve"> внесение изменений в действующие программы</w:t>
      </w:r>
    </w:p>
    <w:p w:rsidR="00E64960" w:rsidRPr="006E4D09" w:rsidRDefault="00E64960" w:rsidP="00E64960">
      <w:pPr>
        <w:autoSpaceDE w:val="0"/>
        <w:autoSpaceDN w:val="0"/>
        <w:adjustRightInd w:val="0"/>
        <w:jc w:val="both"/>
      </w:pPr>
    </w:p>
    <w:p w:rsidR="00E64960" w:rsidRPr="007B11D9" w:rsidRDefault="00E64960" w:rsidP="00E64960">
      <w:pPr>
        <w:autoSpaceDE w:val="0"/>
        <w:autoSpaceDN w:val="0"/>
        <w:adjustRightInd w:val="0"/>
        <w:ind w:firstLine="426"/>
        <w:jc w:val="both"/>
      </w:pPr>
      <w:r w:rsidRPr="007B11D9">
        <w:t>1. Оформленные в соответствии с утвержденным макетом и требованиями, изложенными в «Порядке принятия решений о разработке муниципальных программ Енисейского района, их формировании и реализации», проекты постановлений об утверждении (далее - проекты) муниципальных программ и (или) внесение изменений в действующие муниципальные программы проходят процедуру согласования</w:t>
      </w:r>
      <w:r>
        <w:t xml:space="preserve"> через систему (приложение) электронного документооборота (далее – СЭД)</w:t>
      </w:r>
      <w:r w:rsidRPr="007B11D9">
        <w:t>.</w:t>
      </w:r>
    </w:p>
    <w:p w:rsidR="00E64960" w:rsidRPr="007B11D9" w:rsidRDefault="00E64960" w:rsidP="00E64960">
      <w:pPr>
        <w:autoSpaceDE w:val="0"/>
        <w:autoSpaceDN w:val="0"/>
        <w:adjustRightInd w:val="0"/>
        <w:ind w:firstLine="426"/>
        <w:jc w:val="both"/>
      </w:pPr>
      <w:r w:rsidRPr="007B11D9">
        <w:t>Одновременно с проектами муниципальных программ и (или) внесением изменений в действующие муниципальные программы предоставляются расчеты в табличной форме в формате «Е</w:t>
      </w:r>
      <w:r w:rsidRPr="007B11D9">
        <w:rPr>
          <w:lang w:val="en-US"/>
        </w:rPr>
        <w:t>x</w:t>
      </w:r>
      <w:r w:rsidRPr="007B11D9">
        <w:t>с</w:t>
      </w:r>
      <w:r w:rsidRPr="007B11D9">
        <w:rPr>
          <w:lang w:val="en-US"/>
        </w:rPr>
        <w:t>el</w:t>
      </w:r>
      <w:r w:rsidRPr="007B11D9">
        <w:t>».</w:t>
      </w:r>
    </w:p>
    <w:p w:rsidR="00E64960" w:rsidRPr="007B11D9" w:rsidRDefault="00E64960" w:rsidP="00E64960">
      <w:pPr>
        <w:autoSpaceDE w:val="0"/>
        <w:autoSpaceDN w:val="0"/>
        <w:adjustRightInd w:val="0"/>
        <w:ind w:firstLine="426"/>
        <w:jc w:val="both"/>
      </w:pPr>
      <w:r w:rsidRPr="007B11D9">
        <w:t>В случае внесения изменений в действующую муниципальную программу наряду с проектом постановления о внесении изменений предоставляется:</w:t>
      </w:r>
    </w:p>
    <w:p w:rsidR="00E64960" w:rsidRPr="007B11D9" w:rsidRDefault="00E64960" w:rsidP="00E64960">
      <w:pPr>
        <w:autoSpaceDE w:val="0"/>
        <w:autoSpaceDN w:val="0"/>
        <w:adjustRightInd w:val="0"/>
        <w:ind w:firstLine="426"/>
        <w:jc w:val="both"/>
      </w:pPr>
      <w:r w:rsidRPr="007B11D9">
        <w:t>- действующая (актуальная) редакция муниципальной программы в электронном виде;</w:t>
      </w:r>
    </w:p>
    <w:p w:rsidR="00E64960" w:rsidRPr="007B11D9" w:rsidRDefault="00E64960" w:rsidP="00E64960">
      <w:pPr>
        <w:autoSpaceDE w:val="0"/>
        <w:autoSpaceDN w:val="0"/>
        <w:adjustRightInd w:val="0"/>
        <w:ind w:firstLine="426"/>
        <w:jc w:val="both"/>
      </w:pPr>
      <w:r w:rsidRPr="007B11D9">
        <w:t xml:space="preserve">- пояснительная записка с указанием причин, ссылок на нормативные правовые акты, иные решения органов государственной власти, </w:t>
      </w:r>
      <w:proofErr w:type="gramStart"/>
      <w:r w:rsidRPr="007B11D9">
        <w:t>органов местного самоуправления</w:t>
      </w:r>
      <w:proofErr w:type="gramEnd"/>
      <w:r w:rsidRPr="007B11D9">
        <w:t xml:space="preserve"> повлекших изменения.</w:t>
      </w:r>
    </w:p>
    <w:p w:rsidR="00E64960" w:rsidRPr="00F63976" w:rsidRDefault="00E64960" w:rsidP="00E64960">
      <w:pPr>
        <w:autoSpaceDE w:val="0"/>
        <w:autoSpaceDN w:val="0"/>
        <w:adjustRightInd w:val="0"/>
        <w:ind w:firstLine="540"/>
        <w:jc w:val="both"/>
      </w:pPr>
      <w:r w:rsidRPr="00F63976">
        <w:t>2. Процедура согласования предусматривает направление проекта постановления об утверждении муниципальной программы и (или) внесение изменений в действующую программу (далее - проект постановления) должностным лицам, участвующим в согласовании</w:t>
      </w:r>
      <w:r>
        <w:t>, посредством использования СЭД</w:t>
      </w:r>
      <w:r w:rsidRPr="00F63976">
        <w:t>.</w:t>
      </w:r>
    </w:p>
    <w:p w:rsidR="00E64960" w:rsidRDefault="00E64960" w:rsidP="00E64960">
      <w:pPr>
        <w:autoSpaceDE w:val="0"/>
        <w:autoSpaceDN w:val="0"/>
        <w:adjustRightInd w:val="0"/>
        <w:ind w:firstLine="540"/>
        <w:jc w:val="both"/>
      </w:pPr>
      <w:r w:rsidRPr="00F63976">
        <w:t xml:space="preserve">3. Согласование проекта постановления осуществляется путем </w:t>
      </w:r>
      <w:r>
        <w:t>активации</w:t>
      </w:r>
      <w:r w:rsidRPr="00F63976">
        <w:t xml:space="preserve"> </w:t>
      </w:r>
      <w:r>
        <w:t xml:space="preserve">отметки о </w:t>
      </w:r>
      <w:r w:rsidRPr="00F63976">
        <w:t>согласовани</w:t>
      </w:r>
      <w:r>
        <w:t>и</w:t>
      </w:r>
      <w:r w:rsidRPr="00F63976">
        <w:t xml:space="preserve"> </w:t>
      </w:r>
      <w:r>
        <w:t>в СЭД</w:t>
      </w:r>
      <w:r w:rsidRPr="00F63976">
        <w:t>.</w:t>
      </w:r>
      <w:r>
        <w:t xml:space="preserve"> </w:t>
      </w:r>
    </w:p>
    <w:p w:rsidR="00E64960" w:rsidRPr="006E4D09" w:rsidRDefault="00E64960" w:rsidP="00E64960">
      <w:pPr>
        <w:autoSpaceDE w:val="0"/>
        <w:autoSpaceDN w:val="0"/>
        <w:adjustRightInd w:val="0"/>
        <w:ind w:firstLine="540"/>
        <w:jc w:val="both"/>
      </w:pPr>
      <w:r>
        <w:t xml:space="preserve">4. В случае наличия замечаний, согласующее должностное лицо отклоняет проект, с описанием </w:t>
      </w:r>
      <w:r w:rsidRPr="00CA3A47">
        <w:t xml:space="preserve">замечаний (предложений) </w:t>
      </w:r>
      <w:r>
        <w:t>к</w:t>
      </w:r>
      <w:r w:rsidRPr="00CA3A47">
        <w:t xml:space="preserve"> проекту постановления в соответствующем</w:t>
      </w:r>
      <w:r>
        <w:t xml:space="preserve"> разделе СЭД</w:t>
      </w:r>
      <w:r w:rsidRPr="00CA3A47">
        <w:t xml:space="preserve">. </w:t>
      </w:r>
    </w:p>
    <w:p w:rsidR="00E64960" w:rsidRDefault="00E64960" w:rsidP="00E64960">
      <w:pPr>
        <w:autoSpaceDE w:val="0"/>
        <w:autoSpaceDN w:val="0"/>
        <w:adjustRightInd w:val="0"/>
        <w:ind w:firstLine="540"/>
        <w:jc w:val="both"/>
      </w:pPr>
      <w:r>
        <w:lastRenderedPageBreak/>
        <w:t xml:space="preserve">5. </w:t>
      </w:r>
      <w:r w:rsidRPr="006E4D09">
        <w:t>Должностное лицо, ответственное за подготовку проекта постановления,</w:t>
      </w:r>
      <w:r>
        <w:t xml:space="preserve"> учитывает замечания (предложения), производит корректировку проекта, после чего выгружает проект в СЭД и запускает на повторное согласование.</w:t>
      </w:r>
    </w:p>
    <w:p w:rsidR="00E64960" w:rsidRPr="006E4D09" w:rsidRDefault="00E64960" w:rsidP="00E64960">
      <w:pPr>
        <w:autoSpaceDE w:val="0"/>
        <w:autoSpaceDN w:val="0"/>
        <w:adjustRightInd w:val="0"/>
        <w:ind w:firstLine="540"/>
        <w:jc w:val="both"/>
      </w:pPr>
      <w:r>
        <w:t xml:space="preserve">6. В случае если должностное лицо, ответственное за подготовку проекта, несогласно с замечаниями (предложениями) к проекту </w:t>
      </w:r>
      <w:r w:rsidRPr="006E4D09">
        <w:t>оформляет</w:t>
      </w:r>
      <w:r>
        <w:t>ся,</w:t>
      </w:r>
      <w:r w:rsidRPr="006E4D09">
        <w:t xml:space="preserve"> письменн</w:t>
      </w:r>
      <w:r>
        <w:t>ое обоснованное</w:t>
      </w:r>
      <w:r w:rsidRPr="006E4D09">
        <w:t xml:space="preserve"> возражени</w:t>
      </w:r>
      <w:r>
        <w:t xml:space="preserve">е (в виде протокола разногласий). </w:t>
      </w:r>
      <w:r w:rsidRPr="006E4D09">
        <w:t xml:space="preserve">В протоколе разногласий обязательным является указание спорных точек зрения должностного лица, ответственного за подготовку </w:t>
      </w:r>
      <w:proofErr w:type="gramStart"/>
      <w:r w:rsidRPr="006E4D09">
        <w:t>проекта  постановления</w:t>
      </w:r>
      <w:proofErr w:type="gramEnd"/>
      <w:r w:rsidRPr="006E4D09">
        <w:t>, и должностного лица, внесшего замечания (предложения).</w:t>
      </w:r>
      <w:r>
        <w:t xml:space="preserve"> </w:t>
      </w:r>
      <w:r w:rsidRPr="006E4D09">
        <w:t>Протокол разногласий подписывается должностным лицом, ответственным за подготовку проекта постановления, и передается для ознакомления и повторного согласования должностному лицу, внесшему замечания в течение 10 рабочих дней со дня пол</w:t>
      </w:r>
      <w:r>
        <w:t xml:space="preserve">учения замечаний (предложений). </w:t>
      </w:r>
    </w:p>
    <w:p w:rsidR="00E64960" w:rsidRPr="006E4D09" w:rsidRDefault="00E64960" w:rsidP="00E64960">
      <w:pPr>
        <w:autoSpaceDE w:val="0"/>
        <w:autoSpaceDN w:val="0"/>
        <w:adjustRightInd w:val="0"/>
        <w:ind w:firstLine="540"/>
        <w:jc w:val="both"/>
      </w:pPr>
      <w:r w:rsidRPr="006E4D09">
        <w:t>В случае если должностн</w:t>
      </w:r>
      <w:r>
        <w:t>ые</w:t>
      </w:r>
      <w:r w:rsidRPr="006E4D09">
        <w:t xml:space="preserve"> лиц</w:t>
      </w:r>
      <w:r>
        <w:t>а</w:t>
      </w:r>
      <w:r w:rsidRPr="006E4D09">
        <w:t>,</w:t>
      </w:r>
      <w:r>
        <w:t xml:space="preserve"> не пришли к единому мнению в отношении </w:t>
      </w:r>
      <w:r w:rsidRPr="006E4D09">
        <w:t>замечани</w:t>
      </w:r>
      <w:r>
        <w:t>й</w:t>
      </w:r>
      <w:r w:rsidRPr="006E4D09">
        <w:t xml:space="preserve"> (предложени</w:t>
      </w:r>
      <w:r>
        <w:t>й</w:t>
      </w:r>
      <w:r w:rsidRPr="006E4D09">
        <w:t>), то при согласовании курирующим заместителем главы района принимается решение о рассмотрении разногласий на Коллегии администрации района.</w:t>
      </w:r>
    </w:p>
    <w:p w:rsidR="00E64960" w:rsidRPr="006E4D09" w:rsidRDefault="00E64960" w:rsidP="00E64960">
      <w:pPr>
        <w:autoSpaceDE w:val="0"/>
        <w:autoSpaceDN w:val="0"/>
        <w:adjustRightInd w:val="0"/>
        <w:ind w:firstLine="540"/>
        <w:jc w:val="both"/>
      </w:pPr>
      <w:r w:rsidRPr="00F63976">
        <w:t>7. Должностные лица, участвующие в согласовании проекта постановления:</w:t>
      </w:r>
    </w:p>
    <w:p w:rsidR="00E64960" w:rsidRPr="006E4D09" w:rsidRDefault="00E64960" w:rsidP="00E64960">
      <w:pPr>
        <w:autoSpaceDE w:val="0"/>
        <w:autoSpaceDN w:val="0"/>
        <w:adjustRightInd w:val="0"/>
        <w:ind w:firstLine="540"/>
        <w:jc w:val="both"/>
      </w:pPr>
      <w:r w:rsidRPr="006E4D09">
        <w:t>7.1.Экспертно-правовой отдел администрации Енисейского района:</w:t>
      </w:r>
    </w:p>
    <w:p w:rsidR="00E64960" w:rsidRPr="006E4D09" w:rsidRDefault="00E64960" w:rsidP="00E64960">
      <w:pPr>
        <w:autoSpaceDE w:val="0"/>
        <w:autoSpaceDN w:val="0"/>
        <w:adjustRightInd w:val="0"/>
        <w:ind w:firstLine="540"/>
        <w:jc w:val="both"/>
      </w:pPr>
      <w:r w:rsidRPr="006E4D09">
        <w:t>даёт экспертно-правовую оценку проекта постановления;</w:t>
      </w:r>
    </w:p>
    <w:p w:rsidR="00E64960" w:rsidRDefault="00E64960" w:rsidP="00E64960">
      <w:pPr>
        <w:autoSpaceDE w:val="0"/>
        <w:autoSpaceDN w:val="0"/>
        <w:adjustRightInd w:val="0"/>
        <w:ind w:firstLine="540"/>
        <w:jc w:val="both"/>
      </w:pPr>
      <w:r w:rsidRPr="006E4D09">
        <w:t>определяет соответствие мероприятий проекта муниципальной программы или внесение изменений в действующую программу полномочиям и компетенции Енисейского района в соответствии с действующим законодательством.</w:t>
      </w:r>
    </w:p>
    <w:p w:rsidR="00E64960" w:rsidRPr="00D04770" w:rsidRDefault="00E64960" w:rsidP="00E64960">
      <w:pPr>
        <w:autoSpaceDE w:val="0"/>
        <w:autoSpaceDN w:val="0"/>
        <w:adjustRightInd w:val="0"/>
        <w:ind w:firstLine="540"/>
        <w:jc w:val="both"/>
      </w:pPr>
      <w:r w:rsidRPr="00D04770">
        <w:t>определяет соответствие механизма реализации отдельных мероприятий программы и (или) основных мероприятий подпрограммы действующему законодательству и нормативным правовым актам Енисейского района.</w:t>
      </w:r>
    </w:p>
    <w:p w:rsidR="00E64960" w:rsidRPr="00D04770" w:rsidRDefault="00E64960" w:rsidP="00E64960">
      <w:pPr>
        <w:autoSpaceDE w:val="0"/>
        <w:autoSpaceDN w:val="0"/>
        <w:adjustRightInd w:val="0"/>
        <w:ind w:firstLine="540"/>
        <w:jc w:val="both"/>
      </w:pPr>
      <w:r w:rsidRPr="00D04770">
        <w:t>7.2. Отдел экономического развития администрации района:</w:t>
      </w:r>
    </w:p>
    <w:p w:rsidR="00E64960" w:rsidRPr="00D04770" w:rsidRDefault="00E64960" w:rsidP="00E64960">
      <w:pPr>
        <w:autoSpaceDE w:val="0"/>
        <w:autoSpaceDN w:val="0"/>
        <w:adjustRightInd w:val="0"/>
        <w:ind w:firstLine="540"/>
        <w:jc w:val="both"/>
      </w:pPr>
      <w:r>
        <w:t xml:space="preserve">а) </w:t>
      </w:r>
      <w:r w:rsidRPr="00D04770">
        <w:t>определяет соответствие проекта муниципальной программы или внесение изменений в действующую программу макету и требованиям, изложенным в Порядке принятия решений о разработке муниципальных программ Енисейского района, их формировании и реализации;</w:t>
      </w:r>
    </w:p>
    <w:p w:rsidR="00E64960" w:rsidRDefault="00E64960" w:rsidP="00E64960">
      <w:pPr>
        <w:autoSpaceDE w:val="0"/>
        <w:autoSpaceDN w:val="0"/>
        <w:adjustRightInd w:val="0"/>
        <w:ind w:firstLine="540"/>
        <w:jc w:val="both"/>
      </w:pPr>
      <w:r>
        <w:t xml:space="preserve">б) </w:t>
      </w:r>
      <w:r w:rsidRPr="00D04770">
        <w:t>определяет соответствие механизма реализации отдельных мероприятий программы и (или)</w:t>
      </w:r>
      <w:r>
        <w:t xml:space="preserve"> </w:t>
      </w:r>
      <w:r w:rsidRPr="00D04770">
        <w:t xml:space="preserve">основных мероприятий подпрограммы требованиям принятой методики, а также положениям соответствующей </w:t>
      </w:r>
      <w:r>
        <w:t>муниципальной программы;</w:t>
      </w:r>
    </w:p>
    <w:p w:rsidR="00E64960" w:rsidRPr="00D04770" w:rsidRDefault="00E64960" w:rsidP="00E64960">
      <w:pPr>
        <w:autoSpaceDE w:val="0"/>
        <w:autoSpaceDN w:val="0"/>
        <w:adjustRightInd w:val="0"/>
        <w:ind w:firstLine="540"/>
        <w:jc w:val="both"/>
      </w:pPr>
      <w:r>
        <w:t>в) проверяет правильность вычислений.</w:t>
      </w:r>
    </w:p>
    <w:p w:rsidR="00E64960" w:rsidRDefault="00E64960" w:rsidP="00E64960">
      <w:pPr>
        <w:autoSpaceDE w:val="0"/>
        <w:autoSpaceDN w:val="0"/>
        <w:adjustRightInd w:val="0"/>
        <w:ind w:firstLine="540"/>
        <w:jc w:val="both"/>
      </w:pPr>
      <w:r w:rsidRPr="00D04770">
        <w:t>7.3. Финансовое управление</w:t>
      </w:r>
      <w:r w:rsidRPr="006E4D09">
        <w:t xml:space="preserve"> администрации района определяет соотве</w:t>
      </w:r>
      <w:r>
        <w:t>тствие представленного проекта</w:t>
      </w:r>
      <w:r w:rsidRPr="006E4D09">
        <w:t xml:space="preserve"> муниципальной программы</w:t>
      </w:r>
      <w:r>
        <w:t xml:space="preserve"> (внесение изменений в действующую программу) утвержденным </w:t>
      </w:r>
      <w:r w:rsidRPr="005222FF">
        <w:t>показателям районного бюджета (ожидаемого внесения изменений в параметры районного бюджета) в части размера бюджетных ассигнований, кодов бюджетной классификации, наименования отдельных мероприятий программы и мероприятий подпрограммы).</w:t>
      </w:r>
    </w:p>
    <w:p w:rsidR="00E64960" w:rsidRPr="006E4D09" w:rsidRDefault="00E64960" w:rsidP="00E64960">
      <w:pPr>
        <w:autoSpaceDE w:val="0"/>
        <w:autoSpaceDN w:val="0"/>
        <w:adjustRightInd w:val="0"/>
        <w:ind w:firstLine="540"/>
        <w:jc w:val="both"/>
      </w:pPr>
      <w:r w:rsidRPr="006E4D09">
        <w:t>7.4. Отдел документационного обеспечения определяет соответствие текста нормам русского языка и текстовым нормам делового стиля.</w:t>
      </w:r>
    </w:p>
    <w:p w:rsidR="00E64960" w:rsidRPr="006E4D09" w:rsidRDefault="00E64960" w:rsidP="00E64960">
      <w:pPr>
        <w:autoSpaceDE w:val="0"/>
        <w:autoSpaceDN w:val="0"/>
        <w:adjustRightInd w:val="0"/>
        <w:ind w:firstLine="540"/>
        <w:jc w:val="both"/>
      </w:pPr>
      <w:r w:rsidRPr="006E4D09">
        <w:t>7.5. Курирующий заместитель главы района соглас</w:t>
      </w:r>
      <w:r>
        <w:t xml:space="preserve">овывает </w:t>
      </w:r>
      <w:r w:rsidRPr="006E4D09">
        <w:t>передачу</w:t>
      </w:r>
      <w:r>
        <w:t xml:space="preserve"> </w:t>
      </w:r>
      <w:r w:rsidRPr="006E4D09">
        <w:t>на утверждение главе района или принимает решение о рассмотрении разногласий на Коллегии администрации района.</w:t>
      </w:r>
    </w:p>
    <w:p w:rsidR="00E64960" w:rsidRDefault="00E64960" w:rsidP="00E64960"/>
    <w:p w:rsidR="00E64960" w:rsidRDefault="00E64960" w:rsidP="00E64960">
      <w:pPr>
        <w:autoSpaceDE w:val="0"/>
        <w:autoSpaceDN w:val="0"/>
        <w:adjustRightInd w:val="0"/>
        <w:ind w:left="6096"/>
        <w:jc w:val="both"/>
        <w:rPr>
          <w:sz w:val="22"/>
          <w:szCs w:val="22"/>
        </w:rPr>
        <w:sectPr w:rsidR="00E64960" w:rsidSect="00E64960">
          <w:headerReference w:type="default" r:id="rId12"/>
          <w:pgSz w:w="11906" w:h="16838"/>
          <w:pgMar w:top="1134" w:right="850" w:bottom="1134" w:left="1418" w:header="708" w:footer="708" w:gutter="0"/>
          <w:cols w:space="708"/>
          <w:docGrid w:linePitch="360"/>
        </w:sectPr>
      </w:pPr>
    </w:p>
    <w:p w:rsidR="00E64960" w:rsidRPr="006E4D09" w:rsidRDefault="00E64960" w:rsidP="00E64960">
      <w:pPr>
        <w:autoSpaceDE w:val="0"/>
        <w:autoSpaceDN w:val="0"/>
        <w:adjustRightInd w:val="0"/>
        <w:ind w:left="10065"/>
        <w:jc w:val="both"/>
        <w:rPr>
          <w:sz w:val="22"/>
          <w:szCs w:val="22"/>
        </w:rPr>
      </w:pPr>
      <w:r w:rsidRPr="006E4D09">
        <w:rPr>
          <w:sz w:val="22"/>
          <w:szCs w:val="22"/>
        </w:rPr>
        <w:lastRenderedPageBreak/>
        <w:t>Приложение №3</w:t>
      </w:r>
    </w:p>
    <w:p w:rsidR="00E64960" w:rsidRDefault="00E64960" w:rsidP="00E64960">
      <w:pPr>
        <w:autoSpaceDE w:val="0"/>
        <w:autoSpaceDN w:val="0"/>
        <w:adjustRightInd w:val="0"/>
        <w:ind w:left="10065"/>
        <w:jc w:val="both"/>
        <w:rPr>
          <w:sz w:val="22"/>
          <w:szCs w:val="22"/>
        </w:rPr>
      </w:pPr>
      <w:r w:rsidRPr="006E4D09">
        <w:rPr>
          <w:sz w:val="22"/>
          <w:szCs w:val="22"/>
        </w:rPr>
        <w:t>к Порядку принятия решений о разработке муниципальных программ Енисейского района, их формировании и реализации</w:t>
      </w:r>
    </w:p>
    <w:p w:rsidR="00E64960" w:rsidRPr="006E4D09" w:rsidRDefault="00E64960" w:rsidP="00E64960">
      <w:pPr>
        <w:autoSpaceDE w:val="0"/>
        <w:autoSpaceDN w:val="0"/>
        <w:adjustRightInd w:val="0"/>
        <w:ind w:left="10065"/>
        <w:jc w:val="both"/>
        <w:rPr>
          <w:sz w:val="22"/>
          <w:szCs w:val="22"/>
        </w:rPr>
      </w:pPr>
    </w:p>
    <w:p w:rsidR="00E64960" w:rsidRPr="006966ED" w:rsidRDefault="00E64960" w:rsidP="00E64960">
      <w:pPr>
        <w:pStyle w:val="ConsPlusNormal"/>
        <w:spacing w:line="276" w:lineRule="auto"/>
        <w:jc w:val="center"/>
        <w:rPr>
          <w:rFonts w:ascii="Times New Roman" w:hAnsi="Times New Roman" w:cs="Times New Roman"/>
          <w:sz w:val="28"/>
          <w:szCs w:val="28"/>
        </w:rPr>
      </w:pPr>
      <w:r w:rsidRPr="006966ED">
        <w:rPr>
          <w:rFonts w:ascii="Times New Roman" w:hAnsi="Times New Roman" w:cs="Times New Roman"/>
          <w:sz w:val="28"/>
          <w:szCs w:val="28"/>
        </w:rPr>
        <w:t xml:space="preserve">Информация о сводных показателях </w:t>
      </w:r>
      <w:r>
        <w:rPr>
          <w:rFonts w:ascii="Times New Roman" w:hAnsi="Times New Roman" w:cs="Times New Roman"/>
          <w:sz w:val="28"/>
          <w:szCs w:val="28"/>
        </w:rPr>
        <w:t>муниципальных</w:t>
      </w:r>
      <w:r w:rsidRPr="006966ED">
        <w:rPr>
          <w:rFonts w:ascii="Times New Roman" w:hAnsi="Times New Roman" w:cs="Times New Roman"/>
          <w:sz w:val="28"/>
          <w:szCs w:val="28"/>
        </w:rPr>
        <w:t xml:space="preserve"> заданий</w:t>
      </w:r>
    </w:p>
    <w:p w:rsidR="00E64960" w:rsidRDefault="00E64960" w:rsidP="00E64960">
      <w:pPr>
        <w:autoSpaceDE w:val="0"/>
        <w:autoSpaceDN w:val="0"/>
        <w:adjustRightInd w:val="0"/>
        <w:jc w:val="both"/>
        <w:rPr>
          <w:sz w:val="22"/>
          <w:szCs w:val="22"/>
        </w:rPr>
      </w:pPr>
    </w:p>
    <w:tbl>
      <w:tblPr>
        <w:tblW w:w="1531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2694"/>
        <w:gridCol w:w="4394"/>
        <w:gridCol w:w="1560"/>
        <w:gridCol w:w="1559"/>
        <w:gridCol w:w="1417"/>
      </w:tblGrid>
      <w:tr w:rsidR="00E64960" w:rsidRPr="006966ED" w:rsidTr="00E64960">
        <w:tc>
          <w:tcPr>
            <w:tcW w:w="3686" w:type="dxa"/>
            <w:vMerge w:val="restart"/>
          </w:tcPr>
          <w:p w:rsidR="00E64960" w:rsidRPr="006966ED" w:rsidRDefault="00E64960" w:rsidP="00E64960">
            <w:pPr>
              <w:pStyle w:val="ConsPlusNormal"/>
              <w:spacing w:line="276" w:lineRule="auto"/>
              <w:jc w:val="center"/>
              <w:rPr>
                <w:rFonts w:ascii="Times New Roman" w:hAnsi="Times New Roman" w:cs="Times New Roman"/>
                <w:sz w:val="24"/>
                <w:szCs w:val="24"/>
              </w:rPr>
            </w:pPr>
            <w:r w:rsidRPr="006966ED">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w:t>
            </w:r>
            <w:r w:rsidRPr="006966ED">
              <w:rPr>
                <w:rFonts w:ascii="Times New Roman" w:hAnsi="Times New Roman" w:cs="Times New Roman"/>
                <w:sz w:val="24"/>
                <w:szCs w:val="24"/>
              </w:rPr>
              <w:t xml:space="preserve"> услуги (работы)</w:t>
            </w:r>
          </w:p>
        </w:tc>
        <w:tc>
          <w:tcPr>
            <w:tcW w:w="2694" w:type="dxa"/>
            <w:vMerge w:val="restart"/>
          </w:tcPr>
          <w:p w:rsidR="00E64960" w:rsidRPr="006966ED" w:rsidRDefault="00E64960" w:rsidP="00E64960">
            <w:pPr>
              <w:pStyle w:val="ConsPlusNormal"/>
              <w:spacing w:line="276" w:lineRule="auto"/>
              <w:jc w:val="center"/>
              <w:rPr>
                <w:rFonts w:ascii="Times New Roman" w:hAnsi="Times New Roman" w:cs="Times New Roman"/>
                <w:sz w:val="24"/>
                <w:szCs w:val="24"/>
              </w:rPr>
            </w:pPr>
            <w:r w:rsidRPr="006966ED">
              <w:rPr>
                <w:rFonts w:ascii="Times New Roman" w:hAnsi="Times New Roman" w:cs="Times New Roman"/>
                <w:sz w:val="24"/>
                <w:szCs w:val="24"/>
              </w:rPr>
              <w:t xml:space="preserve">Содержание </w:t>
            </w:r>
            <w:r>
              <w:rPr>
                <w:rFonts w:ascii="Times New Roman" w:hAnsi="Times New Roman" w:cs="Times New Roman"/>
                <w:sz w:val="24"/>
                <w:szCs w:val="24"/>
              </w:rPr>
              <w:t>муниципальной</w:t>
            </w:r>
            <w:r w:rsidRPr="006966ED">
              <w:rPr>
                <w:rFonts w:ascii="Times New Roman" w:hAnsi="Times New Roman" w:cs="Times New Roman"/>
                <w:sz w:val="24"/>
                <w:szCs w:val="24"/>
              </w:rPr>
              <w:t xml:space="preserve"> услуги (работы)</w:t>
            </w:r>
          </w:p>
        </w:tc>
        <w:tc>
          <w:tcPr>
            <w:tcW w:w="4394" w:type="dxa"/>
            <w:vMerge w:val="restart"/>
          </w:tcPr>
          <w:p w:rsidR="00E64960" w:rsidRPr="006966ED" w:rsidRDefault="00E64960" w:rsidP="00E64960">
            <w:pPr>
              <w:pStyle w:val="ConsPlusNormal"/>
              <w:spacing w:line="276" w:lineRule="auto"/>
              <w:jc w:val="center"/>
              <w:rPr>
                <w:rFonts w:ascii="Times New Roman" w:hAnsi="Times New Roman" w:cs="Times New Roman"/>
                <w:sz w:val="24"/>
                <w:szCs w:val="24"/>
              </w:rPr>
            </w:pPr>
            <w:r w:rsidRPr="006966ED">
              <w:rPr>
                <w:rFonts w:ascii="Times New Roman" w:hAnsi="Times New Roman" w:cs="Times New Roman"/>
                <w:sz w:val="24"/>
                <w:szCs w:val="24"/>
              </w:rPr>
              <w:t xml:space="preserve">Наименование и значение показателя объема </w:t>
            </w:r>
            <w:r>
              <w:rPr>
                <w:rFonts w:ascii="Times New Roman" w:hAnsi="Times New Roman" w:cs="Times New Roman"/>
                <w:sz w:val="24"/>
                <w:szCs w:val="24"/>
              </w:rPr>
              <w:t>муниципальной</w:t>
            </w:r>
            <w:r w:rsidRPr="006966ED">
              <w:rPr>
                <w:rFonts w:ascii="Times New Roman" w:hAnsi="Times New Roman" w:cs="Times New Roman"/>
                <w:sz w:val="24"/>
                <w:szCs w:val="24"/>
              </w:rPr>
              <w:t xml:space="preserve"> услуги (работы)</w:t>
            </w:r>
          </w:p>
        </w:tc>
        <w:tc>
          <w:tcPr>
            <w:tcW w:w="4536" w:type="dxa"/>
            <w:gridSpan w:val="3"/>
          </w:tcPr>
          <w:p w:rsidR="00E64960" w:rsidRPr="006966ED" w:rsidRDefault="00E64960" w:rsidP="00E64960">
            <w:pPr>
              <w:pStyle w:val="ConsPlusNormal"/>
              <w:spacing w:line="276" w:lineRule="auto"/>
              <w:jc w:val="center"/>
              <w:rPr>
                <w:rFonts w:ascii="Times New Roman" w:hAnsi="Times New Roman" w:cs="Times New Roman"/>
                <w:sz w:val="24"/>
                <w:szCs w:val="24"/>
              </w:rPr>
            </w:pPr>
            <w:r w:rsidRPr="006966ED">
              <w:rPr>
                <w:rFonts w:ascii="Times New Roman" w:hAnsi="Times New Roman" w:cs="Times New Roman"/>
                <w:sz w:val="24"/>
                <w:szCs w:val="24"/>
              </w:rPr>
              <w:t>Значение показателя объема услуги (работы) по годам реализации программы</w:t>
            </w:r>
          </w:p>
        </w:tc>
      </w:tr>
      <w:tr w:rsidR="00E64960" w:rsidRPr="006966ED" w:rsidTr="00E64960">
        <w:tc>
          <w:tcPr>
            <w:tcW w:w="3686" w:type="dxa"/>
            <w:vMerge/>
          </w:tcPr>
          <w:p w:rsidR="00E64960" w:rsidRPr="006966ED" w:rsidRDefault="00E64960" w:rsidP="00E64960"/>
        </w:tc>
        <w:tc>
          <w:tcPr>
            <w:tcW w:w="2694" w:type="dxa"/>
            <w:vMerge/>
          </w:tcPr>
          <w:p w:rsidR="00E64960" w:rsidRPr="006966ED" w:rsidRDefault="00E64960" w:rsidP="00E64960"/>
        </w:tc>
        <w:tc>
          <w:tcPr>
            <w:tcW w:w="4394" w:type="dxa"/>
            <w:vMerge/>
          </w:tcPr>
          <w:p w:rsidR="00E64960" w:rsidRPr="006966ED" w:rsidRDefault="00E64960" w:rsidP="00E64960"/>
        </w:tc>
        <w:tc>
          <w:tcPr>
            <w:tcW w:w="1560" w:type="dxa"/>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Очередной</w:t>
            </w:r>
          </w:p>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финансовый год</w:t>
            </w:r>
          </w:p>
        </w:tc>
        <w:tc>
          <w:tcPr>
            <w:tcW w:w="1559" w:type="dxa"/>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1-ый год планового периода</w:t>
            </w:r>
          </w:p>
        </w:tc>
        <w:tc>
          <w:tcPr>
            <w:tcW w:w="1417" w:type="dxa"/>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2-ой год планового периода</w:t>
            </w:r>
          </w:p>
        </w:tc>
      </w:tr>
      <w:tr w:rsidR="00E64960" w:rsidRPr="006966ED" w:rsidTr="00E64960">
        <w:tc>
          <w:tcPr>
            <w:tcW w:w="3686" w:type="dxa"/>
          </w:tcPr>
          <w:p w:rsidR="00E64960" w:rsidRPr="006966ED" w:rsidRDefault="00E64960" w:rsidP="00E64960">
            <w:pPr>
              <w:pStyle w:val="ConsPlusNormal"/>
              <w:spacing w:line="276" w:lineRule="auto"/>
              <w:jc w:val="center"/>
              <w:rPr>
                <w:rFonts w:ascii="Times New Roman" w:hAnsi="Times New Roman" w:cs="Times New Roman"/>
                <w:sz w:val="24"/>
                <w:szCs w:val="24"/>
              </w:rPr>
            </w:pPr>
            <w:r w:rsidRPr="006966ED">
              <w:rPr>
                <w:rFonts w:ascii="Times New Roman" w:hAnsi="Times New Roman" w:cs="Times New Roman"/>
                <w:sz w:val="24"/>
                <w:szCs w:val="24"/>
              </w:rPr>
              <w:t>1</w:t>
            </w:r>
          </w:p>
        </w:tc>
        <w:tc>
          <w:tcPr>
            <w:tcW w:w="2694" w:type="dxa"/>
          </w:tcPr>
          <w:p w:rsidR="00E64960" w:rsidRPr="006966ED" w:rsidRDefault="00E64960" w:rsidP="00E64960">
            <w:pPr>
              <w:pStyle w:val="ConsPlusNormal"/>
              <w:spacing w:line="276" w:lineRule="auto"/>
              <w:jc w:val="center"/>
              <w:rPr>
                <w:rFonts w:ascii="Times New Roman" w:hAnsi="Times New Roman" w:cs="Times New Roman"/>
                <w:sz w:val="24"/>
                <w:szCs w:val="24"/>
              </w:rPr>
            </w:pPr>
            <w:r w:rsidRPr="006966ED">
              <w:rPr>
                <w:rFonts w:ascii="Times New Roman" w:hAnsi="Times New Roman" w:cs="Times New Roman"/>
                <w:sz w:val="24"/>
                <w:szCs w:val="24"/>
              </w:rPr>
              <w:t>2</w:t>
            </w:r>
          </w:p>
        </w:tc>
        <w:tc>
          <w:tcPr>
            <w:tcW w:w="4394" w:type="dxa"/>
          </w:tcPr>
          <w:p w:rsidR="00E64960" w:rsidRPr="006966ED" w:rsidRDefault="00E64960" w:rsidP="00E64960">
            <w:pPr>
              <w:pStyle w:val="ConsPlusNormal"/>
              <w:spacing w:line="276" w:lineRule="auto"/>
              <w:jc w:val="center"/>
              <w:rPr>
                <w:rFonts w:ascii="Times New Roman" w:hAnsi="Times New Roman" w:cs="Times New Roman"/>
                <w:sz w:val="24"/>
                <w:szCs w:val="24"/>
              </w:rPr>
            </w:pPr>
            <w:r w:rsidRPr="006966ED">
              <w:rPr>
                <w:rFonts w:ascii="Times New Roman" w:hAnsi="Times New Roman" w:cs="Times New Roman"/>
                <w:sz w:val="24"/>
                <w:szCs w:val="24"/>
              </w:rPr>
              <w:t>3</w:t>
            </w:r>
          </w:p>
        </w:tc>
        <w:tc>
          <w:tcPr>
            <w:tcW w:w="1560" w:type="dxa"/>
          </w:tcPr>
          <w:p w:rsidR="00E64960" w:rsidRPr="006966ED" w:rsidRDefault="00E64960" w:rsidP="00E64960">
            <w:pPr>
              <w:pStyle w:val="ConsPlusNormal"/>
              <w:spacing w:line="276" w:lineRule="auto"/>
              <w:rPr>
                <w:rFonts w:ascii="Times New Roman" w:hAnsi="Times New Roman" w:cs="Times New Roman"/>
                <w:sz w:val="24"/>
                <w:szCs w:val="24"/>
              </w:rPr>
            </w:pPr>
            <w:r w:rsidRPr="006966ED">
              <w:rPr>
                <w:rFonts w:ascii="Times New Roman" w:hAnsi="Times New Roman" w:cs="Times New Roman"/>
                <w:sz w:val="24"/>
                <w:szCs w:val="24"/>
              </w:rPr>
              <w:t>4</w:t>
            </w:r>
          </w:p>
        </w:tc>
        <w:tc>
          <w:tcPr>
            <w:tcW w:w="1559" w:type="dxa"/>
          </w:tcPr>
          <w:p w:rsidR="00E64960" w:rsidRPr="006966ED" w:rsidRDefault="00E64960" w:rsidP="00E64960">
            <w:pPr>
              <w:pStyle w:val="ConsPlusNormal"/>
              <w:spacing w:line="276" w:lineRule="auto"/>
              <w:rPr>
                <w:rFonts w:ascii="Times New Roman" w:hAnsi="Times New Roman" w:cs="Times New Roman"/>
                <w:sz w:val="24"/>
                <w:szCs w:val="24"/>
              </w:rPr>
            </w:pPr>
            <w:r w:rsidRPr="006966ED">
              <w:rPr>
                <w:rFonts w:ascii="Times New Roman" w:hAnsi="Times New Roman" w:cs="Times New Roman"/>
                <w:sz w:val="24"/>
                <w:szCs w:val="24"/>
              </w:rPr>
              <w:t>5</w:t>
            </w:r>
          </w:p>
        </w:tc>
        <w:tc>
          <w:tcPr>
            <w:tcW w:w="1417" w:type="dxa"/>
          </w:tcPr>
          <w:p w:rsidR="00E64960" w:rsidRPr="006966ED" w:rsidRDefault="00E64960" w:rsidP="00E64960">
            <w:pPr>
              <w:pStyle w:val="ConsPlusNormal"/>
              <w:spacing w:line="276" w:lineRule="auto"/>
              <w:rPr>
                <w:rFonts w:ascii="Times New Roman" w:hAnsi="Times New Roman" w:cs="Times New Roman"/>
                <w:sz w:val="24"/>
                <w:szCs w:val="24"/>
              </w:rPr>
            </w:pPr>
            <w:r w:rsidRPr="006966ED">
              <w:rPr>
                <w:rFonts w:ascii="Times New Roman" w:hAnsi="Times New Roman" w:cs="Times New Roman"/>
                <w:sz w:val="24"/>
                <w:szCs w:val="24"/>
              </w:rPr>
              <w:t>6</w:t>
            </w:r>
          </w:p>
        </w:tc>
      </w:tr>
      <w:tr w:rsidR="00E64960" w:rsidRPr="006966ED" w:rsidTr="00E64960">
        <w:tc>
          <w:tcPr>
            <w:tcW w:w="3686" w:type="dxa"/>
            <w:vMerge w:val="restart"/>
          </w:tcPr>
          <w:p w:rsidR="00E64960" w:rsidRPr="006966ED" w:rsidRDefault="00E64960" w:rsidP="00E64960">
            <w:pPr>
              <w:pStyle w:val="ConsPlusNormal"/>
              <w:spacing w:line="276" w:lineRule="auto"/>
              <w:ind w:firstLine="0"/>
              <w:jc w:val="center"/>
              <w:rPr>
                <w:rFonts w:ascii="Times New Roman" w:hAnsi="Times New Roman" w:cs="Times New Roman"/>
                <w:sz w:val="24"/>
                <w:szCs w:val="24"/>
              </w:rPr>
            </w:pPr>
            <w:r w:rsidRPr="006966ED">
              <w:rPr>
                <w:rFonts w:ascii="Times New Roman" w:hAnsi="Times New Roman" w:cs="Times New Roman"/>
                <w:sz w:val="24"/>
                <w:szCs w:val="24"/>
              </w:rPr>
              <w:t>Услуга (работа) 1</w:t>
            </w:r>
          </w:p>
        </w:tc>
        <w:tc>
          <w:tcPr>
            <w:tcW w:w="2694" w:type="dxa"/>
            <w:vMerge w:val="restart"/>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 xml:space="preserve">Содержание услуги (работы) </w:t>
            </w:r>
            <w:hyperlink w:anchor="P1982" w:history="1">
              <w:r w:rsidRPr="006966ED">
                <w:rPr>
                  <w:rFonts w:ascii="Times New Roman" w:hAnsi="Times New Roman" w:cs="Times New Roman"/>
                  <w:sz w:val="24"/>
                  <w:szCs w:val="24"/>
                </w:rPr>
                <w:t>&lt;*&gt;</w:t>
              </w:r>
            </w:hyperlink>
          </w:p>
        </w:tc>
        <w:tc>
          <w:tcPr>
            <w:tcW w:w="4394" w:type="dxa"/>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Наименование и значение показателя 1</w:t>
            </w:r>
          </w:p>
        </w:tc>
        <w:tc>
          <w:tcPr>
            <w:tcW w:w="1560"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59"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417" w:type="dxa"/>
          </w:tcPr>
          <w:p w:rsidR="00E64960" w:rsidRPr="006966ED" w:rsidRDefault="00E64960" w:rsidP="00E64960">
            <w:pPr>
              <w:pStyle w:val="ConsPlusNormal"/>
              <w:spacing w:line="276" w:lineRule="auto"/>
              <w:rPr>
                <w:rFonts w:ascii="Times New Roman" w:hAnsi="Times New Roman" w:cs="Times New Roman"/>
                <w:sz w:val="24"/>
                <w:szCs w:val="24"/>
              </w:rPr>
            </w:pPr>
          </w:p>
        </w:tc>
      </w:tr>
      <w:tr w:rsidR="00E64960" w:rsidRPr="006966ED" w:rsidTr="00E64960">
        <w:tc>
          <w:tcPr>
            <w:tcW w:w="3686" w:type="dxa"/>
            <w:vMerge/>
          </w:tcPr>
          <w:p w:rsidR="00E64960" w:rsidRPr="006966ED" w:rsidRDefault="00E64960" w:rsidP="00E64960"/>
        </w:tc>
        <w:tc>
          <w:tcPr>
            <w:tcW w:w="2694" w:type="dxa"/>
            <w:vMerge/>
          </w:tcPr>
          <w:p w:rsidR="00E64960" w:rsidRPr="006966ED" w:rsidRDefault="00E64960" w:rsidP="00E64960"/>
        </w:tc>
        <w:tc>
          <w:tcPr>
            <w:tcW w:w="4394" w:type="dxa"/>
          </w:tcPr>
          <w:p w:rsidR="00E64960" w:rsidRPr="006966ED" w:rsidRDefault="00E64960" w:rsidP="00E64960">
            <w:pPr>
              <w:pStyle w:val="ConsPlusNormal"/>
              <w:spacing w:line="276" w:lineRule="auto"/>
              <w:rPr>
                <w:rFonts w:ascii="Times New Roman" w:hAnsi="Times New Roman" w:cs="Times New Roman"/>
                <w:sz w:val="24"/>
                <w:szCs w:val="24"/>
              </w:rPr>
            </w:pPr>
            <w:r w:rsidRPr="006966ED">
              <w:rPr>
                <w:rFonts w:ascii="Times New Roman" w:hAnsi="Times New Roman" w:cs="Times New Roman"/>
                <w:sz w:val="24"/>
                <w:szCs w:val="24"/>
              </w:rPr>
              <w:t>...</w:t>
            </w:r>
          </w:p>
        </w:tc>
        <w:tc>
          <w:tcPr>
            <w:tcW w:w="1560"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59"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417" w:type="dxa"/>
          </w:tcPr>
          <w:p w:rsidR="00E64960" w:rsidRPr="006966ED" w:rsidRDefault="00E64960" w:rsidP="00E64960">
            <w:pPr>
              <w:pStyle w:val="ConsPlusNormal"/>
              <w:spacing w:line="276" w:lineRule="auto"/>
              <w:rPr>
                <w:rFonts w:ascii="Times New Roman" w:hAnsi="Times New Roman" w:cs="Times New Roman"/>
                <w:sz w:val="24"/>
                <w:szCs w:val="24"/>
              </w:rPr>
            </w:pPr>
          </w:p>
        </w:tc>
      </w:tr>
      <w:tr w:rsidR="00E64960" w:rsidRPr="006966ED" w:rsidTr="00E64960">
        <w:tc>
          <w:tcPr>
            <w:tcW w:w="3686" w:type="dxa"/>
            <w:vMerge/>
          </w:tcPr>
          <w:p w:rsidR="00E64960" w:rsidRPr="006966ED" w:rsidRDefault="00E64960" w:rsidP="00E64960"/>
        </w:tc>
        <w:tc>
          <w:tcPr>
            <w:tcW w:w="2694" w:type="dxa"/>
            <w:vMerge/>
          </w:tcPr>
          <w:p w:rsidR="00E64960" w:rsidRPr="006966ED" w:rsidRDefault="00E64960" w:rsidP="00E64960"/>
        </w:tc>
        <w:tc>
          <w:tcPr>
            <w:tcW w:w="4394" w:type="dxa"/>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Наименование и значение показателя №</w:t>
            </w:r>
          </w:p>
        </w:tc>
        <w:tc>
          <w:tcPr>
            <w:tcW w:w="1560"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59"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417" w:type="dxa"/>
          </w:tcPr>
          <w:p w:rsidR="00E64960" w:rsidRPr="006966ED" w:rsidRDefault="00E64960" w:rsidP="00E64960">
            <w:pPr>
              <w:pStyle w:val="ConsPlusNormal"/>
              <w:spacing w:line="276" w:lineRule="auto"/>
              <w:rPr>
                <w:rFonts w:ascii="Times New Roman" w:hAnsi="Times New Roman" w:cs="Times New Roman"/>
                <w:sz w:val="24"/>
                <w:szCs w:val="24"/>
              </w:rPr>
            </w:pPr>
          </w:p>
        </w:tc>
      </w:tr>
      <w:tr w:rsidR="00E64960" w:rsidRPr="006966ED" w:rsidTr="00E64960">
        <w:tc>
          <w:tcPr>
            <w:tcW w:w="3686" w:type="dxa"/>
            <w:vMerge/>
          </w:tcPr>
          <w:p w:rsidR="00E64960" w:rsidRPr="006966ED" w:rsidRDefault="00E64960" w:rsidP="00E64960"/>
        </w:tc>
        <w:tc>
          <w:tcPr>
            <w:tcW w:w="2694" w:type="dxa"/>
            <w:vMerge w:val="restart"/>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 xml:space="preserve">Содержание услуги (работы) </w:t>
            </w:r>
            <w:hyperlink w:anchor="P1982" w:history="1">
              <w:r w:rsidRPr="006966ED">
                <w:rPr>
                  <w:rFonts w:ascii="Times New Roman" w:hAnsi="Times New Roman" w:cs="Times New Roman"/>
                  <w:sz w:val="24"/>
                  <w:szCs w:val="24"/>
                </w:rPr>
                <w:t>&lt;*&gt;</w:t>
              </w:r>
            </w:hyperlink>
          </w:p>
        </w:tc>
        <w:tc>
          <w:tcPr>
            <w:tcW w:w="4394" w:type="dxa"/>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Наименование и значение показателя 1</w:t>
            </w:r>
          </w:p>
        </w:tc>
        <w:tc>
          <w:tcPr>
            <w:tcW w:w="1560"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59"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417" w:type="dxa"/>
          </w:tcPr>
          <w:p w:rsidR="00E64960" w:rsidRPr="006966ED" w:rsidRDefault="00E64960" w:rsidP="00E64960">
            <w:pPr>
              <w:pStyle w:val="ConsPlusNormal"/>
              <w:spacing w:line="276" w:lineRule="auto"/>
              <w:rPr>
                <w:rFonts w:ascii="Times New Roman" w:hAnsi="Times New Roman" w:cs="Times New Roman"/>
                <w:sz w:val="24"/>
                <w:szCs w:val="24"/>
              </w:rPr>
            </w:pPr>
          </w:p>
        </w:tc>
      </w:tr>
      <w:tr w:rsidR="00E64960" w:rsidRPr="006966ED" w:rsidTr="00E64960">
        <w:tc>
          <w:tcPr>
            <w:tcW w:w="3686" w:type="dxa"/>
            <w:vMerge/>
          </w:tcPr>
          <w:p w:rsidR="00E64960" w:rsidRPr="006966ED" w:rsidRDefault="00E64960" w:rsidP="00E64960"/>
        </w:tc>
        <w:tc>
          <w:tcPr>
            <w:tcW w:w="2694" w:type="dxa"/>
            <w:vMerge/>
          </w:tcPr>
          <w:p w:rsidR="00E64960" w:rsidRPr="006966ED" w:rsidRDefault="00E64960" w:rsidP="00E64960"/>
        </w:tc>
        <w:tc>
          <w:tcPr>
            <w:tcW w:w="4394" w:type="dxa"/>
          </w:tcPr>
          <w:p w:rsidR="00E64960" w:rsidRPr="006966ED" w:rsidRDefault="00E64960" w:rsidP="00E64960">
            <w:pPr>
              <w:pStyle w:val="ConsPlusNormal"/>
              <w:spacing w:line="276" w:lineRule="auto"/>
              <w:rPr>
                <w:rFonts w:ascii="Times New Roman" w:hAnsi="Times New Roman" w:cs="Times New Roman"/>
                <w:sz w:val="24"/>
                <w:szCs w:val="24"/>
              </w:rPr>
            </w:pPr>
            <w:r w:rsidRPr="006966ED">
              <w:rPr>
                <w:rFonts w:ascii="Times New Roman" w:hAnsi="Times New Roman" w:cs="Times New Roman"/>
                <w:sz w:val="24"/>
                <w:szCs w:val="24"/>
              </w:rPr>
              <w:t>...</w:t>
            </w:r>
          </w:p>
        </w:tc>
        <w:tc>
          <w:tcPr>
            <w:tcW w:w="1560"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59"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417" w:type="dxa"/>
          </w:tcPr>
          <w:p w:rsidR="00E64960" w:rsidRPr="006966ED" w:rsidRDefault="00E64960" w:rsidP="00E64960">
            <w:pPr>
              <w:pStyle w:val="ConsPlusNormal"/>
              <w:spacing w:line="276" w:lineRule="auto"/>
              <w:rPr>
                <w:rFonts w:ascii="Times New Roman" w:hAnsi="Times New Roman" w:cs="Times New Roman"/>
                <w:sz w:val="24"/>
                <w:szCs w:val="24"/>
              </w:rPr>
            </w:pPr>
          </w:p>
        </w:tc>
      </w:tr>
      <w:tr w:rsidR="00E64960" w:rsidRPr="006966ED" w:rsidTr="00E64960">
        <w:tc>
          <w:tcPr>
            <w:tcW w:w="3686" w:type="dxa"/>
            <w:vMerge/>
          </w:tcPr>
          <w:p w:rsidR="00E64960" w:rsidRPr="006966ED" w:rsidRDefault="00E64960" w:rsidP="00E64960"/>
        </w:tc>
        <w:tc>
          <w:tcPr>
            <w:tcW w:w="2694" w:type="dxa"/>
            <w:vMerge/>
          </w:tcPr>
          <w:p w:rsidR="00E64960" w:rsidRPr="006966ED" w:rsidRDefault="00E64960" w:rsidP="00E64960"/>
        </w:tc>
        <w:tc>
          <w:tcPr>
            <w:tcW w:w="4394" w:type="dxa"/>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Наименование и значение показателя №</w:t>
            </w:r>
          </w:p>
        </w:tc>
        <w:tc>
          <w:tcPr>
            <w:tcW w:w="1560"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59"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417" w:type="dxa"/>
          </w:tcPr>
          <w:p w:rsidR="00E64960" w:rsidRPr="006966ED" w:rsidRDefault="00E64960" w:rsidP="00E64960">
            <w:pPr>
              <w:pStyle w:val="ConsPlusNormal"/>
              <w:spacing w:line="276" w:lineRule="auto"/>
              <w:rPr>
                <w:rFonts w:ascii="Times New Roman" w:hAnsi="Times New Roman" w:cs="Times New Roman"/>
                <w:sz w:val="24"/>
                <w:szCs w:val="24"/>
              </w:rPr>
            </w:pPr>
          </w:p>
        </w:tc>
      </w:tr>
      <w:tr w:rsidR="00E64960" w:rsidRPr="006966ED" w:rsidTr="00E64960">
        <w:tc>
          <w:tcPr>
            <w:tcW w:w="3686" w:type="dxa"/>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 xml:space="preserve">Расходы </w:t>
            </w:r>
            <w:r>
              <w:rPr>
                <w:rFonts w:ascii="Times New Roman" w:hAnsi="Times New Roman" w:cs="Times New Roman"/>
                <w:sz w:val="24"/>
                <w:szCs w:val="24"/>
              </w:rPr>
              <w:t>районного</w:t>
            </w:r>
            <w:r w:rsidRPr="006966ED">
              <w:rPr>
                <w:rFonts w:ascii="Times New Roman" w:hAnsi="Times New Roman" w:cs="Times New Roman"/>
                <w:sz w:val="24"/>
                <w:szCs w:val="24"/>
              </w:rPr>
              <w:t xml:space="preserve"> бюджета на оказание (выполнение) </w:t>
            </w:r>
            <w:r>
              <w:rPr>
                <w:rFonts w:ascii="Times New Roman" w:hAnsi="Times New Roman" w:cs="Times New Roman"/>
                <w:sz w:val="24"/>
                <w:szCs w:val="24"/>
              </w:rPr>
              <w:t>муниципальной</w:t>
            </w:r>
            <w:r w:rsidRPr="006966ED">
              <w:rPr>
                <w:rFonts w:ascii="Times New Roman" w:hAnsi="Times New Roman" w:cs="Times New Roman"/>
                <w:sz w:val="24"/>
                <w:szCs w:val="24"/>
              </w:rPr>
              <w:t xml:space="preserve"> услуги (работы), тыс. руб.</w:t>
            </w:r>
          </w:p>
        </w:tc>
        <w:tc>
          <w:tcPr>
            <w:tcW w:w="2694"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4394"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60"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59"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417" w:type="dxa"/>
          </w:tcPr>
          <w:p w:rsidR="00E64960" w:rsidRPr="006966ED" w:rsidRDefault="00E64960" w:rsidP="00E64960">
            <w:pPr>
              <w:pStyle w:val="ConsPlusNormal"/>
              <w:spacing w:line="276" w:lineRule="auto"/>
              <w:rPr>
                <w:rFonts w:ascii="Times New Roman" w:hAnsi="Times New Roman" w:cs="Times New Roman"/>
                <w:sz w:val="24"/>
                <w:szCs w:val="24"/>
              </w:rPr>
            </w:pPr>
          </w:p>
        </w:tc>
      </w:tr>
      <w:tr w:rsidR="00E64960" w:rsidRPr="006966ED" w:rsidTr="00E64960">
        <w:tc>
          <w:tcPr>
            <w:tcW w:w="3686" w:type="dxa"/>
            <w:vMerge w:val="restart"/>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lastRenderedPageBreak/>
              <w:t>Услуга (работа) 2</w:t>
            </w:r>
          </w:p>
        </w:tc>
        <w:tc>
          <w:tcPr>
            <w:tcW w:w="2694" w:type="dxa"/>
            <w:vMerge w:val="restart"/>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 xml:space="preserve">Содержание услуги (работы) </w:t>
            </w:r>
            <w:hyperlink w:anchor="P1982" w:history="1">
              <w:r w:rsidRPr="006966ED">
                <w:rPr>
                  <w:rFonts w:ascii="Times New Roman" w:hAnsi="Times New Roman" w:cs="Times New Roman"/>
                  <w:sz w:val="24"/>
                  <w:szCs w:val="24"/>
                </w:rPr>
                <w:t>&lt;*&gt;</w:t>
              </w:r>
            </w:hyperlink>
          </w:p>
        </w:tc>
        <w:tc>
          <w:tcPr>
            <w:tcW w:w="4394" w:type="dxa"/>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Наименование и значение показателя 1</w:t>
            </w:r>
          </w:p>
        </w:tc>
        <w:tc>
          <w:tcPr>
            <w:tcW w:w="1560"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59"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417" w:type="dxa"/>
          </w:tcPr>
          <w:p w:rsidR="00E64960" w:rsidRPr="006966ED" w:rsidRDefault="00E64960" w:rsidP="00E64960">
            <w:pPr>
              <w:pStyle w:val="ConsPlusNormal"/>
              <w:spacing w:line="276" w:lineRule="auto"/>
              <w:rPr>
                <w:rFonts w:ascii="Times New Roman" w:hAnsi="Times New Roman" w:cs="Times New Roman"/>
                <w:sz w:val="24"/>
                <w:szCs w:val="24"/>
              </w:rPr>
            </w:pPr>
          </w:p>
        </w:tc>
      </w:tr>
      <w:tr w:rsidR="00E64960" w:rsidRPr="006966ED" w:rsidTr="00E64960">
        <w:tc>
          <w:tcPr>
            <w:tcW w:w="3686" w:type="dxa"/>
            <w:vMerge/>
          </w:tcPr>
          <w:p w:rsidR="00E64960" w:rsidRPr="006966ED" w:rsidRDefault="00E64960" w:rsidP="00E64960"/>
        </w:tc>
        <w:tc>
          <w:tcPr>
            <w:tcW w:w="2694" w:type="dxa"/>
            <w:vMerge/>
          </w:tcPr>
          <w:p w:rsidR="00E64960" w:rsidRPr="006966ED" w:rsidRDefault="00E64960" w:rsidP="00E64960"/>
        </w:tc>
        <w:tc>
          <w:tcPr>
            <w:tcW w:w="4394" w:type="dxa"/>
          </w:tcPr>
          <w:p w:rsidR="00E64960" w:rsidRPr="006966ED" w:rsidRDefault="00E64960" w:rsidP="00E64960">
            <w:pPr>
              <w:pStyle w:val="ConsPlusNormal"/>
              <w:spacing w:line="276" w:lineRule="auto"/>
              <w:rPr>
                <w:rFonts w:ascii="Times New Roman" w:hAnsi="Times New Roman" w:cs="Times New Roman"/>
                <w:sz w:val="24"/>
                <w:szCs w:val="24"/>
              </w:rPr>
            </w:pPr>
            <w:r w:rsidRPr="006966ED">
              <w:rPr>
                <w:rFonts w:ascii="Times New Roman" w:hAnsi="Times New Roman" w:cs="Times New Roman"/>
                <w:sz w:val="24"/>
                <w:szCs w:val="24"/>
              </w:rPr>
              <w:t>...</w:t>
            </w:r>
          </w:p>
        </w:tc>
        <w:tc>
          <w:tcPr>
            <w:tcW w:w="1560"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59"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417" w:type="dxa"/>
          </w:tcPr>
          <w:p w:rsidR="00E64960" w:rsidRPr="006966ED" w:rsidRDefault="00E64960" w:rsidP="00E64960">
            <w:pPr>
              <w:pStyle w:val="ConsPlusNormal"/>
              <w:spacing w:line="276" w:lineRule="auto"/>
              <w:rPr>
                <w:rFonts w:ascii="Times New Roman" w:hAnsi="Times New Roman" w:cs="Times New Roman"/>
                <w:sz w:val="24"/>
                <w:szCs w:val="24"/>
              </w:rPr>
            </w:pPr>
          </w:p>
        </w:tc>
      </w:tr>
      <w:tr w:rsidR="00E64960" w:rsidRPr="006966ED" w:rsidTr="00E64960">
        <w:tc>
          <w:tcPr>
            <w:tcW w:w="3686" w:type="dxa"/>
            <w:vMerge/>
          </w:tcPr>
          <w:p w:rsidR="00E64960" w:rsidRPr="006966ED" w:rsidRDefault="00E64960" w:rsidP="00E64960"/>
        </w:tc>
        <w:tc>
          <w:tcPr>
            <w:tcW w:w="2694" w:type="dxa"/>
            <w:vMerge/>
          </w:tcPr>
          <w:p w:rsidR="00E64960" w:rsidRPr="006966ED" w:rsidRDefault="00E64960" w:rsidP="00E64960"/>
        </w:tc>
        <w:tc>
          <w:tcPr>
            <w:tcW w:w="4394" w:type="dxa"/>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Наименование и значение показателя №</w:t>
            </w:r>
          </w:p>
        </w:tc>
        <w:tc>
          <w:tcPr>
            <w:tcW w:w="1560"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59"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417" w:type="dxa"/>
          </w:tcPr>
          <w:p w:rsidR="00E64960" w:rsidRPr="006966ED" w:rsidRDefault="00E64960" w:rsidP="00E64960">
            <w:pPr>
              <w:pStyle w:val="ConsPlusNormal"/>
              <w:spacing w:line="276" w:lineRule="auto"/>
              <w:rPr>
                <w:rFonts w:ascii="Times New Roman" w:hAnsi="Times New Roman" w:cs="Times New Roman"/>
                <w:sz w:val="24"/>
                <w:szCs w:val="24"/>
              </w:rPr>
            </w:pPr>
          </w:p>
        </w:tc>
      </w:tr>
      <w:tr w:rsidR="00E64960" w:rsidRPr="006966ED" w:rsidTr="00E64960">
        <w:tc>
          <w:tcPr>
            <w:tcW w:w="3686" w:type="dxa"/>
            <w:vMerge/>
          </w:tcPr>
          <w:p w:rsidR="00E64960" w:rsidRPr="006966ED" w:rsidRDefault="00E64960" w:rsidP="00E64960"/>
        </w:tc>
        <w:tc>
          <w:tcPr>
            <w:tcW w:w="2694" w:type="dxa"/>
            <w:vMerge w:val="restart"/>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 xml:space="preserve">Содержание услуги (работы) </w:t>
            </w:r>
            <w:hyperlink w:anchor="P1982" w:history="1">
              <w:r w:rsidRPr="006966ED">
                <w:rPr>
                  <w:rFonts w:ascii="Times New Roman" w:hAnsi="Times New Roman" w:cs="Times New Roman"/>
                  <w:sz w:val="24"/>
                  <w:szCs w:val="24"/>
                </w:rPr>
                <w:t>&lt;*&gt;</w:t>
              </w:r>
            </w:hyperlink>
          </w:p>
        </w:tc>
        <w:tc>
          <w:tcPr>
            <w:tcW w:w="4394" w:type="dxa"/>
          </w:tcPr>
          <w:p w:rsidR="00E64960" w:rsidRPr="006966ED" w:rsidRDefault="00E64960" w:rsidP="00E64960">
            <w:pPr>
              <w:pStyle w:val="ConsPlusNormal"/>
              <w:spacing w:line="276" w:lineRule="auto"/>
              <w:ind w:left="-204" w:firstLine="204"/>
              <w:rPr>
                <w:rFonts w:ascii="Times New Roman" w:hAnsi="Times New Roman" w:cs="Times New Roman"/>
                <w:sz w:val="24"/>
                <w:szCs w:val="24"/>
              </w:rPr>
            </w:pPr>
            <w:r w:rsidRPr="006966ED">
              <w:rPr>
                <w:rFonts w:ascii="Times New Roman" w:hAnsi="Times New Roman" w:cs="Times New Roman"/>
                <w:sz w:val="24"/>
                <w:szCs w:val="24"/>
              </w:rPr>
              <w:t>Наименование и значение показателя 1</w:t>
            </w:r>
          </w:p>
        </w:tc>
        <w:tc>
          <w:tcPr>
            <w:tcW w:w="1560"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59"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417" w:type="dxa"/>
          </w:tcPr>
          <w:p w:rsidR="00E64960" w:rsidRPr="006966ED" w:rsidRDefault="00E64960" w:rsidP="00E64960">
            <w:pPr>
              <w:pStyle w:val="ConsPlusNormal"/>
              <w:spacing w:line="276" w:lineRule="auto"/>
              <w:rPr>
                <w:rFonts w:ascii="Times New Roman" w:hAnsi="Times New Roman" w:cs="Times New Roman"/>
                <w:sz w:val="24"/>
                <w:szCs w:val="24"/>
              </w:rPr>
            </w:pPr>
          </w:p>
        </w:tc>
      </w:tr>
      <w:tr w:rsidR="00E64960" w:rsidRPr="006966ED" w:rsidTr="00E64960">
        <w:tc>
          <w:tcPr>
            <w:tcW w:w="3686" w:type="dxa"/>
            <w:vMerge/>
          </w:tcPr>
          <w:p w:rsidR="00E64960" w:rsidRPr="006966ED" w:rsidRDefault="00E64960" w:rsidP="00E64960"/>
        </w:tc>
        <w:tc>
          <w:tcPr>
            <w:tcW w:w="2694" w:type="dxa"/>
            <w:vMerge/>
          </w:tcPr>
          <w:p w:rsidR="00E64960" w:rsidRPr="006966ED" w:rsidRDefault="00E64960" w:rsidP="00E64960"/>
        </w:tc>
        <w:tc>
          <w:tcPr>
            <w:tcW w:w="4394" w:type="dxa"/>
          </w:tcPr>
          <w:p w:rsidR="00E64960" w:rsidRPr="006966ED" w:rsidRDefault="00E64960" w:rsidP="00E64960">
            <w:pPr>
              <w:pStyle w:val="ConsPlusNormal"/>
              <w:spacing w:line="276" w:lineRule="auto"/>
              <w:rPr>
                <w:rFonts w:ascii="Times New Roman" w:hAnsi="Times New Roman" w:cs="Times New Roman"/>
                <w:sz w:val="24"/>
                <w:szCs w:val="24"/>
              </w:rPr>
            </w:pPr>
            <w:r w:rsidRPr="006966ED">
              <w:rPr>
                <w:rFonts w:ascii="Times New Roman" w:hAnsi="Times New Roman" w:cs="Times New Roman"/>
                <w:sz w:val="24"/>
                <w:szCs w:val="24"/>
              </w:rPr>
              <w:t>...</w:t>
            </w:r>
          </w:p>
        </w:tc>
        <w:tc>
          <w:tcPr>
            <w:tcW w:w="1560"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59"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417" w:type="dxa"/>
          </w:tcPr>
          <w:p w:rsidR="00E64960" w:rsidRPr="006966ED" w:rsidRDefault="00E64960" w:rsidP="00E64960">
            <w:pPr>
              <w:pStyle w:val="ConsPlusNormal"/>
              <w:spacing w:line="276" w:lineRule="auto"/>
              <w:rPr>
                <w:rFonts w:ascii="Times New Roman" w:hAnsi="Times New Roman" w:cs="Times New Roman"/>
                <w:sz w:val="24"/>
                <w:szCs w:val="24"/>
              </w:rPr>
            </w:pPr>
          </w:p>
        </w:tc>
      </w:tr>
      <w:tr w:rsidR="00E64960" w:rsidRPr="006966ED" w:rsidTr="00E64960">
        <w:tc>
          <w:tcPr>
            <w:tcW w:w="3686" w:type="dxa"/>
            <w:vMerge/>
          </w:tcPr>
          <w:p w:rsidR="00E64960" w:rsidRPr="006966ED" w:rsidRDefault="00E64960" w:rsidP="00E64960"/>
        </w:tc>
        <w:tc>
          <w:tcPr>
            <w:tcW w:w="2694" w:type="dxa"/>
            <w:vMerge/>
          </w:tcPr>
          <w:p w:rsidR="00E64960" w:rsidRPr="006966ED" w:rsidRDefault="00E64960" w:rsidP="00E64960"/>
        </w:tc>
        <w:tc>
          <w:tcPr>
            <w:tcW w:w="4394" w:type="dxa"/>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Наименование и значение показателя №</w:t>
            </w:r>
          </w:p>
        </w:tc>
        <w:tc>
          <w:tcPr>
            <w:tcW w:w="1560"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59"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417" w:type="dxa"/>
          </w:tcPr>
          <w:p w:rsidR="00E64960" w:rsidRPr="006966ED" w:rsidRDefault="00E64960" w:rsidP="00E64960">
            <w:pPr>
              <w:pStyle w:val="ConsPlusNormal"/>
              <w:spacing w:line="276" w:lineRule="auto"/>
              <w:rPr>
                <w:rFonts w:ascii="Times New Roman" w:hAnsi="Times New Roman" w:cs="Times New Roman"/>
                <w:sz w:val="24"/>
                <w:szCs w:val="24"/>
              </w:rPr>
            </w:pPr>
          </w:p>
        </w:tc>
      </w:tr>
      <w:tr w:rsidR="00E64960" w:rsidRPr="006966ED" w:rsidTr="00E64960">
        <w:tc>
          <w:tcPr>
            <w:tcW w:w="3686" w:type="dxa"/>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 xml:space="preserve">Расходы </w:t>
            </w:r>
            <w:r>
              <w:rPr>
                <w:rFonts w:ascii="Times New Roman" w:hAnsi="Times New Roman" w:cs="Times New Roman"/>
                <w:sz w:val="24"/>
                <w:szCs w:val="24"/>
              </w:rPr>
              <w:t xml:space="preserve">районного </w:t>
            </w:r>
            <w:r w:rsidRPr="006966ED">
              <w:rPr>
                <w:rFonts w:ascii="Times New Roman" w:hAnsi="Times New Roman" w:cs="Times New Roman"/>
                <w:sz w:val="24"/>
                <w:szCs w:val="24"/>
              </w:rPr>
              <w:t xml:space="preserve">бюджета на оказание (выполнение) </w:t>
            </w:r>
            <w:r>
              <w:rPr>
                <w:rFonts w:ascii="Times New Roman" w:hAnsi="Times New Roman" w:cs="Times New Roman"/>
                <w:sz w:val="24"/>
                <w:szCs w:val="24"/>
              </w:rPr>
              <w:t>муниципальной</w:t>
            </w:r>
            <w:r w:rsidRPr="006966ED">
              <w:rPr>
                <w:rFonts w:ascii="Times New Roman" w:hAnsi="Times New Roman" w:cs="Times New Roman"/>
                <w:sz w:val="24"/>
                <w:szCs w:val="24"/>
              </w:rPr>
              <w:t xml:space="preserve"> услуги (работы), тыс. руб.</w:t>
            </w:r>
          </w:p>
        </w:tc>
        <w:tc>
          <w:tcPr>
            <w:tcW w:w="2694"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4394"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60"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59"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417" w:type="dxa"/>
          </w:tcPr>
          <w:p w:rsidR="00E64960" w:rsidRPr="006966ED" w:rsidRDefault="00E64960" w:rsidP="00E64960">
            <w:pPr>
              <w:pStyle w:val="ConsPlusNormal"/>
              <w:spacing w:line="276" w:lineRule="auto"/>
              <w:rPr>
                <w:rFonts w:ascii="Times New Roman" w:hAnsi="Times New Roman" w:cs="Times New Roman"/>
                <w:sz w:val="24"/>
                <w:szCs w:val="24"/>
              </w:rPr>
            </w:pPr>
          </w:p>
        </w:tc>
      </w:tr>
      <w:tr w:rsidR="00E64960" w:rsidRPr="006966ED" w:rsidTr="00E64960">
        <w:tc>
          <w:tcPr>
            <w:tcW w:w="3686" w:type="dxa"/>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И т.д. по услугам (работам)</w:t>
            </w:r>
          </w:p>
        </w:tc>
        <w:tc>
          <w:tcPr>
            <w:tcW w:w="2694"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4394"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60"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59"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417" w:type="dxa"/>
          </w:tcPr>
          <w:p w:rsidR="00E64960" w:rsidRPr="006966ED" w:rsidRDefault="00E64960" w:rsidP="00E64960">
            <w:pPr>
              <w:pStyle w:val="ConsPlusNormal"/>
              <w:spacing w:line="276" w:lineRule="auto"/>
              <w:rPr>
                <w:rFonts w:ascii="Times New Roman" w:hAnsi="Times New Roman" w:cs="Times New Roman"/>
                <w:sz w:val="24"/>
                <w:szCs w:val="24"/>
              </w:rPr>
            </w:pPr>
          </w:p>
        </w:tc>
      </w:tr>
      <w:tr w:rsidR="00E64960" w:rsidRPr="006966ED" w:rsidTr="00E64960">
        <w:tc>
          <w:tcPr>
            <w:tcW w:w="3686" w:type="dxa"/>
          </w:tcPr>
          <w:p w:rsidR="00E64960" w:rsidRPr="006966ED" w:rsidRDefault="00E64960" w:rsidP="00E64960">
            <w:pPr>
              <w:pStyle w:val="ConsPlusNormal"/>
              <w:spacing w:line="276" w:lineRule="auto"/>
              <w:ind w:firstLine="0"/>
              <w:rPr>
                <w:rFonts w:ascii="Times New Roman" w:hAnsi="Times New Roman" w:cs="Times New Roman"/>
                <w:sz w:val="24"/>
                <w:szCs w:val="24"/>
              </w:rPr>
            </w:pPr>
            <w:r w:rsidRPr="006966ED">
              <w:rPr>
                <w:rFonts w:ascii="Times New Roman" w:hAnsi="Times New Roman" w:cs="Times New Roman"/>
                <w:sz w:val="24"/>
                <w:szCs w:val="24"/>
              </w:rPr>
              <w:t xml:space="preserve">Расходы </w:t>
            </w:r>
            <w:r>
              <w:rPr>
                <w:rFonts w:ascii="Times New Roman" w:hAnsi="Times New Roman" w:cs="Times New Roman"/>
                <w:sz w:val="24"/>
                <w:szCs w:val="24"/>
              </w:rPr>
              <w:t xml:space="preserve">районного </w:t>
            </w:r>
            <w:r w:rsidRPr="006966ED">
              <w:rPr>
                <w:rFonts w:ascii="Times New Roman" w:hAnsi="Times New Roman" w:cs="Times New Roman"/>
                <w:sz w:val="24"/>
                <w:szCs w:val="24"/>
              </w:rPr>
              <w:t xml:space="preserve">бюджета на оказание (выполнение) </w:t>
            </w:r>
            <w:r>
              <w:rPr>
                <w:rFonts w:ascii="Times New Roman" w:hAnsi="Times New Roman" w:cs="Times New Roman"/>
                <w:sz w:val="24"/>
                <w:szCs w:val="24"/>
              </w:rPr>
              <w:t>муниципальной</w:t>
            </w:r>
            <w:r w:rsidRPr="006966ED">
              <w:rPr>
                <w:rFonts w:ascii="Times New Roman" w:hAnsi="Times New Roman" w:cs="Times New Roman"/>
                <w:sz w:val="24"/>
                <w:szCs w:val="24"/>
              </w:rPr>
              <w:t xml:space="preserve"> услуги (работы), тыс. руб</w:t>
            </w:r>
            <w:r>
              <w:rPr>
                <w:rFonts w:ascii="Times New Roman" w:hAnsi="Times New Roman" w:cs="Times New Roman"/>
                <w:sz w:val="24"/>
                <w:szCs w:val="24"/>
              </w:rPr>
              <w:t>лей</w:t>
            </w:r>
          </w:p>
        </w:tc>
        <w:tc>
          <w:tcPr>
            <w:tcW w:w="2694"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4394"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60"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559" w:type="dxa"/>
          </w:tcPr>
          <w:p w:rsidR="00E64960" w:rsidRPr="006966ED" w:rsidRDefault="00E64960" w:rsidP="00E64960">
            <w:pPr>
              <w:pStyle w:val="ConsPlusNormal"/>
              <w:spacing w:line="276" w:lineRule="auto"/>
              <w:rPr>
                <w:rFonts w:ascii="Times New Roman" w:hAnsi="Times New Roman" w:cs="Times New Roman"/>
                <w:sz w:val="24"/>
                <w:szCs w:val="24"/>
              </w:rPr>
            </w:pPr>
          </w:p>
        </w:tc>
        <w:tc>
          <w:tcPr>
            <w:tcW w:w="1417" w:type="dxa"/>
          </w:tcPr>
          <w:p w:rsidR="00E64960" w:rsidRPr="006966ED" w:rsidRDefault="00E64960" w:rsidP="00E64960">
            <w:pPr>
              <w:pStyle w:val="ConsPlusNormal"/>
              <w:spacing w:line="276" w:lineRule="auto"/>
              <w:rPr>
                <w:rFonts w:ascii="Times New Roman" w:hAnsi="Times New Roman" w:cs="Times New Roman"/>
                <w:sz w:val="24"/>
                <w:szCs w:val="24"/>
              </w:rPr>
            </w:pPr>
          </w:p>
        </w:tc>
      </w:tr>
    </w:tbl>
    <w:p w:rsidR="00E64960" w:rsidRDefault="00E64960" w:rsidP="00E64960">
      <w:pPr>
        <w:autoSpaceDE w:val="0"/>
        <w:autoSpaceDN w:val="0"/>
        <w:adjustRightInd w:val="0"/>
        <w:jc w:val="both"/>
        <w:rPr>
          <w:sz w:val="22"/>
          <w:szCs w:val="22"/>
        </w:rPr>
        <w:sectPr w:rsidR="00E64960" w:rsidSect="00E64960">
          <w:pgSz w:w="16838" w:h="11906" w:orient="landscape"/>
          <w:pgMar w:top="1418" w:right="1134" w:bottom="851" w:left="1134" w:header="709" w:footer="709" w:gutter="0"/>
          <w:cols w:space="708"/>
          <w:docGrid w:linePitch="360"/>
        </w:sectPr>
      </w:pPr>
    </w:p>
    <w:p w:rsidR="00E64960" w:rsidRPr="006E4D09" w:rsidRDefault="00E64960" w:rsidP="00E64960">
      <w:pPr>
        <w:autoSpaceDE w:val="0"/>
        <w:autoSpaceDN w:val="0"/>
        <w:adjustRightInd w:val="0"/>
        <w:ind w:left="6096"/>
        <w:jc w:val="both"/>
        <w:rPr>
          <w:sz w:val="22"/>
          <w:szCs w:val="22"/>
        </w:rPr>
      </w:pPr>
      <w:r>
        <w:rPr>
          <w:sz w:val="22"/>
          <w:szCs w:val="22"/>
        </w:rPr>
        <w:lastRenderedPageBreak/>
        <w:t>Приложение №4</w:t>
      </w:r>
    </w:p>
    <w:p w:rsidR="00E64960" w:rsidRPr="006E4D09" w:rsidRDefault="00E64960" w:rsidP="00E64960">
      <w:pPr>
        <w:autoSpaceDE w:val="0"/>
        <w:autoSpaceDN w:val="0"/>
        <w:adjustRightInd w:val="0"/>
        <w:ind w:left="6096"/>
        <w:jc w:val="both"/>
        <w:rPr>
          <w:sz w:val="22"/>
          <w:szCs w:val="22"/>
        </w:rPr>
      </w:pPr>
      <w:r w:rsidRPr="006E4D09">
        <w:rPr>
          <w:sz w:val="22"/>
          <w:szCs w:val="22"/>
        </w:rPr>
        <w:t>к Порядку принятия решений о разработке муниципальных программ Енисейского района, их формировании и реализации</w:t>
      </w:r>
    </w:p>
    <w:p w:rsidR="00E64960" w:rsidRPr="006E4D09" w:rsidRDefault="00E64960" w:rsidP="00E64960">
      <w:pPr>
        <w:autoSpaceDE w:val="0"/>
        <w:autoSpaceDN w:val="0"/>
        <w:adjustRightInd w:val="0"/>
        <w:jc w:val="center"/>
      </w:pPr>
    </w:p>
    <w:p w:rsidR="00E64960" w:rsidRPr="006E4D09" w:rsidRDefault="00E64960" w:rsidP="00E64960">
      <w:pPr>
        <w:autoSpaceDE w:val="0"/>
        <w:autoSpaceDN w:val="0"/>
        <w:adjustRightInd w:val="0"/>
        <w:jc w:val="center"/>
      </w:pPr>
    </w:p>
    <w:p w:rsidR="00E64960" w:rsidRPr="006E4D09" w:rsidRDefault="00E64960" w:rsidP="00E64960">
      <w:pPr>
        <w:autoSpaceDE w:val="0"/>
        <w:autoSpaceDN w:val="0"/>
        <w:adjustRightInd w:val="0"/>
        <w:jc w:val="center"/>
      </w:pPr>
      <w:r w:rsidRPr="006E4D09">
        <w:t>ПАСПОРТ</w:t>
      </w:r>
    </w:p>
    <w:p w:rsidR="00E64960" w:rsidRPr="006E4D09" w:rsidRDefault="00E64960" w:rsidP="00E64960">
      <w:pPr>
        <w:autoSpaceDE w:val="0"/>
        <w:autoSpaceDN w:val="0"/>
        <w:adjustRightInd w:val="0"/>
        <w:ind w:firstLine="540"/>
        <w:jc w:val="center"/>
      </w:pPr>
      <w:r w:rsidRPr="006E4D09">
        <w:t>муниципальной программы Енисейского района</w:t>
      </w:r>
    </w:p>
    <w:p w:rsidR="00E64960" w:rsidRPr="006E4D09" w:rsidRDefault="00E64960" w:rsidP="00E64960">
      <w:pPr>
        <w:autoSpaceDE w:val="0"/>
        <w:autoSpaceDN w:val="0"/>
        <w:adjustRightInd w:val="0"/>
        <w:jc w:val="both"/>
      </w:pPr>
      <w:r w:rsidRPr="006E4D09">
        <w:t>Наименование муниципальной программы;</w:t>
      </w:r>
    </w:p>
    <w:p w:rsidR="00E64960" w:rsidRPr="006E4D09" w:rsidRDefault="00E64960" w:rsidP="00E64960">
      <w:pPr>
        <w:autoSpaceDE w:val="0"/>
        <w:autoSpaceDN w:val="0"/>
        <w:adjustRightInd w:val="0"/>
        <w:jc w:val="both"/>
      </w:pPr>
      <w:r w:rsidRPr="006E4D09">
        <w:t>Основания для разработки муниципальной программы;</w:t>
      </w:r>
    </w:p>
    <w:p w:rsidR="00E64960" w:rsidRPr="006E4D09" w:rsidRDefault="00E64960" w:rsidP="00E64960">
      <w:pPr>
        <w:autoSpaceDE w:val="0"/>
        <w:autoSpaceDN w:val="0"/>
        <w:adjustRightInd w:val="0"/>
        <w:jc w:val="both"/>
      </w:pPr>
      <w:r w:rsidRPr="006E4D09">
        <w:t>Ответственный исполнитель муниципальной программы;</w:t>
      </w:r>
    </w:p>
    <w:p w:rsidR="00E64960" w:rsidRPr="006E4D09" w:rsidRDefault="00E64960" w:rsidP="00E64960">
      <w:pPr>
        <w:autoSpaceDE w:val="0"/>
        <w:autoSpaceDN w:val="0"/>
        <w:adjustRightInd w:val="0"/>
        <w:jc w:val="both"/>
      </w:pPr>
      <w:r w:rsidRPr="006E4D09">
        <w:t>Соисполнители муниципальной программы;</w:t>
      </w:r>
    </w:p>
    <w:p w:rsidR="00E64960" w:rsidRPr="006E4D09" w:rsidRDefault="00E64960" w:rsidP="00E64960">
      <w:pPr>
        <w:tabs>
          <w:tab w:val="left" w:pos="1134"/>
        </w:tabs>
        <w:autoSpaceDE w:val="0"/>
        <w:autoSpaceDN w:val="0"/>
        <w:adjustRightInd w:val="0"/>
        <w:jc w:val="both"/>
      </w:pPr>
      <w:r w:rsidRPr="006E4D09">
        <w:t>Перечень подпрограмм и отдельных мероприятий муниципальной программы;</w:t>
      </w:r>
    </w:p>
    <w:p w:rsidR="00E64960" w:rsidRPr="006E4D09" w:rsidRDefault="00E64960" w:rsidP="00E64960">
      <w:pPr>
        <w:autoSpaceDE w:val="0"/>
        <w:autoSpaceDN w:val="0"/>
        <w:adjustRightInd w:val="0"/>
        <w:jc w:val="both"/>
      </w:pPr>
      <w:r w:rsidRPr="006E4D09">
        <w:t>Цели муниципальной программы;</w:t>
      </w:r>
    </w:p>
    <w:p w:rsidR="00E64960" w:rsidRPr="006E4D09" w:rsidRDefault="00E64960" w:rsidP="00E64960">
      <w:pPr>
        <w:autoSpaceDE w:val="0"/>
        <w:autoSpaceDN w:val="0"/>
        <w:adjustRightInd w:val="0"/>
        <w:jc w:val="both"/>
      </w:pPr>
      <w:r w:rsidRPr="006E4D09">
        <w:t>Задачи муниципальной программы;</w:t>
      </w:r>
    </w:p>
    <w:p w:rsidR="00E64960" w:rsidRPr="006E4D09" w:rsidRDefault="00E64960" w:rsidP="00E64960">
      <w:pPr>
        <w:autoSpaceDE w:val="0"/>
        <w:autoSpaceDN w:val="0"/>
        <w:adjustRightInd w:val="0"/>
        <w:jc w:val="both"/>
      </w:pPr>
      <w:r w:rsidRPr="006E4D09">
        <w:t>Этапы и сроки реализации муниципальной программы;</w:t>
      </w:r>
    </w:p>
    <w:p w:rsidR="00E64960" w:rsidRPr="007B11D9" w:rsidRDefault="00E64960" w:rsidP="00E64960">
      <w:pPr>
        <w:tabs>
          <w:tab w:val="left" w:pos="1418"/>
        </w:tabs>
        <w:autoSpaceDE w:val="0"/>
        <w:autoSpaceDN w:val="0"/>
        <w:adjustRightInd w:val="0"/>
        <w:jc w:val="both"/>
        <w:outlineLvl w:val="1"/>
      </w:pPr>
      <w:r w:rsidRPr="007B11D9">
        <w:t>Перечень целевых показателей и показателей результативности программы по годам ее реализации</w:t>
      </w:r>
      <w:r w:rsidRPr="007B11D9">
        <w:rPr>
          <w:color w:val="000000"/>
        </w:rPr>
        <w:t xml:space="preserve"> (</w:t>
      </w:r>
      <w:r w:rsidRPr="007B11D9">
        <w:t>приложение к паспорту муниципальной программы</w:t>
      </w:r>
      <w:r w:rsidRPr="007B11D9">
        <w:rPr>
          <w:color w:val="000000"/>
        </w:rPr>
        <w:t>);</w:t>
      </w:r>
    </w:p>
    <w:p w:rsidR="00E64960" w:rsidRPr="007B11D9" w:rsidRDefault="00E64960" w:rsidP="00E64960">
      <w:pPr>
        <w:autoSpaceDE w:val="0"/>
        <w:autoSpaceDN w:val="0"/>
        <w:adjustRightInd w:val="0"/>
        <w:jc w:val="both"/>
      </w:pPr>
      <w:r w:rsidRPr="007B11D9">
        <w:t>Информацию по ресурсному обеспечению программы, в том числе в разбивке по источникам финансирования по годам реализации программы*;</w:t>
      </w:r>
    </w:p>
    <w:p w:rsidR="00E64960" w:rsidRPr="007B11D9" w:rsidRDefault="00E64960" w:rsidP="00E64960">
      <w:pPr>
        <w:autoSpaceDE w:val="0"/>
        <w:autoSpaceDN w:val="0"/>
        <w:adjustRightInd w:val="0"/>
        <w:jc w:val="both"/>
        <w:rPr>
          <w:sz w:val="20"/>
          <w:szCs w:val="20"/>
        </w:rPr>
      </w:pPr>
      <w:r w:rsidRPr="007B11D9">
        <w:rPr>
          <w:sz w:val="20"/>
          <w:szCs w:val="20"/>
        </w:rPr>
        <w:t xml:space="preserve">*- Информация по ресурсному обеспечению муниципальной программы Енисейского района указывается ежегодно на период с первого года реализации муниципальной программы Енисейского </w:t>
      </w:r>
      <w:proofErr w:type="spellStart"/>
      <w:r w:rsidRPr="007B11D9">
        <w:rPr>
          <w:sz w:val="20"/>
          <w:szCs w:val="20"/>
        </w:rPr>
        <w:t>районапо</w:t>
      </w:r>
      <w:proofErr w:type="spellEnd"/>
      <w:r w:rsidRPr="007B11D9">
        <w:rPr>
          <w:sz w:val="20"/>
          <w:szCs w:val="20"/>
        </w:rPr>
        <w:t xml:space="preserve"> второй год планового периода включительно, в том числе в разбивке по источникам финансирования.</w:t>
      </w:r>
    </w:p>
    <w:p w:rsidR="00E64960" w:rsidRPr="007B11D9" w:rsidRDefault="00E64960" w:rsidP="00E64960">
      <w:pPr>
        <w:autoSpaceDE w:val="0"/>
        <w:autoSpaceDN w:val="0"/>
        <w:adjustRightInd w:val="0"/>
        <w:jc w:val="both"/>
        <w:outlineLvl w:val="0"/>
        <w:rPr>
          <w:sz w:val="20"/>
          <w:szCs w:val="20"/>
        </w:rPr>
      </w:pPr>
    </w:p>
    <w:p w:rsidR="00E64960" w:rsidRPr="007B11D9" w:rsidRDefault="00E64960" w:rsidP="00E64960">
      <w:pPr>
        <w:autoSpaceDE w:val="0"/>
        <w:autoSpaceDN w:val="0"/>
        <w:adjustRightInd w:val="0"/>
        <w:ind w:firstLine="540"/>
        <w:jc w:val="both"/>
        <w:rPr>
          <w:sz w:val="20"/>
          <w:szCs w:val="20"/>
        </w:rPr>
      </w:pPr>
      <w:r w:rsidRPr="007B11D9">
        <w:rPr>
          <w:sz w:val="20"/>
          <w:szCs w:val="20"/>
        </w:rPr>
        <w:t xml:space="preserve">При разработке проекта постановления администрации Енисейского района, предусматривающего утверждение муниципальной программы Енисейского района, предлагаемой к финансированию с очередного финансового года, при отражении информации по ресурсному обеспечению муниципальной программы Енисейского </w:t>
      </w:r>
      <w:proofErr w:type="spellStart"/>
      <w:r w:rsidRPr="007B11D9">
        <w:rPr>
          <w:sz w:val="20"/>
          <w:szCs w:val="20"/>
        </w:rPr>
        <w:t>районауказываются</w:t>
      </w:r>
      <w:proofErr w:type="spellEnd"/>
      <w:r w:rsidRPr="007B11D9">
        <w:rPr>
          <w:sz w:val="20"/>
          <w:szCs w:val="20"/>
        </w:rPr>
        <w:t xml:space="preserve"> плановые значения.</w:t>
      </w:r>
    </w:p>
    <w:p w:rsidR="00E64960" w:rsidRPr="0069743E" w:rsidRDefault="00E64960" w:rsidP="00E64960">
      <w:pPr>
        <w:autoSpaceDE w:val="0"/>
        <w:autoSpaceDN w:val="0"/>
        <w:adjustRightInd w:val="0"/>
        <w:spacing w:before="280"/>
        <w:ind w:firstLine="540"/>
        <w:jc w:val="both"/>
        <w:rPr>
          <w:sz w:val="20"/>
          <w:szCs w:val="20"/>
        </w:rPr>
      </w:pPr>
      <w:r w:rsidRPr="007B11D9">
        <w:rPr>
          <w:sz w:val="20"/>
          <w:szCs w:val="20"/>
        </w:rPr>
        <w:t xml:space="preserve">При разработке проекта постановления администрации Енисейского района, предусматривающего внесение изменений в действующую муниципальной программы Енисейского района в части изменения бюджетных ассигнований при планировании районного бюджета на очередной финансовый год и плановый период, при отражении информации, за период, предшествующий году разработки такого проекта постановления, указываются фактические значения, при отражении информации начиная с года разработки проекта постановления на очередной финансовый год и плановый период, указываются плановые значения, при этом плановое значение информации по ресурсному обеспечению муниципальной программы Енисейского района, указанное на год разработки такого проекта постановления, заменяется фактическим значением не позднее срока внесения проекта решения районного Совета депутатов об исполнении районного бюджета за соответствующий год в </w:t>
      </w:r>
      <w:r w:rsidRPr="007B11D9">
        <w:rPr>
          <w:rFonts w:ascii="Noto Serif" w:hAnsi="Noto Serif"/>
          <w:color w:val="000000"/>
          <w:sz w:val="20"/>
          <w:szCs w:val="20"/>
          <w:shd w:val="clear" w:color="auto" w:fill="FFFFFF"/>
        </w:rPr>
        <w:t>Енисейский районный Совет депутатов</w:t>
      </w:r>
      <w:r w:rsidRPr="007B11D9">
        <w:rPr>
          <w:sz w:val="20"/>
          <w:szCs w:val="20"/>
        </w:rPr>
        <w:t>.</w:t>
      </w:r>
    </w:p>
    <w:p w:rsidR="00E64960" w:rsidRPr="006E4D09" w:rsidRDefault="00E64960" w:rsidP="00E64960">
      <w:pPr>
        <w:autoSpaceDE w:val="0"/>
        <w:autoSpaceDN w:val="0"/>
        <w:adjustRightInd w:val="0"/>
        <w:ind w:firstLine="540"/>
        <w:jc w:val="both"/>
      </w:pPr>
    </w:p>
    <w:p w:rsidR="00E64960" w:rsidRPr="006E4D09" w:rsidRDefault="00E64960" w:rsidP="00E64960">
      <w:pPr>
        <w:pStyle w:val="ConsPlusNormal"/>
        <w:widowControl/>
        <w:spacing w:line="276" w:lineRule="auto"/>
        <w:ind w:left="8460" w:firstLine="0"/>
        <w:outlineLvl w:val="2"/>
        <w:rPr>
          <w:rFonts w:ascii="Times New Roman" w:hAnsi="Times New Roman" w:cs="Times New Roman"/>
          <w:sz w:val="22"/>
          <w:szCs w:val="22"/>
        </w:rPr>
        <w:sectPr w:rsidR="00E64960" w:rsidRPr="006E4D09" w:rsidSect="00E64960">
          <w:pgSz w:w="11906" w:h="16838"/>
          <w:pgMar w:top="1134" w:right="850" w:bottom="1134" w:left="1418" w:header="708" w:footer="708" w:gutter="0"/>
          <w:cols w:space="708"/>
          <w:docGrid w:linePitch="360"/>
        </w:sectPr>
      </w:pPr>
    </w:p>
    <w:p w:rsidR="00E64960" w:rsidRPr="006E4D09" w:rsidRDefault="00E64960" w:rsidP="00E64960">
      <w:pPr>
        <w:pStyle w:val="ConsPlusNormal"/>
        <w:widowControl/>
        <w:spacing w:line="276" w:lineRule="auto"/>
        <w:ind w:left="9498" w:firstLine="0"/>
        <w:outlineLvl w:val="2"/>
        <w:rPr>
          <w:rFonts w:ascii="Times New Roman" w:hAnsi="Times New Roman" w:cs="Times New Roman"/>
          <w:sz w:val="22"/>
          <w:szCs w:val="22"/>
        </w:rPr>
      </w:pPr>
      <w:r w:rsidRPr="006E4D09">
        <w:rPr>
          <w:rFonts w:ascii="Times New Roman" w:hAnsi="Times New Roman" w:cs="Times New Roman"/>
          <w:sz w:val="22"/>
          <w:szCs w:val="22"/>
        </w:rPr>
        <w:lastRenderedPageBreak/>
        <w:t xml:space="preserve">Приложение №1 </w:t>
      </w:r>
    </w:p>
    <w:p w:rsidR="00E64960" w:rsidRPr="006E4D09" w:rsidRDefault="00E64960" w:rsidP="00E64960">
      <w:pPr>
        <w:pStyle w:val="ConsPlusNormal"/>
        <w:widowControl/>
        <w:spacing w:line="276" w:lineRule="auto"/>
        <w:ind w:left="9498" w:firstLine="0"/>
        <w:outlineLvl w:val="2"/>
        <w:rPr>
          <w:rFonts w:ascii="Times New Roman" w:hAnsi="Times New Roman" w:cs="Times New Roman"/>
          <w:sz w:val="22"/>
          <w:szCs w:val="22"/>
        </w:rPr>
      </w:pPr>
      <w:r w:rsidRPr="006E4D09">
        <w:rPr>
          <w:rFonts w:ascii="Times New Roman" w:hAnsi="Times New Roman" w:cs="Times New Roman"/>
          <w:sz w:val="22"/>
          <w:szCs w:val="22"/>
        </w:rPr>
        <w:t>к Паспорту муниципальной программы Енисейского района</w:t>
      </w:r>
    </w:p>
    <w:p w:rsidR="00E64960" w:rsidRPr="006E4D09" w:rsidRDefault="00E64960" w:rsidP="00E64960">
      <w:pPr>
        <w:pStyle w:val="ConsPlusNormal"/>
        <w:widowControl/>
        <w:spacing w:line="276" w:lineRule="auto"/>
        <w:ind w:firstLine="0"/>
        <w:jc w:val="right"/>
        <w:rPr>
          <w:rFonts w:ascii="Times New Roman" w:hAnsi="Times New Roman" w:cs="Times New Roman"/>
          <w:sz w:val="18"/>
          <w:szCs w:val="18"/>
        </w:rPr>
      </w:pPr>
    </w:p>
    <w:p w:rsidR="00E64960" w:rsidRPr="007B11D9" w:rsidRDefault="00E64960" w:rsidP="00E64960">
      <w:pPr>
        <w:jc w:val="center"/>
      </w:pPr>
      <w:r w:rsidRPr="007B11D9">
        <w:t>Перечень целевых показателей и показателей результативности программы по годам ее реализации</w:t>
      </w:r>
    </w:p>
    <w:p w:rsidR="00E64960" w:rsidRPr="007B11D9" w:rsidRDefault="00E64960" w:rsidP="00E64960">
      <w:pPr>
        <w:jc w:val="center"/>
      </w:pPr>
      <w:r w:rsidRPr="007B11D9">
        <w:t>муниципальной программы «…»</w:t>
      </w:r>
    </w:p>
    <w:tbl>
      <w:tblPr>
        <w:tblW w:w="50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
        <w:gridCol w:w="1340"/>
        <w:gridCol w:w="1308"/>
        <w:gridCol w:w="1633"/>
        <w:gridCol w:w="812"/>
        <w:gridCol w:w="756"/>
        <w:gridCol w:w="1470"/>
        <w:gridCol w:w="1488"/>
        <w:gridCol w:w="1491"/>
        <w:gridCol w:w="1358"/>
        <w:gridCol w:w="1083"/>
        <w:gridCol w:w="1166"/>
      </w:tblGrid>
      <w:tr w:rsidR="00E64960" w:rsidRPr="00AC4E6B" w:rsidTr="00E64960">
        <w:tc>
          <w:tcPr>
            <w:tcW w:w="290" w:type="pct"/>
            <w:vMerge w:val="restart"/>
            <w:vAlign w:val="center"/>
          </w:tcPr>
          <w:p w:rsidR="00E64960" w:rsidRPr="007B11D9" w:rsidRDefault="00E64960" w:rsidP="00E64960">
            <w:pPr>
              <w:pStyle w:val="ConsPlusNormal"/>
              <w:spacing w:line="276" w:lineRule="auto"/>
              <w:ind w:firstLine="0"/>
              <w:rPr>
                <w:rFonts w:ascii="Times New Roman" w:hAnsi="Times New Roman" w:cs="Times New Roman"/>
                <w:sz w:val="24"/>
                <w:szCs w:val="24"/>
              </w:rPr>
            </w:pPr>
            <w:r w:rsidRPr="007B11D9">
              <w:rPr>
                <w:rFonts w:ascii="Times New Roman" w:hAnsi="Times New Roman" w:cs="Times New Roman"/>
                <w:sz w:val="24"/>
                <w:szCs w:val="24"/>
              </w:rPr>
              <w:t>№ п/п</w:t>
            </w:r>
          </w:p>
        </w:tc>
        <w:tc>
          <w:tcPr>
            <w:tcW w:w="454" w:type="pct"/>
            <w:vMerge w:val="restart"/>
            <w:vAlign w:val="center"/>
          </w:tcPr>
          <w:p w:rsidR="00E64960" w:rsidRPr="007B11D9" w:rsidRDefault="00E64960" w:rsidP="00E64960">
            <w:pPr>
              <w:widowControl w:val="0"/>
              <w:autoSpaceDE w:val="0"/>
              <w:autoSpaceDN w:val="0"/>
              <w:adjustRightInd w:val="0"/>
              <w:jc w:val="center"/>
            </w:pPr>
            <w:r w:rsidRPr="007B11D9">
              <w:t>Цели, целевые показатели</w:t>
            </w:r>
          </w:p>
        </w:tc>
        <w:tc>
          <w:tcPr>
            <w:tcW w:w="443" w:type="pct"/>
            <w:vMerge w:val="restart"/>
            <w:vAlign w:val="center"/>
          </w:tcPr>
          <w:p w:rsidR="00E64960" w:rsidRPr="007B11D9" w:rsidRDefault="00E64960" w:rsidP="00E64960">
            <w:pPr>
              <w:widowControl w:val="0"/>
              <w:autoSpaceDE w:val="0"/>
              <w:autoSpaceDN w:val="0"/>
              <w:adjustRightInd w:val="0"/>
              <w:jc w:val="center"/>
            </w:pPr>
            <w:r w:rsidRPr="007B11D9">
              <w:t>Единица измерения</w:t>
            </w:r>
          </w:p>
        </w:tc>
        <w:tc>
          <w:tcPr>
            <w:tcW w:w="553" w:type="pct"/>
            <w:vMerge w:val="restart"/>
            <w:vAlign w:val="center"/>
          </w:tcPr>
          <w:p w:rsidR="00E64960" w:rsidRPr="007B11D9" w:rsidRDefault="00E64960" w:rsidP="00E64960">
            <w:pPr>
              <w:widowControl w:val="0"/>
              <w:autoSpaceDE w:val="0"/>
              <w:autoSpaceDN w:val="0"/>
              <w:adjustRightInd w:val="0"/>
              <w:jc w:val="center"/>
            </w:pPr>
            <w:r w:rsidRPr="007B11D9">
              <w:t>Год, предшествующий реализации программы</w:t>
            </w:r>
          </w:p>
        </w:tc>
        <w:tc>
          <w:tcPr>
            <w:tcW w:w="3260" w:type="pct"/>
            <w:gridSpan w:val="8"/>
            <w:vAlign w:val="center"/>
          </w:tcPr>
          <w:p w:rsidR="00E64960" w:rsidRPr="00AC4E6B" w:rsidRDefault="00E64960" w:rsidP="00E64960">
            <w:pPr>
              <w:widowControl w:val="0"/>
              <w:autoSpaceDE w:val="0"/>
              <w:autoSpaceDN w:val="0"/>
              <w:adjustRightInd w:val="0"/>
              <w:jc w:val="center"/>
            </w:pPr>
            <w:r w:rsidRPr="007B11D9">
              <w:t>Годы реализации программы</w:t>
            </w:r>
          </w:p>
        </w:tc>
      </w:tr>
      <w:tr w:rsidR="00E64960" w:rsidRPr="00AC4E6B" w:rsidTr="00E64960">
        <w:trPr>
          <w:trHeight w:val="1377"/>
        </w:trPr>
        <w:tc>
          <w:tcPr>
            <w:tcW w:w="290" w:type="pct"/>
            <w:vMerge/>
            <w:vAlign w:val="center"/>
          </w:tcPr>
          <w:p w:rsidR="00E64960" w:rsidRPr="00AC4E6B" w:rsidRDefault="00E64960" w:rsidP="00E64960">
            <w:pPr>
              <w:pStyle w:val="ConsPlusNormal"/>
              <w:spacing w:line="276" w:lineRule="auto"/>
              <w:jc w:val="center"/>
              <w:rPr>
                <w:rFonts w:ascii="Times New Roman" w:hAnsi="Times New Roman" w:cs="Times New Roman"/>
                <w:sz w:val="24"/>
                <w:szCs w:val="24"/>
              </w:rPr>
            </w:pPr>
          </w:p>
        </w:tc>
        <w:tc>
          <w:tcPr>
            <w:tcW w:w="454" w:type="pct"/>
            <w:vMerge/>
            <w:vAlign w:val="center"/>
          </w:tcPr>
          <w:p w:rsidR="00E64960" w:rsidRPr="00AC4E6B" w:rsidRDefault="00E64960" w:rsidP="00E64960">
            <w:pPr>
              <w:widowControl w:val="0"/>
              <w:autoSpaceDE w:val="0"/>
              <w:autoSpaceDN w:val="0"/>
              <w:adjustRightInd w:val="0"/>
              <w:jc w:val="center"/>
            </w:pPr>
          </w:p>
        </w:tc>
        <w:tc>
          <w:tcPr>
            <w:tcW w:w="443" w:type="pct"/>
            <w:vMerge/>
            <w:vAlign w:val="center"/>
          </w:tcPr>
          <w:p w:rsidR="00E64960" w:rsidRPr="00AC4E6B" w:rsidRDefault="00E64960" w:rsidP="00E64960">
            <w:pPr>
              <w:widowControl w:val="0"/>
              <w:autoSpaceDE w:val="0"/>
              <w:autoSpaceDN w:val="0"/>
              <w:adjustRightInd w:val="0"/>
              <w:jc w:val="center"/>
            </w:pPr>
          </w:p>
        </w:tc>
        <w:tc>
          <w:tcPr>
            <w:tcW w:w="553" w:type="pct"/>
            <w:vMerge/>
            <w:vAlign w:val="center"/>
          </w:tcPr>
          <w:p w:rsidR="00E64960" w:rsidRPr="00AC4E6B" w:rsidRDefault="00E64960" w:rsidP="00E64960">
            <w:pPr>
              <w:widowControl w:val="0"/>
              <w:autoSpaceDE w:val="0"/>
              <w:autoSpaceDN w:val="0"/>
              <w:adjustRightInd w:val="0"/>
              <w:jc w:val="center"/>
            </w:pPr>
          </w:p>
        </w:tc>
        <w:tc>
          <w:tcPr>
            <w:tcW w:w="275" w:type="pct"/>
            <w:vMerge w:val="restart"/>
            <w:vAlign w:val="center"/>
          </w:tcPr>
          <w:p w:rsidR="00E64960" w:rsidRPr="00AC4E6B" w:rsidRDefault="00E64960" w:rsidP="00E64960">
            <w:pPr>
              <w:widowControl w:val="0"/>
              <w:autoSpaceDE w:val="0"/>
              <w:autoSpaceDN w:val="0"/>
              <w:adjustRightInd w:val="0"/>
              <w:jc w:val="center"/>
            </w:pPr>
            <w:r w:rsidRPr="00AC4E6B">
              <w:t>1-й год</w:t>
            </w:r>
          </w:p>
        </w:tc>
        <w:tc>
          <w:tcPr>
            <w:tcW w:w="256" w:type="pct"/>
            <w:vMerge w:val="restart"/>
            <w:vAlign w:val="center"/>
          </w:tcPr>
          <w:p w:rsidR="00E64960" w:rsidRPr="00AC4E6B" w:rsidRDefault="00E64960" w:rsidP="00E64960">
            <w:pPr>
              <w:widowControl w:val="0"/>
              <w:autoSpaceDE w:val="0"/>
              <w:autoSpaceDN w:val="0"/>
              <w:adjustRightInd w:val="0"/>
              <w:jc w:val="center"/>
            </w:pPr>
            <w:r w:rsidRPr="00AC4E6B">
              <w:t>…</w:t>
            </w:r>
          </w:p>
        </w:tc>
        <w:tc>
          <w:tcPr>
            <w:tcW w:w="498" w:type="pct"/>
            <w:vMerge w:val="restart"/>
            <w:vAlign w:val="center"/>
          </w:tcPr>
          <w:p w:rsidR="00E64960" w:rsidRPr="00AC4E6B" w:rsidRDefault="00E64960" w:rsidP="00E64960">
            <w:pPr>
              <w:widowControl w:val="0"/>
              <w:autoSpaceDE w:val="0"/>
              <w:autoSpaceDN w:val="0"/>
              <w:adjustRightInd w:val="0"/>
              <w:jc w:val="center"/>
            </w:pPr>
            <w:r w:rsidRPr="00AC4E6B">
              <w:t>Текущий финансовый год</w:t>
            </w:r>
            <w:r w:rsidRPr="00AC4E6B">
              <w:rPr>
                <w:lang w:val="en-US"/>
              </w:rPr>
              <w:t>(*)</w:t>
            </w:r>
          </w:p>
        </w:tc>
        <w:tc>
          <w:tcPr>
            <w:tcW w:w="504" w:type="pct"/>
            <w:vMerge w:val="restart"/>
            <w:vAlign w:val="center"/>
          </w:tcPr>
          <w:p w:rsidR="00E64960" w:rsidRPr="00AC4E6B" w:rsidRDefault="00E64960" w:rsidP="00E64960">
            <w:pPr>
              <w:pStyle w:val="ConsPlusNormal"/>
              <w:spacing w:line="276" w:lineRule="auto"/>
              <w:ind w:firstLine="0"/>
              <w:rPr>
                <w:rFonts w:ascii="Times New Roman" w:hAnsi="Times New Roman" w:cs="Times New Roman"/>
                <w:sz w:val="24"/>
                <w:szCs w:val="24"/>
              </w:rPr>
            </w:pPr>
            <w:r w:rsidRPr="00AC4E6B">
              <w:rPr>
                <w:rFonts w:ascii="Times New Roman" w:hAnsi="Times New Roman" w:cs="Times New Roman"/>
                <w:sz w:val="24"/>
                <w:szCs w:val="24"/>
              </w:rPr>
              <w:t>Очередной финансовый год</w:t>
            </w:r>
          </w:p>
        </w:tc>
        <w:tc>
          <w:tcPr>
            <w:tcW w:w="505" w:type="pct"/>
            <w:vMerge w:val="restart"/>
            <w:vAlign w:val="center"/>
          </w:tcPr>
          <w:p w:rsidR="00E64960" w:rsidRPr="00AC4E6B" w:rsidRDefault="00E64960" w:rsidP="00E64960">
            <w:pPr>
              <w:widowControl w:val="0"/>
              <w:autoSpaceDE w:val="0"/>
              <w:autoSpaceDN w:val="0"/>
              <w:adjustRightInd w:val="0"/>
              <w:jc w:val="center"/>
            </w:pPr>
            <w:r w:rsidRPr="00AC4E6B">
              <w:t>Первый год планового периода</w:t>
            </w:r>
          </w:p>
        </w:tc>
        <w:tc>
          <w:tcPr>
            <w:tcW w:w="460" w:type="pct"/>
            <w:vMerge w:val="restart"/>
            <w:vAlign w:val="center"/>
          </w:tcPr>
          <w:p w:rsidR="00E64960" w:rsidRPr="00AC4E6B" w:rsidRDefault="00E64960" w:rsidP="00E64960">
            <w:pPr>
              <w:widowControl w:val="0"/>
              <w:autoSpaceDE w:val="0"/>
              <w:autoSpaceDN w:val="0"/>
              <w:adjustRightInd w:val="0"/>
              <w:jc w:val="center"/>
            </w:pPr>
            <w:r w:rsidRPr="00AC4E6B">
              <w:t>Второй год планового периода</w:t>
            </w:r>
          </w:p>
        </w:tc>
        <w:tc>
          <w:tcPr>
            <w:tcW w:w="762" w:type="pct"/>
            <w:gridSpan w:val="2"/>
            <w:vAlign w:val="center"/>
          </w:tcPr>
          <w:p w:rsidR="00E64960" w:rsidRPr="001F6A0D" w:rsidRDefault="00E64960" w:rsidP="00E64960">
            <w:pPr>
              <w:widowControl w:val="0"/>
              <w:autoSpaceDE w:val="0"/>
              <w:autoSpaceDN w:val="0"/>
              <w:adjustRightInd w:val="0"/>
              <w:jc w:val="center"/>
              <w:rPr>
                <w:sz w:val="20"/>
                <w:szCs w:val="20"/>
              </w:rPr>
            </w:pPr>
            <w:r w:rsidRPr="001F6A0D">
              <w:rPr>
                <w:sz w:val="20"/>
                <w:szCs w:val="20"/>
              </w:rPr>
              <w:t>Годы до конца реализации программы в пятилетнем интервале</w:t>
            </w:r>
          </w:p>
        </w:tc>
      </w:tr>
      <w:tr w:rsidR="00E64960" w:rsidRPr="00AC4E6B" w:rsidTr="00E64960">
        <w:trPr>
          <w:trHeight w:val="283"/>
        </w:trPr>
        <w:tc>
          <w:tcPr>
            <w:tcW w:w="290" w:type="pct"/>
            <w:vMerge/>
          </w:tcPr>
          <w:p w:rsidR="00E64960" w:rsidRPr="00AC4E6B" w:rsidRDefault="00E64960" w:rsidP="00E64960">
            <w:pPr>
              <w:widowControl w:val="0"/>
              <w:autoSpaceDE w:val="0"/>
              <w:autoSpaceDN w:val="0"/>
              <w:adjustRightInd w:val="0"/>
              <w:jc w:val="center"/>
            </w:pPr>
          </w:p>
        </w:tc>
        <w:tc>
          <w:tcPr>
            <w:tcW w:w="454" w:type="pct"/>
            <w:vMerge/>
          </w:tcPr>
          <w:p w:rsidR="00E64960" w:rsidRPr="00AC4E6B" w:rsidRDefault="00E64960" w:rsidP="00E64960">
            <w:pPr>
              <w:widowControl w:val="0"/>
              <w:autoSpaceDE w:val="0"/>
              <w:autoSpaceDN w:val="0"/>
              <w:adjustRightInd w:val="0"/>
              <w:jc w:val="center"/>
            </w:pPr>
          </w:p>
        </w:tc>
        <w:tc>
          <w:tcPr>
            <w:tcW w:w="443" w:type="pct"/>
            <w:vMerge/>
          </w:tcPr>
          <w:p w:rsidR="00E64960" w:rsidRPr="00AC4E6B" w:rsidRDefault="00E64960" w:rsidP="00E64960">
            <w:pPr>
              <w:widowControl w:val="0"/>
              <w:autoSpaceDE w:val="0"/>
              <w:autoSpaceDN w:val="0"/>
              <w:adjustRightInd w:val="0"/>
              <w:jc w:val="center"/>
            </w:pPr>
          </w:p>
        </w:tc>
        <w:tc>
          <w:tcPr>
            <w:tcW w:w="553" w:type="pct"/>
            <w:vMerge/>
          </w:tcPr>
          <w:p w:rsidR="00E64960" w:rsidRPr="00AC4E6B" w:rsidRDefault="00E64960" w:rsidP="00E64960">
            <w:pPr>
              <w:widowControl w:val="0"/>
              <w:autoSpaceDE w:val="0"/>
              <w:autoSpaceDN w:val="0"/>
              <w:adjustRightInd w:val="0"/>
              <w:jc w:val="center"/>
            </w:pPr>
          </w:p>
        </w:tc>
        <w:tc>
          <w:tcPr>
            <w:tcW w:w="275" w:type="pct"/>
            <w:vMerge/>
          </w:tcPr>
          <w:p w:rsidR="00E64960" w:rsidRPr="00AC4E6B" w:rsidRDefault="00E64960" w:rsidP="00E64960">
            <w:pPr>
              <w:widowControl w:val="0"/>
              <w:autoSpaceDE w:val="0"/>
              <w:autoSpaceDN w:val="0"/>
              <w:adjustRightInd w:val="0"/>
              <w:jc w:val="center"/>
            </w:pPr>
          </w:p>
        </w:tc>
        <w:tc>
          <w:tcPr>
            <w:tcW w:w="256" w:type="pct"/>
            <w:vMerge/>
          </w:tcPr>
          <w:p w:rsidR="00E64960" w:rsidRPr="00AC4E6B" w:rsidRDefault="00E64960" w:rsidP="00E64960">
            <w:pPr>
              <w:widowControl w:val="0"/>
              <w:autoSpaceDE w:val="0"/>
              <w:autoSpaceDN w:val="0"/>
              <w:adjustRightInd w:val="0"/>
              <w:jc w:val="center"/>
            </w:pPr>
          </w:p>
        </w:tc>
        <w:tc>
          <w:tcPr>
            <w:tcW w:w="498" w:type="pct"/>
            <w:vMerge/>
          </w:tcPr>
          <w:p w:rsidR="00E64960" w:rsidRPr="00AC4E6B" w:rsidRDefault="00E64960" w:rsidP="00E64960">
            <w:pPr>
              <w:widowControl w:val="0"/>
              <w:autoSpaceDE w:val="0"/>
              <w:autoSpaceDN w:val="0"/>
              <w:adjustRightInd w:val="0"/>
              <w:jc w:val="center"/>
            </w:pPr>
          </w:p>
        </w:tc>
        <w:tc>
          <w:tcPr>
            <w:tcW w:w="504" w:type="pct"/>
            <w:vMerge/>
          </w:tcPr>
          <w:p w:rsidR="00E64960" w:rsidRPr="00AC4E6B" w:rsidRDefault="00E64960" w:rsidP="00E64960">
            <w:pPr>
              <w:widowControl w:val="0"/>
              <w:autoSpaceDE w:val="0"/>
              <w:autoSpaceDN w:val="0"/>
              <w:adjustRightInd w:val="0"/>
              <w:jc w:val="center"/>
            </w:pPr>
          </w:p>
        </w:tc>
        <w:tc>
          <w:tcPr>
            <w:tcW w:w="505" w:type="pct"/>
            <w:vMerge/>
          </w:tcPr>
          <w:p w:rsidR="00E64960" w:rsidRPr="00AC4E6B" w:rsidRDefault="00E64960" w:rsidP="00E64960">
            <w:pPr>
              <w:widowControl w:val="0"/>
              <w:autoSpaceDE w:val="0"/>
              <w:autoSpaceDN w:val="0"/>
              <w:adjustRightInd w:val="0"/>
              <w:jc w:val="center"/>
            </w:pPr>
          </w:p>
        </w:tc>
        <w:tc>
          <w:tcPr>
            <w:tcW w:w="460" w:type="pct"/>
            <w:vMerge/>
          </w:tcPr>
          <w:p w:rsidR="00E64960" w:rsidRPr="00AC4E6B" w:rsidRDefault="00E64960" w:rsidP="00E64960">
            <w:pPr>
              <w:widowControl w:val="0"/>
              <w:autoSpaceDE w:val="0"/>
              <w:autoSpaceDN w:val="0"/>
              <w:adjustRightInd w:val="0"/>
              <w:jc w:val="center"/>
            </w:pPr>
          </w:p>
        </w:tc>
        <w:tc>
          <w:tcPr>
            <w:tcW w:w="367" w:type="pct"/>
          </w:tcPr>
          <w:p w:rsidR="00E64960" w:rsidRPr="00AC4E6B" w:rsidRDefault="00E64960" w:rsidP="00E64960">
            <w:pPr>
              <w:widowControl w:val="0"/>
              <w:autoSpaceDE w:val="0"/>
              <w:autoSpaceDN w:val="0"/>
              <w:adjustRightInd w:val="0"/>
              <w:jc w:val="center"/>
            </w:pPr>
            <w:r w:rsidRPr="00AC4E6B">
              <w:t>…</w:t>
            </w:r>
          </w:p>
        </w:tc>
        <w:tc>
          <w:tcPr>
            <w:tcW w:w="395" w:type="pct"/>
          </w:tcPr>
          <w:p w:rsidR="00E64960" w:rsidRPr="00AC4E6B" w:rsidRDefault="00E64960" w:rsidP="00E64960">
            <w:pPr>
              <w:widowControl w:val="0"/>
              <w:autoSpaceDE w:val="0"/>
              <w:autoSpaceDN w:val="0"/>
              <w:adjustRightInd w:val="0"/>
              <w:jc w:val="center"/>
            </w:pPr>
            <w:r w:rsidRPr="00AC4E6B">
              <w:t>…</w:t>
            </w:r>
          </w:p>
        </w:tc>
      </w:tr>
      <w:tr w:rsidR="00E64960" w:rsidRPr="00AC4E6B" w:rsidTr="00E64960">
        <w:tc>
          <w:tcPr>
            <w:tcW w:w="290" w:type="pct"/>
          </w:tcPr>
          <w:p w:rsidR="00E64960" w:rsidRPr="00AC4E6B" w:rsidRDefault="00E64960" w:rsidP="00E64960">
            <w:pPr>
              <w:widowControl w:val="0"/>
              <w:autoSpaceDE w:val="0"/>
              <w:autoSpaceDN w:val="0"/>
              <w:adjustRightInd w:val="0"/>
              <w:jc w:val="center"/>
            </w:pPr>
            <w:r w:rsidRPr="00AC4E6B">
              <w:t>1.</w:t>
            </w:r>
          </w:p>
        </w:tc>
        <w:tc>
          <w:tcPr>
            <w:tcW w:w="4710" w:type="pct"/>
            <w:gridSpan w:val="11"/>
          </w:tcPr>
          <w:p w:rsidR="00E64960" w:rsidRPr="00AC4E6B" w:rsidRDefault="00E64960" w:rsidP="00E64960">
            <w:pPr>
              <w:widowControl w:val="0"/>
              <w:autoSpaceDE w:val="0"/>
              <w:autoSpaceDN w:val="0"/>
              <w:adjustRightInd w:val="0"/>
            </w:pPr>
            <w:r w:rsidRPr="00AC4E6B">
              <w:t>Цель муниципальной программы Енисейского района</w:t>
            </w:r>
          </w:p>
        </w:tc>
      </w:tr>
      <w:tr w:rsidR="00E64960" w:rsidRPr="00AC4E6B" w:rsidTr="00E64960">
        <w:tc>
          <w:tcPr>
            <w:tcW w:w="290" w:type="pct"/>
          </w:tcPr>
          <w:p w:rsidR="00E64960" w:rsidRPr="00AC4E6B" w:rsidRDefault="00E64960" w:rsidP="00E64960">
            <w:pPr>
              <w:widowControl w:val="0"/>
              <w:autoSpaceDE w:val="0"/>
              <w:autoSpaceDN w:val="0"/>
              <w:adjustRightInd w:val="0"/>
              <w:jc w:val="center"/>
            </w:pPr>
            <w:r w:rsidRPr="00AC4E6B">
              <w:t>1.1.</w:t>
            </w:r>
          </w:p>
        </w:tc>
        <w:tc>
          <w:tcPr>
            <w:tcW w:w="454" w:type="pct"/>
          </w:tcPr>
          <w:p w:rsidR="00E64960" w:rsidRPr="00AC4E6B" w:rsidRDefault="00E64960" w:rsidP="00E64960">
            <w:pPr>
              <w:widowControl w:val="0"/>
              <w:autoSpaceDE w:val="0"/>
              <w:autoSpaceDN w:val="0"/>
              <w:adjustRightInd w:val="0"/>
              <w:jc w:val="center"/>
            </w:pPr>
            <w:r w:rsidRPr="00AC4E6B">
              <w:t>Целевой показатель</w:t>
            </w:r>
          </w:p>
        </w:tc>
        <w:tc>
          <w:tcPr>
            <w:tcW w:w="443" w:type="pct"/>
          </w:tcPr>
          <w:p w:rsidR="00E64960" w:rsidRPr="00AC4E6B" w:rsidRDefault="00E64960" w:rsidP="00E64960">
            <w:pPr>
              <w:widowControl w:val="0"/>
              <w:autoSpaceDE w:val="0"/>
              <w:autoSpaceDN w:val="0"/>
              <w:adjustRightInd w:val="0"/>
              <w:jc w:val="center"/>
            </w:pPr>
          </w:p>
        </w:tc>
        <w:tc>
          <w:tcPr>
            <w:tcW w:w="553" w:type="pct"/>
          </w:tcPr>
          <w:p w:rsidR="00E64960" w:rsidRPr="00AC4E6B" w:rsidRDefault="00E64960" w:rsidP="00E64960">
            <w:pPr>
              <w:widowControl w:val="0"/>
              <w:autoSpaceDE w:val="0"/>
              <w:autoSpaceDN w:val="0"/>
              <w:adjustRightInd w:val="0"/>
              <w:jc w:val="center"/>
            </w:pPr>
          </w:p>
        </w:tc>
        <w:tc>
          <w:tcPr>
            <w:tcW w:w="275" w:type="pct"/>
          </w:tcPr>
          <w:p w:rsidR="00E64960" w:rsidRPr="00AC4E6B" w:rsidRDefault="00E64960" w:rsidP="00E64960">
            <w:pPr>
              <w:widowControl w:val="0"/>
              <w:autoSpaceDE w:val="0"/>
              <w:autoSpaceDN w:val="0"/>
              <w:adjustRightInd w:val="0"/>
              <w:jc w:val="center"/>
            </w:pPr>
          </w:p>
        </w:tc>
        <w:tc>
          <w:tcPr>
            <w:tcW w:w="256" w:type="pct"/>
          </w:tcPr>
          <w:p w:rsidR="00E64960" w:rsidRPr="00AC4E6B" w:rsidRDefault="00E64960" w:rsidP="00E64960">
            <w:pPr>
              <w:widowControl w:val="0"/>
              <w:autoSpaceDE w:val="0"/>
              <w:autoSpaceDN w:val="0"/>
              <w:adjustRightInd w:val="0"/>
              <w:jc w:val="center"/>
            </w:pPr>
          </w:p>
        </w:tc>
        <w:tc>
          <w:tcPr>
            <w:tcW w:w="498" w:type="pct"/>
          </w:tcPr>
          <w:p w:rsidR="00E64960" w:rsidRPr="00AC4E6B" w:rsidRDefault="00E64960" w:rsidP="00E64960">
            <w:pPr>
              <w:widowControl w:val="0"/>
              <w:autoSpaceDE w:val="0"/>
              <w:autoSpaceDN w:val="0"/>
              <w:adjustRightInd w:val="0"/>
              <w:jc w:val="center"/>
            </w:pPr>
          </w:p>
        </w:tc>
        <w:tc>
          <w:tcPr>
            <w:tcW w:w="504" w:type="pct"/>
          </w:tcPr>
          <w:p w:rsidR="00E64960" w:rsidRPr="00AC4E6B" w:rsidRDefault="00E64960" w:rsidP="00E64960">
            <w:pPr>
              <w:widowControl w:val="0"/>
              <w:autoSpaceDE w:val="0"/>
              <w:autoSpaceDN w:val="0"/>
              <w:adjustRightInd w:val="0"/>
              <w:jc w:val="center"/>
            </w:pPr>
          </w:p>
        </w:tc>
        <w:tc>
          <w:tcPr>
            <w:tcW w:w="505" w:type="pct"/>
          </w:tcPr>
          <w:p w:rsidR="00E64960" w:rsidRPr="00AC4E6B" w:rsidRDefault="00E64960" w:rsidP="00E64960">
            <w:pPr>
              <w:widowControl w:val="0"/>
              <w:autoSpaceDE w:val="0"/>
              <w:autoSpaceDN w:val="0"/>
              <w:adjustRightInd w:val="0"/>
              <w:jc w:val="center"/>
            </w:pPr>
          </w:p>
        </w:tc>
        <w:tc>
          <w:tcPr>
            <w:tcW w:w="460" w:type="pct"/>
          </w:tcPr>
          <w:p w:rsidR="00E64960" w:rsidRPr="00AC4E6B" w:rsidRDefault="00E64960" w:rsidP="00E64960">
            <w:pPr>
              <w:widowControl w:val="0"/>
              <w:autoSpaceDE w:val="0"/>
              <w:autoSpaceDN w:val="0"/>
              <w:adjustRightInd w:val="0"/>
              <w:jc w:val="center"/>
            </w:pPr>
          </w:p>
        </w:tc>
        <w:tc>
          <w:tcPr>
            <w:tcW w:w="367" w:type="pct"/>
          </w:tcPr>
          <w:p w:rsidR="00E64960" w:rsidRPr="00AC4E6B" w:rsidRDefault="00E64960" w:rsidP="00E64960">
            <w:pPr>
              <w:widowControl w:val="0"/>
              <w:autoSpaceDE w:val="0"/>
              <w:autoSpaceDN w:val="0"/>
              <w:adjustRightInd w:val="0"/>
              <w:jc w:val="center"/>
            </w:pPr>
          </w:p>
        </w:tc>
        <w:tc>
          <w:tcPr>
            <w:tcW w:w="395" w:type="pct"/>
          </w:tcPr>
          <w:p w:rsidR="00E64960" w:rsidRPr="00AC4E6B" w:rsidRDefault="00E64960" w:rsidP="00E64960">
            <w:pPr>
              <w:widowControl w:val="0"/>
              <w:autoSpaceDE w:val="0"/>
              <w:autoSpaceDN w:val="0"/>
              <w:adjustRightInd w:val="0"/>
              <w:jc w:val="center"/>
            </w:pPr>
          </w:p>
        </w:tc>
      </w:tr>
      <w:tr w:rsidR="00E64960" w:rsidRPr="00AC4E6B" w:rsidTr="00E64960">
        <w:tc>
          <w:tcPr>
            <w:tcW w:w="290" w:type="pct"/>
          </w:tcPr>
          <w:p w:rsidR="00E64960" w:rsidRPr="00AC4E6B" w:rsidRDefault="00E64960" w:rsidP="00E64960">
            <w:pPr>
              <w:widowControl w:val="0"/>
              <w:autoSpaceDE w:val="0"/>
              <w:autoSpaceDN w:val="0"/>
              <w:adjustRightInd w:val="0"/>
              <w:jc w:val="center"/>
            </w:pPr>
            <w:r w:rsidRPr="00AC4E6B">
              <w:t>…</w:t>
            </w:r>
          </w:p>
        </w:tc>
        <w:tc>
          <w:tcPr>
            <w:tcW w:w="454" w:type="pct"/>
          </w:tcPr>
          <w:p w:rsidR="00E64960" w:rsidRPr="00AC4E6B" w:rsidRDefault="00E64960" w:rsidP="00E64960">
            <w:pPr>
              <w:widowControl w:val="0"/>
              <w:autoSpaceDE w:val="0"/>
              <w:autoSpaceDN w:val="0"/>
              <w:adjustRightInd w:val="0"/>
              <w:jc w:val="center"/>
            </w:pPr>
          </w:p>
        </w:tc>
        <w:tc>
          <w:tcPr>
            <w:tcW w:w="443" w:type="pct"/>
          </w:tcPr>
          <w:p w:rsidR="00E64960" w:rsidRPr="00AC4E6B" w:rsidRDefault="00E64960" w:rsidP="00E64960">
            <w:pPr>
              <w:widowControl w:val="0"/>
              <w:autoSpaceDE w:val="0"/>
              <w:autoSpaceDN w:val="0"/>
              <w:adjustRightInd w:val="0"/>
              <w:jc w:val="center"/>
            </w:pPr>
          </w:p>
        </w:tc>
        <w:tc>
          <w:tcPr>
            <w:tcW w:w="553" w:type="pct"/>
          </w:tcPr>
          <w:p w:rsidR="00E64960" w:rsidRPr="00AC4E6B" w:rsidRDefault="00E64960" w:rsidP="00E64960">
            <w:pPr>
              <w:widowControl w:val="0"/>
              <w:autoSpaceDE w:val="0"/>
              <w:autoSpaceDN w:val="0"/>
              <w:adjustRightInd w:val="0"/>
              <w:jc w:val="center"/>
            </w:pPr>
          </w:p>
        </w:tc>
        <w:tc>
          <w:tcPr>
            <w:tcW w:w="275" w:type="pct"/>
          </w:tcPr>
          <w:p w:rsidR="00E64960" w:rsidRPr="00AC4E6B" w:rsidRDefault="00E64960" w:rsidP="00E64960">
            <w:pPr>
              <w:widowControl w:val="0"/>
              <w:autoSpaceDE w:val="0"/>
              <w:autoSpaceDN w:val="0"/>
              <w:adjustRightInd w:val="0"/>
              <w:jc w:val="center"/>
            </w:pPr>
          </w:p>
        </w:tc>
        <w:tc>
          <w:tcPr>
            <w:tcW w:w="256" w:type="pct"/>
          </w:tcPr>
          <w:p w:rsidR="00E64960" w:rsidRPr="00AC4E6B" w:rsidRDefault="00E64960" w:rsidP="00E64960">
            <w:pPr>
              <w:widowControl w:val="0"/>
              <w:autoSpaceDE w:val="0"/>
              <w:autoSpaceDN w:val="0"/>
              <w:adjustRightInd w:val="0"/>
              <w:jc w:val="center"/>
            </w:pPr>
          </w:p>
        </w:tc>
        <w:tc>
          <w:tcPr>
            <w:tcW w:w="498" w:type="pct"/>
          </w:tcPr>
          <w:p w:rsidR="00E64960" w:rsidRPr="00AC4E6B" w:rsidRDefault="00E64960" w:rsidP="00E64960">
            <w:pPr>
              <w:widowControl w:val="0"/>
              <w:autoSpaceDE w:val="0"/>
              <w:autoSpaceDN w:val="0"/>
              <w:adjustRightInd w:val="0"/>
              <w:jc w:val="center"/>
            </w:pPr>
          </w:p>
        </w:tc>
        <w:tc>
          <w:tcPr>
            <w:tcW w:w="504" w:type="pct"/>
          </w:tcPr>
          <w:p w:rsidR="00E64960" w:rsidRPr="00AC4E6B" w:rsidRDefault="00E64960" w:rsidP="00E64960">
            <w:pPr>
              <w:widowControl w:val="0"/>
              <w:autoSpaceDE w:val="0"/>
              <w:autoSpaceDN w:val="0"/>
              <w:adjustRightInd w:val="0"/>
              <w:jc w:val="center"/>
            </w:pPr>
          </w:p>
        </w:tc>
        <w:tc>
          <w:tcPr>
            <w:tcW w:w="505" w:type="pct"/>
          </w:tcPr>
          <w:p w:rsidR="00E64960" w:rsidRPr="00AC4E6B" w:rsidRDefault="00E64960" w:rsidP="00E64960">
            <w:pPr>
              <w:widowControl w:val="0"/>
              <w:autoSpaceDE w:val="0"/>
              <w:autoSpaceDN w:val="0"/>
              <w:adjustRightInd w:val="0"/>
              <w:jc w:val="center"/>
            </w:pPr>
          </w:p>
        </w:tc>
        <w:tc>
          <w:tcPr>
            <w:tcW w:w="460" w:type="pct"/>
          </w:tcPr>
          <w:p w:rsidR="00E64960" w:rsidRPr="00AC4E6B" w:rsidRDefault="00E64960" w:rsidP="00E64960">
            <w:pPr>
              <w:widowControl w:val="0"/>
              <w:autoSpaceDE w:val="0"/>
              <w:autoSpaceDN w:val="0"/>
              <w:adjustRightInd w:val="0"/>
              <w:jc w:val="center"/>
            </w:pPr>
          </w:p>
        </w:tc>
        <w:tc>
          <w:tcPr>
            <w:tcW w:w="367" w:type="pct"/>
          </w:tcPr>
          <w:p w:rsidR="00E64960" w:rsidRPr="00AC4E6B" w:rsidRDefault="00E64960" w:rsidP="00E64960">
            <w:pPr>
              <w:widowControl w:val="0"/>
              <w:autoSpaceDE w:val="0"/>
              <w:autoSpaceDN w:val="0"/>
              <w:adjustRightInd w:val="0"/>
              <w:jc w:val="center"/>
            </w:pPr>
          </w:p>
        </w:tc>
        <w:tc>
          <w:tcPr>
            <w:tcW w:w="395" w:type="pct"/>
          </w:tcPr>
          <w:p w:rsidR="00E64960" w:rsidRPr="00AC4E6B" w:rsidRDefault="00E64960" w:rsidP="00E64960">
            <w:pPr>
              <w:widowControl w:val="0"/>
              <w:autoSpaceDE w:val="0"/>
              <w:autoSpaceDN w:val="0"/>
              <w:adjustRightInd w:val="0"/>
              <w:jc w:val="center"/>
            </w:pPr>
          </w:p>
        </w:tc>
      </w:tr>
      <w:tr w:rsidR="00E64960" w:rsidRPr="00AC4E6B" w:rsidTr="00E64960">
        <w:tc>
          <w:tcPr>
            <w:tcW w:w="290" w:type="pct"/>
          </w:tcPr>
          <w:p w:rsidR="00E64960" w:rsidRPr="00AC4E6B" w:rsidRDefault="00E64960" w:rsidP="00E64960">
            <w:pPr>
              <w:widowControl w:val="0"/>
              <w:autoSpaceDE w:val="0"/>
              <w:autoSpaceDN w:val="0"/>
              <w:adjustRightInd w:val="0"/>
              <w:jc w:val="center"/>
              <w:rPr>
                <w:lang w:val="en-US"/>
              </w:rPr>
            </w:pPr>
            <w:r w:rsidRPr="00AC4E6B">
              <w:t>1.</w:t>
            </w:r>
            <w:r w:rsidRPr="00AC4E6B">
              <w:rPr>
                <w:lang w:val="en-US"/>
              </w:rPr>
              <w:t>n</w:t>
            </w:r>
          </w:p>
        </w:tc>
        <w:tc>
          <w:tcPr>
            <w:tcW w:w="454" w:type="pct"/>
          </w:tcPr>
          <w:p w:rsidR="00E64960" w:rsidRPr="00AC4E6B" w:rsidRDefault="00E64960" w:rsidP="00E64960">
            <w:pPr>
              <w:widowControl w:val="0"/>
              <w:autoSpaceDE w:val="0"/>
              <w:autoSpaceDN w:val="0"/>
              <w:adjustRightInd w:val="0"/>
              <w:jc w:val="center"/>
            </w:pPr>
          </w:p>
        </w:tc>
        <w:tc>
          <w:tcPr>
            <w:tcW w:w="443" w:type="pct"/>
          </w:tcPr>
          <w:p w:rsidR="00E64960" w:rsidRPr="00AC4E6B" w:rsidRDefault="00E64960" w:rsidP="00E64960">
            <w:pPr>
              <w:widowControl w:val="0"/>
              <w:autoSpaceDE w:val="0"/>
              <w:autoSpaceDN w:val="0"/>
              <w:adjustRightInd w:val="0"/>
              <w:jc w:val="center"/>
            </w:pPr>
          </w:p>
        </w:tc>
        <w:tc>
          <w:tcPr>
            <w:tcW w:w="553" w:type="pct"/>
          </w:tcPr>
          <w:p w:rsidR="00E64960" w:rsidRPr="00AC4E6B" w:rsidRDefault="00E64960" w:rsidP="00E64960">
            <w:pPr>
              <w:widowControl w:val="0"/>
              <w:autoSpaceDE w:val="0"/>
              <w:autoSpaceDN w:val="0"/>
              <w:adjustRightInd w:val="0"/>
              <w:jc w:val="center"/>
            </w:pPr>
          </w:p>
        </w:tc>
        <w:tc>
          <w:tcPr>
            <w:tcW w:w="275" w:type="pct"/>
          </w:tcPr>
          <w:p w:rsidR="00E64960" w:rsidRPr="00AC4E6B" w:rsidRDefault="00E64960" w:rsidP="00E64960">
            <w:pPr>
              <w:widowControl w:val="0"/>
              <w:autoSpaceDE w:val="0"/>
              <w:autoSpaceDN w:val="0"/>
              <w:adjustRightInd w:val="0"/>
              <w:jc w:val="center"/>
            </w:pPr>
          </w:p>
        </w:tc>
        <w:tc>
          <w:tcPr>
            <w:tcW w:w="256" w:type="pct"/>
          </w:tcPr>
          <w:p w:rsidR="00E64960" w:rsidRPr="00AC4E6B" w:rsidRDefault="00E64960" w:rsidP="00E64960">
            <w:pPr>
              <w:widowControl w:val="0"/>
              <w:autoSpaceDE w:val="0"/>
              <w:autoSpaceDN w:val="0"/>
              <w:adjustRightInd w:val="0"/>
              <w:jc w:val="center"/>
            </w:pPr>
          </w:p>
        </w:tc>
        <w:tc>
          <w:tcPr>
            <w:tcW w:w="498" w:type="pct"/>
          </w:tcPr>
          <w:p w:rsidR="00E64960" w:rsidRPr="00AC4E6B" w:rsidRDefault="00E64960" w:rsidP="00E64960">
            <w:pPr>
              <w:widowControl w:val="0"/>
              <w:autoSpaceDE w:val="0"/>
              <w:autoSpaceDN w:val="0"/>
              <w:adjustRightInd w:val="0"/>
              <w:jc w:val="center"/>
            </w:pPr>
          </w:p>
        </w:tc>
        <w:tc>
          <w:tcPr>
            <w:tcW w:w="504" w:type="pct"/>
          </w:tcPr>
          <w:p w:rsidR="00E64960" w:rsidRPr="00AC4E6B" w:rsidRDefault="00E64960" w:rsidP="00E64960">
            <w:pPr>
              <w:widowControl w:val="0"/>
              <w:autoSpaceDE w:val="0"/>
              <w:autoSpaceDN w:val="0"/>
              <w:adjustRightInd w:val="0"/>
              <w:jc w:val="center"/>
            </w:pPr>
          </w:p>
        </w:tc>
        <w:tc>
          <w:tcPr>
            <w:tcW w:w="505" w:type="pct"/>
          </w:tcPr>
          <w:p w:rsidR="00E64960" w:rsidRPr="00AC4E6B" w:rsidRDefault="00E64960" w:rsidP="00E64960">
            <w:pPr>
              <w:widowControl w:val="0"/>
              <w:autoSpaceDE w:val="0"/>
              <w:autoSpaceDN w:val="0"/>
              <w:adjustRightInd w:val="0"/>
              <w:jc w:val="center"/>
            </w:pPr>
          </w:p>
        </w:tc>
        <w:tc>
          <w:tcPr>
            <w:tcW w:w="460" w:type="pct"/>
          </w:tcPr>
          <w:p w:rsidR="00E64960" w:rsidRPr="00AC4E6B" w:rsidRDefault="00E64960" w:rsidP="00E64960">
            <w:pPr>
              <w:widowControl w:val="0"/>
              <w:autoSpaceDE w:val="0"/>
              <w:autoSpaceDN w:val="0"/>
              <w:adjustRightInd w:val="0"/>
              <w:jc w:val="center"/>
            </w:pPr>
          </w:p>
        </w:tc>
        <w:tc>
          <w:tcPr>
            <w:tcW w:w="367" w:type="pct"/>
          </w:tcPr>
          <w:p w:rsidR="00E64960" w:rsidRPr="00AC4E6B" w:rsidRDefault="00E64960" w:rsidP="00E64960">
            <w:pPr>
              <w:widowControl w:val="0"/>
              <w:autoSpaceDE w:val="0"/>
              <w:autoSpaceDN w:val="0"/>
              <w:adjustRightInd w:val="0"/>
              <w:jc w:val="center"/>
            </w:pPr>
          </w:p>
        </w:tc>
        <w:tc>
          <w:tcPr>
            <w:tcW w:w="395" w:type="pct"/>
          </w:tcPr>
          <w:p w:rsidR="00E64960" w:rsidRPr="00AC4E6B" w:rsidRDefault="00E64960" w:rsidP="00E64960">
            <w:pPr>
              <w:widowControl w:val="0"/>
              <w:autoSpaceDE w:val="0"/>
              <w:autoSpaceDN w:val="0"/>
              <w:adjustRightInd w:val="0"/>
              <w:jc w:val="center"/>
            </w:pPr>
          </w:p>
        </w:tc>
      </w:tr>
      <w:tr w:rsidR="00E64960" w:rsidRPr="00AC4E6B" w:rsidTr="00E64960">
        <w:tc>
          <w:tcPr>
            <w:tcW w:w="290" w:type="pct"/>
          </w:tcPr>
          <w:p w:rsidR="00E64960" w:rsidRPr="00AC4E6B" w:rsidRDefault="00E64960" w:rsidP="00E64960">
            <w:pPr>
              <w:widowControl w:val="0"/>
              <w:autoSpaceDE w:val="0"/>
              <w:autoSpaceDN w:val="0"/>
              <w:adjustRightInd w:val="0"/>
              <w:jc w:val="center"/>
            </w:pPr>
          </w:p>
        </w:tc>
        <w:tc>
          <w:tcPr>
            <w:tcW w:w="454" w:type="pct"/>
          </w:tcPr>
          <w:p w:rsidR="00E64960" w:rsidRPr="00AC4E6B" w:rsidRDefault="00E64960" w:rsidP="00E64960">
            <w:pPr>
              <w:widowControl w:val="0"/>
              <w:autoSpaceDE w:val="0"/>
              <w:autoSpaceDN w:val="0"/>
              <w:adjustRightInd w:val="0"/>
              <w:jc w:val="center"/>
            </w:pPr>
            <w:r w:rsidRPr="00AC4E6B">
              <w:t>и т.д. по целям</w:t>
            </w:r>
          </w:p>
        </w:tc>
        <w:tc>
          <w:tcPr>
            <w:tcW w:w="443" w:type="pct"/>
          </w:tcPr>
          <w:p w:rsidR="00E64960" w:rsidRPr="00AC4E6B" w:rsidRDefault="00E64960" w:rsidP="00E64960">
            <w:pPr>
              <w:widowControl w:val="0"/>
              <w:autoSpaceDE w:val="0"/>
              <w:autoSpaceDN w:val="0"/>
              <w:adjustRightInd w:val="0"/>
              <w:jc w:val="center"/>
            </w:pPr>
          </w:p>
        </w:tc>
        <w:tc>
          <w:tcPr>
            <w:tcW w:w="553" w:type="pct"/>
          </w:tcPr>
          <w:p w:rsidR="00E64960" w:rsidRPr="00AC4E6B" w:rsidRDefault="00E64960" w:rsidP="00E64960">
            <w:pPr>
              <w:widowControl w:val="0"/>
              <w:autoSpaceDE w:val="0"/>
              <w:autoSpaceDN w:val="0"/>
              <w:adjustRightInd w:val="0"/>
              <w:jc w:val="center"/>
            </w:pPr>
          </w:p>
        </w:tc>
        <w:tc>
          <w:tcPr>
            <w:tcW w:w="275" w:type="pct"/>
          </w:tcPr>
          <w:p w:rsidR="00E64960" w:rsidRPr="00AC4E6B" w:rsidRDefault="00E64960" w:rsidP="00E64960">
            <w:pPr>
              <w:widowControl w:val="0"/>
              <w:autoSpaceDE w:val="0"/>
              <w:autoSpaceDN w:val="0"/>
              <w:adjustRightInd w:val="0"/>
              <w:jc w:val="center"/>
            </w:pPr>
          </w:p>
        </w:tc>
        <w:tc>
          <w:tcPr>
            <w:tcW w:w="256" w:type="pct"/>
          </w:tcPr>
          <w:p w:rsidR="00E64960" w:rsidRPr="00AC4E6B" w:rsidRDefault="00E64960" w:rsidP="00E64960">
            <w:pPr>
              <w:widowControl w:val="0"/>
              <w:autoSpaceDE w:val="0"/>
              <w:autoSpaceDN w:val="0"/>
              <w:adjustRightInd w:val="0"/>
              <w:jc w:val="center"/>
            </w:pPr>
          </w:p>
        </w:tc>
        <w:tc>
          <w:tcPr>
            <w:tcW w:w="498" w:type="pct"/>
          </w:tcPr>
          <w:p w:rsidR="00E64960" w:rsidRPr="00AC4E6B" w:rsidRDefault="00E64960" w:rsidP="00E64960">
            <w:pPr>
              <w:widowControl w:val="0"/>
              <w:autoSpaceDE w:val="0"/>
              <w:autoSpaceDN w:val="0"/>
              <w:adjustRightInd w:val="0"/>
              <w:jc w:val="center"/>
            </w:pPr>
          </w:p>
        </w:tc>
        <w:tc>
          <w:tcPr>
            <w:tcW w:w="504" w:type="pct"/>
          </w:tcPr>
          <w:p w:rsidR="00E64960" w:rsidRPr="00AC4E6B" w:rsidRDefault="00E64960" w:rsidP="00E64960">
            <w:pPr>
              <w:widowControl w:val="0"/>
              <w:autoSpaceDE w:val="0"/>
              <w:autoSpaceDN w:val="0"/>
              <w:adjustRightInd w:val="0"/>
              <w:jc w:val="center"/>
            </w:pPr>
          </w:p>
        </w:tc>
        <w:tc>
          <w:tcPr>
            <w:tcW w:w="505" w:type="pct"/>
          </w:tcPr>
          <w:p w:rsidR="00E64960" w:rsidRPr="00AC4E6B" w:rsidRDefault="00E64960" w:rsidP="00E64960">
            <w:pPr>
              <w:widowControl w:val="0"/>
              <w:autoSpaceDE w:val="0"/>
              <w:autoSpaceDN w:val="0"/>
              <w:adjustRightInd w:val="0"/>
              <w:jc w:val="center"/>
            </w:pPr>
          </w:p>
        </w:tc>
        <w:tc>
          <w:tcPr>
            <w:tcW w:w="460" w:type="pct"/>
          </w:tcPr>
          <w:p w:rsidR="00E64960" w:rsidRPr="00AC4E6B" w:rsidRDefault="00E64960" w:rsidP="00E64960">
            <w:pPr>
              <w:widowControl w:val="0"/>
              <w:autoSpaceDE w:val="0"/>
              <w:autoSpaceDN w:val="0"/>
              <w:adjustRightInd w:val="0"/>
              <w:jc w:val="center"/>
            </w:pPr>
          </w:p>
        </w:tc>
        <w:tc>
          <w:tcPr>
            <w:tcW w:w="367" w:type="pct"/>
          </w:tcPr>
          <w:p w:rsidR="00E64960" w:rsidRPr="00AC4E6B" w:rsidRDefault="00E64960" w:rsidP="00E64960">
            <w:pPr>
              <w:widowControl w:val="0"/>
              <w:autoSpaceDE w:val="0"/>
              <w:autoSpaceDN w:val="0"/>
              <w:adjustRightInd w:val="0"/>
              <w:jc w:val="center"/>
            </w:pPr>
          </w:p>
        </w:tc>
        <w:tc>
          <w:tcPr>
            <w:tcW w:w="395" w:type="pct"/>
          </w:tcPr>
          <w:p w:rsidR="00E64960" w:rsidRPr="00AC4E6B" w:rsidRDefault="00E64960" w:rsidP="00E64960">
            <w:pPr>
              <w:widowControl w:val="0"/>
              <w:autoSpaceDE w:val="0"/>
              <w:autoSpaceDN w:val="0"/>
              <w:adjustRightInd w:val="0"/>
              <w:jc w:val="center"/>
            </w:pPr>
          </w:p>
        </w:tc>
      </w:tr>
    </w:tbl>
    <w:p w:rsidR="00E64960" w:rsidRDefault="00E64960" w:rsidP="00E64960">
      <w:pPr>
        <w:pStyle w:val="ConsPlusNormal"/>
        <w:widowControl/>
        <w:spacing w:line="276" w:lineRule="auto"/>
        <w:ind w:firstLine="0"/>
        <w:outlineLvl w:val="2"/>
        <w:rPr>
          <w:rFonts w:ascii="Times New Roman" w:hAnsi="Times New Roman" w:cs="Times New Roman"/>
          <w:sz w:val="22"/>
          <w:szCs w:val="22"/>
        </w:rPr>
      </w:pPr>
    </w:p>
    <w:p w:rsidR="00E64960" w:rsidRPr="00AC4E6B" w:rsidRDefault="00E64960" w:rsidP="00E64960">
      <w:pPr>
        <w:pStyle w:val="ConsPlusNormal"/>
        <w:widowControl/>
        <w:spacing w:line="276" w:lineRule="auto"/>
        <w:ind w:firstLine="0"/>
        <w:jc w:val="both"/>
        <w:outlineLvl w:val="2"/>
        <w:rPr>
          <w:rFonts w:ascii="Times New Roman" w:hAnsi="Times New Roman" w:cs="Times New Roman"/>
        </w:rPr>
      </w:pPr>
      <w:r w:rsidRPr="007B11D9">
        <w:rPr>
          <w:rFonts w:ascii="Times New Roman" w:hAnsi="Times New Roman" w:cs="Times New Roman"/>
        </w:rPr>
        <w:t xml:space="preserve">* - </w:t>
      </w:r>
      <w:r w:rsidRPr="007B11D9">
        <w:rPr>
          <w:rFonts w:ascii="Times New Roman" w:hAnsi="Times New Roman" w:cs="Times New Roman"/>
          <w:color w:val="2D2D2D"/>
          <w:spacing w:val="2"/>
          <w:shd w:val="clear" w:color="auto" w:fill="FFFFFF"/>
        </w:rPr>
        <w:t>При разработке проекта постановления Администрации Енисейского района, предусматривающего утверждение муниципальной программы Енисейского района, предлагаемой к финансированию с очередного финансового года, или внесение изменений в действующую муниципальную программу Енисейского района, в графе "Текущий финансовый год" указывается плановое значение целевого показателя, которое заменяется фактическим целевым значением показателя не позднее срока внесения проекта Решения</w:t>
      </w:r>
      <w:r>
        <w:rPr>
          <w:rFonts w:ascii="Times New Roman" w:hAnsi="Times New Roman" w:cs="Times New Roman"/>
          <w:color w:val="2D2D2D"/>
          <w:spacing w:val="2"/>
          <w:shd w:val="clear" w:color="auto" w:fill="FFFFFF"/>
        </w:rPr>
        <w:t xml:space="preserve"> </w:t>
      </w:r>
      <w:r w:rsidRPr="007B11D9">
        <w:rPr>
          <w:rFonts w:ascii="Times New Roman" w:hAnsi="Times New Roman" w:cs="Times New Roman"/>
          <w:color w:val="2D2D2D"/>
          <w:spacing w:val="2"/>
          <w:shd w:val="clear" w:color="auto" w:fill="FFFFFF"/>
        </w:rPr>
        <w:t>Енисейского районного Совета депутатов</w:t>
      </w:r>
      <w:r>
        <w:rPr>
          <w:rFonts w:ascii="Times New Roman" w:hAnsi="Times New Roman" w:cs="Times New Roman"/>
          <w:color w:val="2D2D2D"/>
          <w:spacing w:val="2"/>
          <w:shd w:val="clear" w:color="auto" w:fill="FFFFFF"/>
        </w:rPr>
        <w:t xml:space="preserve"> </w:t>
      </w:r>
      <w:r w:rsidRPr="007B11D9">
        <w:rPr>
          <w:rFonts w:ascii="Times New Roman" w:hAnsi="Times New Roman" w:cs="Times New Roman"/>
          <w:color w:val="2D2D2D"/>
          <w:spacing w:val="2"/>
          <w:shd w:val="clear" w:color="auto" w:fill="FFFFFF"/>
        </w:rPr>
        <w:t>об исполнении районного бюджета за соответствующий год в Енисейский районный Совет депутатов.</w:t>
      </w:r>
    </w:p>
    <w:p w:rsidR="00E64960" w:rsidRDefault="00E64960" w:rsidP="00E64960">
      <w:pPr>
        <w:pStyle w:val="ConsPlusNormal"/>
        <w:widowControl/>
        <w:spacing w:line="276" w:lineRule="auto"/>
        <w:ind w:left="9498" w:firstLine="0"/>
        <w:outlineLvl w:val="2"/>
        <w:rPr>
          <w:rFonts w:ascii="Times New Roman" w:hAnsi="Times New Roman" w:cs="Times New Roman"/>
          <w:sz w:val="22"/>
          <w:szCs w:val="22"/>
        </w:rPr>
      </w:pPr>
    </w:p>
    <w:p w:rsidR="00E64960" w:rsidRPr="006E4D09" w:rsidRDefault="00E64960" w:rsidP="00E64960">
      <w:pPr>
        <w:autoSpaceDE w:val="0"/>
        <w:autoSpaceDN w:val="0"/>
        <w:adjustRightInd w:val="0"/>
        <w:ind w:firstLine="540"/>
        <w:jc w:val="both"/>
        <w:sectPr w:rsidR="00E64960" w:rsidRPr="006E4D09" w:rsidSect="00E64960">
          <w:pgSz w:w="16838" w:h="11906" w:orient="landscape"/>
          <w:pgMar w:top="1276" w:right="1134" w:bottom="851" w:left="1134" w:header="709" w:footer="709" w:gutter="0"/>
          <w:cols w:space="708"/>
          <w:docGrid w:linePitch="360"/>
        </w:sectPr>
      </w:pPr>
    </w:p>
    <w:p w:rsidR="00E64960" w:rsidRPr="006E4D09" w:rsidRDefault="00E64960" w:rsidP="00E64960">
      <w:pPr>
        <w:autoSpaceDE w:val="0"/>
        <w:autoSpaceDN w:val="0"/>
        <w:adjustRightInd w:val="0"/>
        <w:ind w:left="6096"/>
        <w:jc w:val="both"/>
        <w:rPr>
          <w:sz w:val="22"/>
          <w:szCs w:val="22"/>
        </w:rPr>
      </w:pPr>
      <w:r>
        <w:rPr>
          <w:sz w:val="22"/>
          <w:szCs w:val="22"/>
        </w:rPr>
        <w:lastRenderedPageBreak/>
        <w:t>Приложение №5</w:t>
      </w:r>
    </w:p>
    <w:p w:rsidR="00E64960" w:rsidRPr="006E4D09" w:rsidRDefault="00E64960" w:rsidP="00E64960">
      <w:pPr>
        <w:autoSpaceDE w:val="0"/>
        <w:autoSpaceDN w:val="0"/>
        <w:adjustRightInd w:val="0"/>
        <w:ind w:left="6096"/>
        <w:jc w:val="both"/>
        <w:rPr>
          <w:sz w:val="22"/>
          <w:szCs w:val="22"/>
        </w:rPr>
      </w:pPr>
      <w:r w:rsidRPr="006E4D09">
        <w:rPr>
          <w:sz w:val="22"/>
          <w:szCs w:val="22"/>
        </w:rPr>
        <w:t>к Порядку принятия решений о разработке муниципальных программ Енисейского района, их формировании и реализации</w:t>
      </w:r>
    </w:p>
    <w:p w:rsidR="00E64960" w:rsidRDefault="00E64960" w:rsidP="00E64960">
      <w:pPr>
        <w:pStyle w:val="ConsPlusNormal"/>
        <w:widowControl/>
        <w:spacing w:line="276" w:lineRule="auto"/>
        <w:outlineLvl w:val="2"/>
        <w:rPr>
          <w:rFonts w:ascii="Times New Roman" w:hAnsi="Times New Roman" w:cs="Times New Roman"/>
          <w:sz w:val="22"/>
          <w:szCs w:val="22"/>
        </w:rPr>
      </w:pPr>
    </w:p>
    <w:p w:rsidR="00E64960" w:rsidRPr="006966ED" w:rsidRDefault="00E64960" w:rsidP="00E64960">
      <w:pPr>
        <w:jc w:val="center"/>
      </w:pPr>
      <w:r w:rsidRPr="007B11D9">
        <w:t>Информация об основных мерах правового регулирования, направленных на достижение цели и (или) задачи</w:t>
      </w:r>
    </w:p>
    <w:tbl>
      <w:tblPr>
        <w:tblpPr w:leftFromText="180" w:rightFromText="180" w:vertAnchor="text" w:horzAnchor="margin" w:tblpY="190"/>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3238"/>
        <w:gridCol w:w="1864"/>
        <w:gridCol w:w="2388"/>
      </w:tblGrid>
      <w:tr w:rsidR="00E64960" w:rsidRPr="006966ED" w:rsidTr="00E64960">
        <w:tc>
          <w:tcPr>
            <w:tcW w:w="624" w:type="dxa"/>
            <w:vAlign w:val="center"/>
          </w:tcPr>
          <w:p w:rsidR="00E64960" w:rsidRPr="006966ED" w:rsidRDefault="00E64960" w:rsidP="00E64960">
            <w:pPr>
              <w:autoSpaceDE w:val="0"/>
              <w:autoSpaceDN w:val="0"/>
              <w:adjustRightInd w:val="0"/>
              <w:jc w:val="center"/>
            </w:pPr>
          </w:p>
        </w:tc>
        <w:tc>
          <w:tcPr>
            <w:tcW w:w="2154" w:type="dxa"/>
            <w:vAlign w:val="center"/>
          </w:tcPr>
          <w:p w:rsidR="00E64960" w:rsidRPr="006966ED" w:rsidRDefault="00E64960" w:rsidP="00E64960">
            <w:pPr>
              <w:autoSpaceDE w:val="0"/>
              <w:autoSpaceDN w:val="0"/>
              <w:adjustRightInd w:val="0"/>
              <w:jc w:val="center"/>
            </w:pPr>
            <w:r w:rsidRPr="006966ED">
              <w:t>Вид нормативного правового акта</w:t>
            </w:r>
          </w:p>
        </w:tc>
        <w:tc>
          <w:tcPr>
            <w:tcW w:w="3238" w:type="dxa"/>
            <w:vAlign w:val="center"/>
          </w:tcPr>
          <w:p w:rsidR="00E64960" w:rsidRPr="006966ED" w:rsidRDefault="00E64960" w:rsidP="00E64960">
            <w:pPr>
              <w:autoSpaceDE w:val="0"/>
              <w:autoSpaceDN w:val="0"/>
              <w:adjustRightInd w:val="0"/>
              <w:jc w:val="center"/>
            </w:pPr>
            <w:r w:rsidRPr="006966ED">
              <w:t>Основные положения нормативного правового акта</w:t>
            </w:r>
          </w:p>
        </w:tc>
        <w:tc>
          <w:tcPr>
            <w:tcW w:w="1864" w:type="dxa"/>
            <w:vAlign w:val="center"/>
          </w:tcPr>
          <w:p w:rsidR="00E64960" w:rsidRPr="006966ED" w:rsidRDefault="00E64960" w:rsidP="00E64960">
            <w:pPr>
              <w:autoSpaceDE w:val="0"/>
              <w:autoSpaceDN w:val="0"/>
              <w:adjustRightInd w:val="0"/>
              <w:jc w:val="center"/>
            </w:pPr>
            <w:r w:rsidRPr="006966ED">
              <w:t>Ответственный исполнитель</w:t>
            </w:r>
          </w:p>
        </w:tc>
        <w:tc>
          <w:tcPr>
            <w:tcW w:w="2388" w:type="dxa"/>
            <w:vAlign w:val="center"/>
          </w:tcPr>
          <w:p w:rsidR="00E64960" w:rsidRPr="006966ED" w:rsidRDefault="00E64960" w:rsidP="00E64960">
            <w:pPr>
              <w:autoSpaceDE w:val="0"/>
              <w:autoSpaceDN w:val="0"/>
              <w:adjustRightInd w:val="0"/>
              <w:jc w:val="center"/>
            </w:pPr>
            <w:r w:rsidRPr="006966ED">
              <w:t>Ожидаемый срок принятия нормативного правового акта</w:t>
            </w:r>
          </w:p>
        </w:tc>
      </w:tr>
      <w:tr w:rsidR="00E64960" w:rsidRPr="006966ED" w:rsidTr="00E64960">
        <w:tc>
          <w:tcPr>
            <w:tcW w:w="624" w:type="dxa"/>
          </w:tcPr>
          <w:p w:rsidR="00E64960" w:rsidRPr="006966ED" w:rsidRDefault="00E64960" w:rsidP="00E64960">
            <w:pPr>
              <w:autoSpaceDE w:val="0"/>
              <w:autoSpaceDN w:val="0"/>
              <w:adjustRightInd w:val="0"/>
            </w:pPr>
          </w:p>
        </w:tc>
        <w:tc>
          <w:tcPr>
            <w:tcW w:w="9644" w:type="dxa"/>
            <w:gridSpan w:val="4"/>
          </w:tcPr>
          <w:p w:rsidR="00E64960" w:rsidRPr="006966ED" w:rsidRDefault="00E64960" w:rsidP="00E64960">
            <w:pPr>
              <w:autoSpaceDE w:val="0"/>
              <w:autoSpaceDN w:val="0"/>
              <w:adjustRightInd w:val="0"/>
            </w:pPr>
            <w:r>
              <w:t>Цель муниципальной</w:t>
            </w:r>
            <w:r w:rsidRPr="006966ED">
              <w:t xml:space="preserve"> программы</w:t>
            </w:r>
          </w:p>
        </w:tc>
      </w:tr>
      <w:tr w:rsidR="00E64960" w:rsidRPr="006966ED" w:rsidTr="00E64960">
        <w:tc>
          <w:tcPr>
            <w:tcW w:w="624" w:type="dxa"/>
          </w:tcPr>
          <w:p w:rsidR="00E64960" w:rsidRPr="006966ED" w:rsidRDefault="00E64960" w:rsidP="00E64960">
            <w:pPr>
              <w:autoSpaceDE w:val="0"/>
              <w:autoSpaceDN w:val="0"/>
              <w:adjustRightInd w:val="0"/>
            </w:pPr>
          </w:p>
        </w:tc>
        <w:tc>
          <w:tcPr>
            <w:tcW w:w="9644" w:type="dxa"/>
            <w:gridSpan w:val="4"/>
          </w:tcPr>
          <w:p w:rsidR="00E64960" w:rsidRPr="006966ED" w:rsidRDefault="00E64960" w:rsidP="00E64960">
            <w:pPr>
              <w:autoSpaceDE w:val="0"/>
              <w:autoSpaceDN w:val="0"/>
              <w:adjustRightInd w:val="0"/>
            </w:pPr>
            <w:r>
              <w:t>Задача муниципальной</w:t>
            </w:r>
            <w:r w:rsidRPr="006966ED">
              <w:t xml:space="preserve"> программы</w:t>
            </w:r>
          </w:p>
        </w:tc>
      </w:tr>
      <w:tr w:rsidR="00E64960" w:rsidRPr="006966ED" w:rsidTr="00E64960">
        <w:tc>
          <w:tcPr>
            <w:tcW w:w="624" w:type="dxa"/>
          </w:tcPr>
          <w:p w:rsidR="00E64960" w:rsidRPr="006966ED" w:rsidRDefault="00E64960" w:rsidP="00E64960">
            <w:pPr>
              <w:autoSpaceDE w:val="0"/>
              <w:autoSpaceDN w:val="0"/>
              <w:adjustRightInd w:val="0"/>
            </w:pPr>
          </w:p>
        </w:tc>
        <w:tc>
          <w:tcPr>
            <w:tcW w:w="2154" w:type="dxa"/>
          </w:tcPr>
          <w:p w:rsidR="00E64960" w:rsidRPr="006966ED" w:rsidRDefault="00E64960" w:rsidP="00E64960">
            <w:pPr>
              <w:autoSpaceDE w:val="0"/>
              <w:autoSpaceDN w:val="0"/>
              <w:adjustRightInd w:val="0"/>
              <w:jc w:val="center"/>
            </w:pPr>
            <w:r w:rsidRPr="006966ED">
              <w:t>Подпрограмма 1</w:t>
            </w:r>
          </w:p>
        </w:tc>
        <w:tc>
          <w:tcPr>
            <w:tcW w:w="3238" w:type="dxa"/>
          </w:tcPr>
          <w:p w:rsidR="00E64960" w:rsidRPr="006966ED" w:rsidRDefault="00E64960" w:rsidP="00E64960">
            <w:pPr>
              <w:autoSpaceDE w:val="0"/>
              <w:autoSpaceDN w:val="0"/>
              <w:adjustRightInd w:val="0"/>
              <w:jc w:val="center"/>
            </w:pPr>
          </w:p>
        </w:tc>
        <w:tc>
          <w:tcPr>
            <w:tcW w:w="1864" w:type="dxa"/>
          </w:tcPr>
          <w:p w:rsidR="00E64960" w:rsidRPr="006966ED" w:rsidRDefault="00E64960" w:rsidP="00E64960">
            <w:pPr>
              <w:autoSpaceDE w:val="0"/>
              <w:autoSpaceDN w:val="0"/>
              <w:adjustRightInd w:val="0"/>
              <w:jc w:val="center"/>
            </w:pPr>
          </w:p>
        </w:tc>
        <w:tc>
          <w:tcPr>
            <w:tcW w:w="2388" w:type="dxa"/>
          </w:tcPr>
          <w:p w:rsidR="00E64960" w:rsidRPr="006966ED" w:rsidRDefault="00E64960" w:rsidP="00E64960">
            <w:pPr>
              <w:autoSpaceDE w:val="0"/>
              <w:autoSpaceDN w:val="0"/>
              <w:adjustRightInd w:val="0"/>
              <w:jc w:val="center"/>
            </w:pPr>
          </w:p>
        </w:tc>
      </w:tr>
      <w:tr w:rsidR="00E64960" w:rsidRPr="006966ED" w:rsidTr="00E64960">
        <w:tc>
          <w:tcPr>
            <w:tcW w:w="624" w:type="dxa"/>
          </w:tcPr>
          <w:p w:rsidR="00E64960" w:rsidRPr="006966ED" w:rsidRDefault="00E64960" w:rsidP="00E64960">
            <w:pPr>
              <w:autoSpaceDE w:val="0"/>
              <w:autoSpaceDN w:val="0"/>
              <w:adjustRightInd w:val="0"/>
            </w:pPr>
          </w:p>
        </w:tc>
        <w:tc>
          <w:tcPr>
            <w:tcW w:w="2154" w:type="dxa"/>
          </w:tcPr>
          <w:p w:rsidR="00E64960" w:rsidRPr="006966ED" w:rsidRDefault="00E64960" w:rsidP="00E64960">
            <w:pPr>
              <w:autoSpaceDE w:val="0"/>
              <w:autoSpaceDN w:val="0"/>
              <w:adjustRightInd w:val="0"/>
              <w:jc w:val="center"/>
            </w:pPr>
            <w:r w:rsidRPr="006966ED">
              <w:t>…</w:t>
            </w:r>
          </w:p>
        </w:tc>
        <w:tc>
          <w:tcPr>
            <w:tcW w:w="3238" w:type="dxa"/>
          </w:tcPr>
          <w:p w:rsidR="00E64960" w:rsidRPr="006966ED" w:rsidRDefault="00E64960" w:rsidP="00E64960">
            <w:pPr>
              <w:autoSpaceDE w:val="0"/>
              <w:autoSpaceDN w:val="0"/>
              <w:adjustRightInd w:val="0"/>
              <w:jc w:val="center"/>
            </w:pPr>
          </w:p>
        </w:tc>
        <w:tc>
          <w:tcPr>
            <w:tcW w:w="1864" w:type="dxa"/>
          </w:tcPr>
          <w:p w:rsidR="00E64960" w:rsidRPr="006966ED" w:rsidRDefault="00E64960" w:rsidP="00E64960">
            <w:pPr>
              <w:autoSpaceDE w:val="0"/>
              <w:autoSpaceDN w:val="0"/>
              <w:adjustRightInd w:val="0"/>
              <w:jc w:val="center"/>
            </w:pPr>
          </w:p>
        </w:tc>
        <w:tc>
          <w:tcPr>
            <w:tcW w:w="2388" w:type="dxa"/>
          </w:tcPr>
          <w:p w:rsidR="00E64960" w:rsidRPr="006966ED" w:rsidRDefault="00E64960" w:rsidP="00E64960">
            <w:pPr>
              <w:autoSpaceDE w:val="0"/>
              <w:autoSpaceDN w:val="0"/>
              <w:adjustRightInd w:val="0"/>
              <w:jc w:val="center"/>
            </w:pPr>
          </w:p>
        </w:tc>
      </w:tr>
      <w:tr w:rsidR="00E64960" w:rsidRPr="006966ED" w:rsidTr="00E64960">
        <w:tc>
          <w:tcPr>
            <w:tcW w:w="624" w:type="dxa"/>
          </w:tcPr>
          <w:p w:rsidR="00E64960" w:rsidRPr="006966ED" w:rsidRDefault="00E64960" w:rsidP="00E64960">
            <w:pPr>
              <w:autoSpaceDE w:val="0"/>
              <w:autoSpaceDN w:val="0"/>
              <w:adjustRightInd w:val="0"/>
            </w:pPr>
          </w:p>
        </w:tc>
        <w:tc>
          <w:tcPr>
            <w:tcW w:w="2154" w:type="dxa"/>
          </w:tcPr>
          <w:p w:rsidR="00E64960" w:rsidRPr="005B5564" w:rsidRDefault="00E64960" w:rsidP="00E64960">
            <w:pPr>
              <w:autoSpaceDE w:val="0"/>
              <w:autoSpaceDN w:val="0"/>
              <w:adjustRightInd w:val="0"/>
              <w:jc w:val="center"/>
              <w:rPr>
                <w:lang w:val="en-US"/>
              </w:rPr>
            </w:pPr>
            <w:r w:rsidRPr="006966ED">
              <w:t xml:space="preserve">Подпрограмма </w:t>
            </w:r>
            <w:r>
              <w:rPr>
                <w:lang w:val="en-US"/>
              </w:rPr>
              <w:t>n</w:t>
            </w:r>
          </w:p>
        </w:tc>
        <w:tc>
          <w:tcPr>
            <w:tcW w:w="3238" w:type="dxa"/>
          </w:tcPr>
          <w:p w:rsidR="00E64960" w:rsidRPr="006966ED" w:rsidRDefault="00E64960" w:rsidP="00E64960">
            <w:pPr>
              <w:autoSpaceDE w:val="0"/>
              <w:autoSpaceDN w:val="0"/>
              <w:adjustRightInd w:val="0"/>
              <w:jc w:val="center"/>
            </w:pPr>
          </w:p>
        </w:tc>
        <w:tc>
          <w:tcPr>
            <w:tcW w:w="1864" w:type="dxa"/>
          </w:tcPr>
          <w:p w:rsidR="00E64960" w:rsidRPr="006966ED" w:rsidRDefault="00E64960" w:rsidP="00E64960">
            <w:pPr>
              <w:autoSpaceDE w:val="0"/>
              <w:autoSpaceDN w:val="0"/>
              <w:adjustRightInd w:val="0"/>
              <w:jc w:val="center"/>
            </w:pPr>
          </w:p>
        </w:tc>
        <w:tc>
          <w:tcPr>
            <w:tcW w:w="2388" w:type="dxa"/>
          </w:tcPr>
          <w:p w:rsidR="00E64960" w:rsidRPr="006966ED" w:rsidRDefault="00E64960" w:rsidP="00E64960">
            <w:pPr>
              <w:autoSpaceDE w:val="0"/>
              <w:autoSpaceDN w:val="0"/>
              <w:adjustRightInd w:val="0"/>
              <w:jc w:val="center"/>
            </w:pPr>
          </w:p>
        </w:tc>
      </w:tr>
      <w:tr w:rsidR="00E64960" w:rsidRPr="006966ED" w:rsidTr="00E64960">
        <w:tc>
          <w:tcPr>
            <w:tcW w:w="624" w:type="dxa"/>
          </w:tcPr>
          <w:p w:rsidR="00E64960" w:rsidRPr="006966ED" w:rsidRDefault="00E64960" w:rsidP="00E64960">
            <w:pPr>
              <w:autoSpaceDE w:val="0"/>
              <w:autoSpaceDN w:val="0"/>
              <w:adjustRightInd w:val="0"/>
            </w:pPr>
          </w:p>
        </w:tc>
        <w:tc>
          <w:tcPr>
            <w:tcW w:w="2154" w:type="dxa"/>
          </w:tcPr>
          <w:p w:rsidR="00E64960" w:rsidRPr="006966ED" w:rsidRDefault="00E64960" w:rsidP="00E64960">
            <w:pPr>
              <w:autoSpaceDE w:val="0"/>
              <w:autoSpaceDN w:val="0"/>
              <w:adjustRightInd w:val="0"/>
              <w:jc w:val="center"/>
            </w:pPr>
            <w:r w:rsidRPr="006966ED">
              <w:t>Отдельное мероприятие 1</w:t>
            </w:r>
          </w:p>
        </w:tc>
        <w:tc>
          <w:tcPr>
            <w:tcW w:w="3238" w:type="dxa"/>
          </w:tcPr>
          <w:p w:rsidR="00E64960" w:rsidRPr="006966ED" w:rsidRDefault="00E64960" w:rsidP="00E64960">
            <w:pPr>
              <w:autoSpaceDE w:val="0"/>
              <w:autoSpaceDN w:val="0"/>
              <w:adjustRightInd w:val="0"/>
              <w:jc w:val="center"/>
            </w:pPr>
          </w:p>
        </w:tc>
        <w:tc>
          <w:tcPr>
            <w:tcW w:w="1864" w:type="dxa"/>
          </w:tcPr>
          <w:p w:rsidR="00E64960" w:rsidRPr="006966ED" w:rsidRDefault="00E64960" w:rsidP="00E64960">
            <w:pPr>
              <w:autoSpaceDE w:val="0"/>
              <w:autoSpaceDN w:val="0"/>
              <w:adjustRightInd w:val="0"/>
              <w:jc w:val="center"/>
            </w:pPr>
          </w:p>
        </w:tc>
        <w:tc>
          <w:tcPr>
            <w:tcW w:w="2388" w:type="dxa"/>
          </w:tcPr>
          <w:p w:rsidR="00E64960" w:rsidRPr="006966ED" w:rsidRDefault="00E64960" w:rsidP="00E64960">
            <w:pPr>
              <w:autoSpaceDE w:val="0"/>
              <w:autoSpaceDN w:val="0"/>
              <w:adjustRightInd w:val="0"/>
              <w:jc w:val="center"/>
            </w:pPr>
          </w:p>
        </w:tc>
      </w:tr>
      <w:tr w:rsidR="00E64960" w:rsidRPr="006966ED" w:rsidTr="00E64960">
        <w:tc>
          <w:tcPr>
            <w:tcW w:w="624" w:type="dxa"/>
          </w:tcPr>
          <w:p w:rsidR="00E64960" w:rsidRPr="006966ED" w:rsidRDefault="00E64960" w:rsidP="00E64960">
            <w:pPr>
              <w:autoSpaceDE w:val="0"/>
              <w:autoSpaceDN w:val="0"/>
              <w:adjustRightInd w:val="0"/>
            </w:pPr>
          </w:p>
        </w:tc>
        <w:tc>
          <w:tcPr>
            <w:tcW w:w="2154" w:type="dxa"/>
          </w:tcPr>
          <w:p w:rsidR="00E64960" w:rsidRPr="006966ED" w:rsidRDefault="00E64960" w:rsidP="00E64960">
            <w:pPr>
              <w:autoSpaceDE w:val="0"/>
              <w:autoSpaceDN w:val="0"/>
              <w:adjustRightInd w:val="0"/>
              <w:jc w:val="center"/>
            </w:pPr>
            <w:r w:rsidRPr="006966ED">
              <w:t>…</w:t>
            </w:r>
          </w:p>
        </w:tc>
        <w:tc>
          <w:tcPr>
            <w:tcW w:w="3238" w:type="dxa"/>
          </w:tcPr>
          <w:p w:rsidR="00E64960" w:rsidRPr="006966ED" w:rsidRDefault="00E64960" w:rsidP="00E64960">
            <w:pPr>
              <w:autoSpaceDE w:val="0"/>
              <w:autoSpaceDN w:val="0"/>
              <w:adjustRightInd w:val="0"/>
              <w:jc w:val="center"/>
            </w:pPr>
          </w:p>
        </w:tc>
        <w:tc>
          <w:tcPr>
            <w:tcW w:w="1864" w:type="dxa"/>
          </w:tcPr>
          <w:p w:rsidR="00E64960" w:rsidRPr="006966ED" w:rsidRDefault="00E64960" w:rsidP="00E64960">
            <w:pPr>
              <w:autoSpaceDE w:val="0"/>
              <w:autoSpaceDN w:val="0"/>
              <w:adjustRightInd w:val="0"/>
              <w:jc w:val="center"/>
            </w:pPr>
          </w:p>
        </w:tc>
        <w:tc>
          <w:tcPr>
            <w:tcW w:w="2388" w:type="dxa"/>
          </w:tcPr>
          <w:p w:rsidR="00E64960" w:rsidRPr="006966ED" w:rsidRDefault="00E64960" w:rsidP="00E64960">
            <w:pPr>
              <w:autoSpaceDE w:val="0"/>
              <w:autoSpaceDN w:val="0"/>
              <w:adjustRightInd w:val="0"/>
              <w:jc w:val="center"/>
            </w:pPr>
          </w:p>
        </w:tc>
      </w:tr>
      <w:tr w:rsidR="00E64960" w:rsidRPr="006966ED" w:rsidTr="00E64960">
        <w:tc>
          <w:tcPr>
            <w:tcW w:w="624" w:type="dxa"/>
          </w:tcPr>
          <w:p w:rsidR="00E64960" w:rsidRPr="006966ED" w:rsidRDefault="00E64960" w:rsidP="00E64960">
            <w:pPr>
              <w:autoSpaceDE w:val="0"/>
              <w:autoSpaceDN w:val="0"/>
              <w:adjustRightInd w:val="0"/>
            </w:pPr>
          </w:p>
        </w:tc>
        <w:tc>
          <w:tcPr>
            <w:tcW w:w="2154" w:type="dxa"/>
          </w:tcPr>
          <w:p w:rsidR="00E64960" w:rsidRPr="005B5564" w:rsidRDefault="00E64960" w:rsidP="00E64960">
            <w:pPr>
              <w:autoSpaceDE w:val="0"/>
              <w:autoSpaceDN w:val="0"/>
              <w:adjustRightInd w:val="0"/>
              <w:jc w:val="center"/>
              <w:rPr>
                <w:lang w:val="en-US"/>
              </w:rPr>
            </w:pPr>
            <w:r w:rsidRPr="006966ED">
              <w:t xml:space="preserve">Отдельное мероприятие </w:t>
            </w:r>
            <w:r>
              <w:rPr>
                <w:lang w:val="en-US"/>
              </w:rPr>
              <w:t>n</w:t>
            </w:r>
          </w:p>
        </w:tc>
        <w:tc>
          <w:tcPr>
            <w:tcW w:w="3238" w:type="dxa"/>
          </w:tcPr>
          <w:p w:rsidR="00E64960" w:rsidRPr="006966ED" w:rsidRDefault="00E64960" w:rsidP="00E64960">
            <w:pPr>
              <w:autoSpaceDE w:val="0"/>
              <w:autoSpaceDN w:val="0"/>
              <w:adjustRightInd w:val="0"/>
              <w:jc w:val="center"/>
            </w:pPr>
          </w:p>
        </w:tc>
        <w:tc>
          <w:tcPr>
            <w:tcW w:w="1864" w:type="dxa"/>
          </w:tcPr>
          <w:p w:rsidR="00E64960" w:rsidRPr="006966ED" w:rsidRDefault="00E64960" w:rsidP="00E64960">
            <w:pPr>
              <w:autoSpaceDE w:val="0"/>
              <w:autoSpaceDN w:val="0"/>
              <w:adjustRightInd w:val="0"/>
              <w:jc w:val="center"/>
            </w:pPr>
          </w:p>
        </w:tc>
        <w:tc>
          <w:tcPr>
            <w:tcW w:w="2388" w:type="dxa"/>
          </w:tcPr>
          <w:p w:rsidR="00E64960" w:rsidRPr="006966ED" w:rsidRDefault="00E64960" w:rsidP="00E64960">
            <w:pPr>
              <w:autoSpaceDE w:val="0"/>
              <w:autoSpaceDN w:val="0"/>
              <w:adjustRightInd w:val="0"/>
              <w:jc w:val="center"/>
            </w:pPr>
          </w:p>
        </w:tc>
      </w:tr>
      <w:tr w:rsidR="00E64960" w:rsidRPr="006966ED" w:rsidTr="00E64960">
        <w:tc>
          <w:tcPr>
            <w:tcW w:w="624" w:type="dxa"/>
          </w:tcPr>
          <w:p w:rsidR="00E64960" w:rsidRPr="006966ED" w:rsidRDefault="00E64960" w:rsidP="00E64960">
            <w:pPr>
              <w:autoSpaceDE w:val="0"/>
              <w:autoSpaceDN w:val="0"/>
              <w:adjustRightInd w:val="0"/>
            </w:pPr>
          </w:p>
        </w:tc>
        <w:tc>
          <w:tcPr>
            <w:tcW w:w="2154" w:type="dxa"/>
          </w:tcPr>
          <w:p w:rsidR="00E64960" w:rsidRPr="006966ED" w:rsidRDefault="00E64960" w:rsidP="00E64960">
            <w:pPr>
              <w:autoSpaceDE w:val="0"/>
              <w:autoSpaceDN w:val="0"/>
              <w:adjustRightInd w:val="0"/>
              <w:jc w:val="center"/>
            </w:pPr>
            <w:r w:rsidRPr="006966ED">
              <w:t xml:space="preserve">И т.д. по целям и задачам </w:t>
            </w:r>
            <w:r>
              <w:t>муниципальной</w:t>
            </w:r>
            <w:r w:rsidRPr="006966ED">
              <w:t xml:space="preserve"> программы</w:t>
            </w:r>
          </w:p>
        </w:tc>
        <w:tc>
          <w:tcPr>
            <w:tcW w:w="3238" w:type="dxa"/>
          </w:tcPr>
          <w:p w:rsidR="00E64960" w:rsidRPr="006966ED" w:rsidRDefault="00E64960" w:rsidP="00E64960">
            <w:pPr>
              <w:autoSpaceDE w:val="0"/>
              <w:autoSpaceDN w:val="0"/>
              <w:adjustRightInd w:val="0"/>
              <w:jc w:val="center"/>
            </w:pPr>
          </w:p>
        </w:tc>
        <w:tc>
          <w:tcPr>
            <w:tcW w:w="1864" w:type="dxa"/>
          </w:tcPr>
          <w:p w:rsidR="00E64960" w:rsidRPr="006966ED" w:rsidRDefault="00E64960" w:rsidP="00E64960">
            <w:pPr>
              <w:autoSpaceDE w:val="0"/>
              <w:autoSpaceDN w:val="0"/>
              <w:adjustRightInd w:val="0"/>
              <w:jc w:val="center"/>
            </w:pPr>
          </w:p>
        </w:tc>
        <w:tc>
          <w:tcPr>
            <w:tcW w:w="2388" w:type="dxa"/>
          </w:tcPr>
          <w:p w:rsidR="00E64960" w:rsidRPr="006966ED" w:rsidRDefault="00E64960" w:rsidP="00E64960">
            <w:pPr>
              <w:autoSpaceDE w:val="0"/>
              <w:autoSpaceDN w:val="0"/>
              <w:adjustRightInd w:val="0"/>
              <w:jc w:val="center"/>
            </w:pPr>
          </w:p>
        </w:tc>
      </w:tr>
    </w:tbl>
    <w:p w:rsidR="00E64960" w:rsidRDefault="00E64960" w:rsidP="00E64960">
      <w:pPr>
        <w:pStyle w:val="ConsPlusNormal"/>
        <w:widowControl/>
        <w:spacing w:line="276" w:lineRule="auto"/>
        <w:ind w:firstLine="0"/>
        <w:outlineLvl w:val="2"/>
        <w:rPr>
          <w:rFonts w:ascii="Times New Roman" w:hAnsi="Times New Roman" w:cs="Times New Roman"/>
          <w:sz w:val="22"/>
          <w:szCs w:val="22"/>
        </w:rPr>
      </w:pPr>
    </w:p>
    <w:p w:rsidR="00E64960" w:rsidRDefault="00E64960" w:rsidP="00E64960">
      <w:pPr>
        <w:pStyle w:val="ConsPlusNormal"/>
        <w:widowControl/>
        <w:spacing w:line="276" w:lineRule="auto"/>
        <w:outlineLvl w:val="2"/>
        <w:rPr>
          <w:rFonts w:ascii="Times New Roman" w:hAnsi="Times New Roman" w:cs="Times New Roman"/>
          <w:sz w:val="22"/>
          <w:szCs w:val="22"/>
        </w:rPr>
      </w:pPr>
    </w:p>
    <w:p w:rsidR="00E64960" w:rsidRDefault="00E64960" w:rsidP="00E64960">
      <w:pPr>
        <w:pStyle w:val="ConsPlusNormal"/>
        <w:widowControl/>
        <w:spacing w:line="276" w:lineRule="auto"/>
        <w:outlineLvl w:val="2"/>
        <w:rPr>
          <w:rFonts w:ascii="Times New Roman" w:hAnsi="Times New Roman" w:cs="Times New Roman"/>
          <w:sz w:val="22"/>
          <w:szCs w:val="22"/>
        </w:rPr>
      </w:pPr>
    </w:p>
    <w:p w:rsidR="00E64960" w:rsidRDefault="00E64960" w:rsidP="00E64960">
      <w:pPr>
        <w:pStyle w:val="ConsPlusNormal"/>
        <w:widowControl/>
        <w:spacing w:line="276" w:lineRule="auto"/>
        <w:outlineLvl w:val="2"/>
        <w:rPr>
          <w:rFonts w:ascii="Times New Roman" w:hAnsi="Times New Roman" w:cs="Times New Roman"/>
          <w:sz w:val="22"/>
          <w:szCs w:val="22"/>
        </w:rPr>
      </w:pPr>
    </w:p>
    <w:p w:rsidR="00E64960" w:rsidRDefault="00E64960" w:rsidP="00E64960">
      <w:pPr>
        <w:pStyle w:val="ConsPlusNormal"/>
        <w:widowControl/>
        <w:spacing w:line="276" w:lineRule="auto"/>
        <w:outlineLvl w:val="2"/>
        <w:rPr>
          <w:rFonts w:ascii="Times New Roman" w:hAnsi="Times New Roman" w:cs="Times New Roman"/>
          <w:sz w:val="22"/>
          <w:szCs w:val="22"/>
        </w:rPr>
      </w:pPr>
    </w:p>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Pr>
        <w:sectPr w:rsidR="00E64960" w:rsidSect="00E64960">
          <w:pgSz w:w="11906" w:h="16838"/>
          <w:pgMar w:top="1134" w:right="851" w:bottom="1134" w:left="1134" w:header="709" w:footer="709" w:gutter="0"/>
          <w:cols w:space="708"/>
          <w:docGrid w:linePitch="360"/>
        </w:sectPr>
      </w:pPr>
    </w:p>
    <w:p w:rsidR="00E64960" w:rsidRPr="006E4D09" w:rsidRDefault="00E64960" w:rsidP="00E64960">
      <w:pPr>
        <w:autoSpaceDE w:val="0"/>
        <w:autoSpaceDN w:val="0"/>
        <w:adjustRightInd w:val="0"/>
        <w:ind w:left="10065"/>
        <w:jc w:val="both"/>
        <w:rPr>
          <w:sz w:val="22"/>
          <w:szCs w:val="22"/>
        </w:rPr>
      </w:pPr>
      <w:r>
        <w:rPr>
          <w:sz w:val="22"/>
          <w:szCs w:val="22"/>
        </w:rPr>
        <w:lastRenderedPageBreak/>
        <w:t>Приложение №6</w:t>
      </w:r>
    </w:p>
    <w:p w:rsidR="00E64960" w:rsidRPr="006E4D09" w:rsidRDefault="00E64960" w:rsidP="00E64960">
      <w:pPr>
        <w:autoSpaceDE w:val="0"/>
        <w:autoSpaceDN w:val="0"/>
        <w:adjustRightInd w:val="0"/>
        <w:ind w:left="10065"/>
        <w:jc w:val="both"/>
        <w:rPr>
          <w:sz w:val="22"/>
          <w:szCs w:val="22"/>
        </w:rPr>
      </w:pPr>
      <w:r w:rsidRPr="006E4D09">
        <w:rPr>
          <w:sz w:val="22"/>
          <w:szCs w:val="22"/>
        </w:rPr>
        <w:t>к Порядку принятия решений о разработке муниципальных программ Енисейского района, их формировании и реализации</w:t>
      </w:r>
    </w:p>
    <w:p w:rsidR="00E64960" w:rsidRDefault="00E64960" w:rsidP="00E64960">
      <w:pPr>
        <w:autoSpaceDE w:val="0"/>
        <w:autoSpaceDN w:val="0"/>
        <w:adjustRightInd w:val="0"/>
        <w:jc w:val="both"/>
        <w:rPr>
          <w:sz w:val="22"/>
          <w:szCs w:val="22"/>
        </w:rPr>
      </w:pPr>
    </w:p>
    <w:p w:rsidR="00E64960" w:rsidRDefault="00E64960" w:rsidP="00E64960">
      <w:pPr>
        <w:autoSpaceDE w:val="0"/>
        <w:autoSpaceDN w:val="0"/>
        <w:adjustRightInd w:val="0"/>
        <w:jc w:val="center"/>
      </w:pPr>
      <w:r>
        <w:rPr>
          <w:bCs/>
          <w:iCs/>
        </w:rPr>
        <w:t>П</w:t>
      </w:r>
      <w:r w:rsidRPr="00B352A9">
        <w:rPr>
          <w:bCs/>
          <w:iCs/>
        </w:rPr>
        <w:t>еречень</w:t>
      </w:r>
      <w:r w:rsidRPr="006966ED">
        <w:t xml:space="preserve"> объектов недвижимого имущества </w:t>
      </w:r>
      <w:r>
        <w:t>муниципальной</w:t>
      </w:r>
      <w:r w:rsidRPr="006966ED">
        <w:t xml:space="preserve"> собственности </w:t>
      </w:r>
      <w:r>
        <w:t>Енисейского района</w:t>
      </w:r>
      <w:r w:rsidRPr="006966ED">
        <w:t>, подлежащих строительству, реконструкции, техническому перевооружению или приобретению</w:t>
      </w:r>
    </w:p>
    <w:p w:rsidR="00E64960" w:rsidRDefault="00E64960" w:rsidP="00E64960">
      <w:pPr>
        <w:autoSpaceDE w:val="0"/>
        <w:autoSpaceDN w:val="0"/>
        <w:adjustRightInd w:val="0"/>
      </w:pPr>
    </w:p>
    <w:tbl>
      <w:tblPr>
        <w:tblW w:w="153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
        <w:gridCol w:w="2671"/>
        <w:gridCol w:w="1503"/>
        <w:gridCol w:w="1693"/>
        <w:gridCol w:w="1417"/>
        <w:gridCol w:w="1376"/>
        <w:gridCol w:w="1757"/>
        <w:gridCol w:w="1189"/>
        <w:gridCol w:w="900"/>
        <w:gridCol w:w="926"/>
        <w:gridCol w:w="889"/>
      </w:tblGrid>
      <w:tr w:rsidR="00E64960" w:rsidRPr="00860570" w:rsidTr="00E64960">
        <w:tc>
          <w:tcPr>
            <w:tcW w:w="1015" w:type="dxa"/>
            <w:vMerge w:val="restart"/>
            <w:vAlign w:val="center"/>
          </w:tcPr>
          <w:p w:rsidR="00E64960" w:rsidRPr="00860570" w:rsidRDefault="00E64960" w:rsidP="00E64960">
            <w:pPr>
              <w:widowControl w:val="0"/>
              <w:autoSpaceDE w:val="0"/>
              <w:autoSpaceDN w:val="0"/>
              <w:adjustRightInd w:val="0"/>
              <w:jc w:val="center"/>
              <w:rPr>
                <w:sz w:val="20"/>
                <w:szCs w:val="20"/>
              </w:rPr>
            </w:pPr>
            <w:r w:rsidRPr="00860570">
              <w:rPr>
                <w:sz w:val="20"/>
                <w:szCs w:val="20"/>
              </w:rPr>
              <w:t>№ п/п</w:t>
            </w:r>
          </w:p>
        </w:tc>
        <w:tc>
          <w:tcPr>
            <w:tcW w:w="2671" w:type="dxa"/>
            <w:vMerge w:val="restart"/>
            <w:vAlign w:val="center"/>
          </w:tcPr>
          <w:p w:rsidR="00E64960" w:rsidRPr="00860570" w:rsidRDefault="00E64960" w:rsidP="00E64960">
            <w:pPr>
              <w:widowControl w:val="0"/>
              <w:autoSpaceDE w:val="0"/>
              <w:autoSpaceDN w:val="0"/>
              <w:adjustRightInd w:val="0"/>
              <w:jc w:val="center"/>
              <w:rPr>
                <w:sz w:val="20"/>
                <w:szCs w:val="20"/>
              </w:rPr>
            </w:pPr>
            <w:r w:rsidRPr="00860570">
              <w:rPr>
                <w:sz w:val="20"/>
                <w:szCs w:val="20"/>
              </w:rPr>
              <w:t xml:space="preserve">Наименование объекта, территория строительства (приобретения), мощность и единицы измерения мощности объекта </w:t>
            </w:r>
            <w:hyperlink w:anchor="Par574" w:history="1">
              <w:r w:rsidRPr="00860570">
                <w:rPr>
                  <w:sz w:val="20"/>
                  <w:szCs w:val="20"/>
                </w:rPr>
                <w:t>&lt;*&gt;</w:t>
              </w:r>
            </w:hyperlink>
          </w:p>
        </w:tc>
        <w:tc>
          <w:tcPr>
            <w:tcW w:w="1503" w:type="dxa"/>
            <w:vMerge w:val="restart"/>
            <w:vAlign w:val="center"/>
          </w:tcPr>
          <w:p w:rsidR="00E64960" w:rsidRPr="00860570" w:rsidRDefault="00E64960" w:rsidP="00E64960">
            <w:pPr>
              <w:widowControl w:val="0"/>
              <w:autoSpaceDE w:val="0"/>
              <w:autoSpaceDN w:val="0"/>
              <w:adjustRightInd w:val="0"/>
              <w:jc w:val="center"/>
              <w:rPr>
                <w:sz w:val="20"/>
                <w:szCs w:val="20"/>
              </w:rPr>
            </w:pPr>
            <w:r w:rsidRPr="00860570">
              <w:rPr>
                <w:sz w:val="20"/>
                <w:szCs w:val="20"/>
              </w:rPr>
              <w:t>Вид ассигнований (инвестиции, субсидии)</w:t>
            </w:r>
          </w:p>
        </w:tc>
        <w:tc>
          <w:tcPr>
            <w:tcW w:w="1693" w:type="dxa"/>
            <w:vMerge w:val="restart"/>
            <w:vAlign w:val="center"/>
          </w:tcPr>
          <w:p w:rsidR="00E64960" w:rsidRPr="00860570" w:rsidRDefault="00E64960" w:rsidP="00E64960">
            <w:pPr>
              <w:widowControl w:val="0"/>
              <w:autoSpaceDE w:val="0"/>
              <w:autoSpaceDN w:val="0"/>
              <w:adjustRightInd w:val="0"/>
              <w:jc w:val="center"/>
              <w:rPr>
                <w:sz w:val="20"/>
                <w:szCs w:val="20"/>
              </w:rPr>
            </w:pPr>
            <w:r w:rsidRPr="00860570">
              <w:rPr>
                <w:sz w:val="20"/>
                <w:szCs w:val="20"/>
              </w:rPr>
              <w:t xml:space="preserve">Годы строительства (приобретения) </w:t>
            </w:r>
            <w:hyperlink w:anchor="Par576" w:history="1">
              <w:r w:rsidRPr="00860570">
                <w:rPr>
                  <w:sz w:val="20"/>
                  <w:szCs w:val="20"/>
                </w:rPr>
                <w:t>&lt;***&gt;</w:t>
              </w:r>
            </w:hyperlink>
          </w:p>
        </w:tc>
        <w:tc>
          <w:tcPr>
            <w:tcW w:w="1417" w:type="dxa"/>
            <w:vMerge w:val="restart"/>
            <w:vAlign w:val="center"/>
          </w:tcPr>
          <w:p w:rsidR="00E64960" w:rsidRPr="00860570" w:rsidRDefault="00E64960" w:rsidP="00E64960">
            <w:pPr>
              <w:widowControl w:val="0"/>
              <w:autoSpaceDE w:val="0"/>
              <w:autoSpaceDN w:val="0"/>
              <w:adjustRightInd w:val="0"/>
              <w:jc w:val="center"/>
              <w:rPr>
                <w:sz w:val="20"/>
                <w:szCs w:val="20"/>
              </w:rPr>
            </w:pPr>
            <w:r w:rsidRPr="00860570">
              <w:rPr>
                <w:sz w:val="20"/>
                <w:szCs w:val="20"/>
              </w:rPr>
              <w:t>Предельная сметная стоимость объекта</w:t>
            </w:r>
          </w:p>
        </w:tc>
        <w:tc>
          <w:tcPr>
            <w:tcW w:w="1376" w:type="dxa"/>
            <w:vMerge w:val="restart"/>
            <w:vAlign w:val="center"/>
          </w:tcPr>
          <w:p w:rsidR="00E64960" w:rsidRPr="00860570" w:rsidRDefault="00E64960" w:rsidP="00E64960">
            <w:pPr>
              <w:widowControl w:val="0"/>
              <w:autoSpaceDE w:val="0"/>
              <w:autoSpaceDN w:val="0"/>
              <w:adjustRightInd w:val="0"/>
              <w:jc w:val="center"/>
              <w:rPr>
                <w:sz w:val="20"/>
                <w:szCs w:val="20"/>
              </w:rPr>
            </w:pPr>
            <w:r w:rsidRPr="00860570">
              <w:rPr>
                <w:sz w:val="20"/>
                <w:szCs w:val="20"/>
              </w:rPr>
              <w:t xml:space="preserve">Остаток стоимости объекта в ценах контрактов </w:t>
            </w:r>
            <w:hyperlink w:anchor="Par577" w:history="1">
              <w:r w:rsidRPr="00860570">
                <w:rPr>
                  <w:sz w:val="20"/>
                  <w:szCs w:val="20"/>
                </w:rPr>
                <w:t>&lt;****&gt;</w:t>
              </w:r>
            </w:hyperlink>
          </w:p>
        </w:tc>
        <w:tc>
          <w:tcPr>
            <w:tcW w:w="5661" w:type="dxa"/>
            <w:gridSpan w:val="5"/>
            <w:vAlign w:val="center"/>
          </w:tcPr>
          <w:p w:rsidR="00E64960" w:rsidRPr="00860570" w:rsidRDefault="00E64960" w:rsidP="00E64960">
            <w:pPr>
              <w:widowControl w:val="0"/>
              <w:autoSpaceDE w:val="0"/>
              <w:autoSpaceDN w:val="0"/>
              <w:adjustRightInd w:val="0"/>
              <w:jc w:val="center"/>
              <w:rPr>
                <w:sz w:val="20"/>
                <w:szCs w:val="20"/>
              </w:rPr>
            </w:pPr>
            <w:r w:rsidRPr="00860570">
              <w:rPr>
                <w:sz w:val="20"/>
                <w:szCs w:val="20"/>
              </w:rPr>
              <w:t xml:space="preserve">Объем бюджетных ассигнований в объекты недвижимого имущества </w:t>
            </w:r>
            <w:r>
              <w:rPr>
                <w:sz w:val="20"/>
                <w:szCs w:val="20"/>
              </w:rPr>
              <w:t>муниципальной</w:t>
            </w:r>
            <w:r w:rsidRPr="00860570">
              <w:rPr>
                <w:sz w:val="20"/>
                <w:szCs w:val="20"/>
              </w:rPr>
              <w:t xml:space="preserve"> собственности </w:t>
            </w:r>
            <w:r>
              <w:rPr>
                <w:sz w:val="20"/>
                <w:szCs w:val="20"/>
              </w:rPr>
              <w:t>Енисейского района</w:t>
            </w:r>
            <w:r w:rsidRPr="00860570">
              <w:rPr>
                <w:sz w:val="20"/>
                <w:szCs w:val="20"/>
              </w:rPr>
              <w:t>, подлежащие строительству, реконструкции, техническому перевооружению или приобретению</w:t>
            </w:r>
          </w:p>
        </w:tc>
      </w:tr>
      <w:tr w:rsidR="00E64960" w:rsidRPr="00860570" w:rsidTr="00E64960">
        <w:tc>
          <w:tcPr>
            <w:tcW w:w="1015" w:type="dxa"/>
            <w:vMerge/>
            <w:vAlign w:val="center"/>
          </w:tcPr>
          <w:p w:rsidR="00E64960" w:rsidRPr="00860570" w:rsidRDefault="00E64960" w:rsidP="00E64960">
            <w:pPr>
              <w:widowControl w:val="0"/>
              <w:autoSpaceDE w:val="0"/>
              <w:autoSpaceDN w:val="0"/>
              <w:adjustRightInd w:val="0"/>
              <w:jc w:val="center"/>
              <w:rPr>
                <w:sz w:val="20"/>
                <w:szCs w:val="20"/>
              </w:rPr>
            </w:pPr>
          </w:p>
        </w:tc>
        <w:tc>
          <w:tcPr>
            <w:tcW w:w="2671" w:type="dxa"/>
            <w:vMerge/>
            <w:vAlign w:val="center"/>
          </w:tcPr>
          <w:p w:rsidR="00E64960" w:rsidRPr="00860570" w:rsidRDefault="00E64960" w:rsidP="00E64960">
            <w:pPr>
              <w:widowControl w:val="0"/>
              <w:autoSpaceDE w:val="0"/>
              <w:autoSpaceDN w:val="0"/>
              <w:adjustRightInd w:val="0"/>
              <w:jc w:val="center"/>
              <w:rPr>
                <w:sz w:val="20"/>
                <w:szCs w:val="20"/>
              </w:rPr>
            </w:pPr>
          </w:p>
        </w:tc>
        <w:tc>
          <w:tcPr>
            <w:tcW w:w="1503" w:type="dxa"/>
            <w:vMerge/>
            <w:vAlign w:val="center"/>
          </w:tcPr>
          <w:p w:rsidR="00E64960" w:rsidRPr="00860570" w:rsidRDefault="00E64960" w:rsidP="00E64960">
            <w:pPr>
              <w:widowControl w:val="0"/>
              <w:autoSpaceDE w:val="0"/>
              <w:autoSpaceDN w:val="0"/>
              <w:adjustRightInd w:val="0"/>
              <w:jc w:val="center"/>
              <w:rPr>
                <w:sz w:val="20"/>
                <w:szCs w:val="20"/>
              </w:rPr>
            </w:pPr>
          </w:p>
        </w:tc>
        <w:tc>
          <w:tcPr>
            <w:tcW w:w="1693" w:type="dxa"/>
            <w:vMerge/>
            <w:vAlign w:val="center"/>
          </w:tcPr>
          <w:p w:rsidR="00E64960" w:rsidRPr="00860570" w:rsidRDefault="00E64960" w:rsidP="00E64960">
            <w:pPr>
              <w:widowControl w:val="0"/>
              <w:autoSpaceDE w:val="0"/>
              <w:autoSpaceDN w:val="0"/>
              <w:adjustRightInd w:val="0"/>
              <w:jc w:val="center"/>
              <w:rPr>
                <w:sz w:val="20"/>
                <w:szCs w:val="20"/>
              </w:rPr>
            </w:pPr>
          </w:p>
        </w:tc>
        <w:tc>
          <w:tcPr>
            <w:tcW w:w="1417" w:type="dxa"/>
            <w:vMerge/>
            <w:vAlign w:val="center"/>
          </w:tcPr>
          <w:p w:rsidR="00E64960" w:rsidRPr="00860570" w:rsidRDefault="00E64960" w:rsidP="00E64960">
            <w:pPr>
              <w:widowControl w:val="0"/>
              <w:autoSpaceDE w:val="0"/>
              <w:autoSpaceDN w:val="0"/>
              <w:adjustRightInd w:val="0"/>
              <w:jc w:val="center"/>
              <w:rPr>
                <w:sz w:val="20"/>
                <w:szCs w:val="20"/>
              </w:rPr>
            </w:pPr>
          </w:p>
        </w:tc>
        <w:tc>
          <w:tcPr>
            <w:tcW w:w="1376" w:type="dxa"/>
            <w:vMerge/>
            <w:vAlign w:val="center"/>
          </w:tcPr>
          <w:p w:rsidR="00E64960" w:rsidRPr="00860570" w:rsidRDefault="00E64960" w:rsidP="00E64960">
            <w:pPr>
              <w:widowControl w:val="0"/>
              <w:autoSpaceDE w:val="0"/>
              <w:autoSpaceDN w:val="0"/>
              <w:adjustRightInd w:val="0"/>
              <w:jc w:val="center"/>
              <w:rPr>
                <w:sz w:val="20"/>
                <w:szCs w:val="20"/>
              </w:rPr>
            </w:pPr>
          </w:p>
        </w:tc>
        <w:tc>
          <w:tcPr>
            <w:tcW w:w="3846" w:type="dxa"/>
            <w:gridSpan w:val="3"/>
            <w:vAlign w:val="center"/>
          </w:tcPr>
          <w:p w:rsidR="00E64960" w:rsidRPr="00860570" w:rsidRDefault="00E64960" w:rsidP="00E64960">
            <w:pPr>
              <w:widowControl w:val="0"/>
              <w:autoSpaceDE w:val="0"/>
              <w:autoSpaceDN w:val="0"/>
              <w:adjustRightInd w:val="0"/>
              <w:jc w:val="center"/>
              <w:rPr>
                <w:sz w:val="20"/>
                <w:szCs w:val="20"/>
              </w:rPr>
            </w:pPr>
            <w:r w:rsidRPr="00860570">
              <w:rPr>
                <w:sz w:val="20"/>
                <w:szCs w:val="20"/>
              </w:rPr>
              <w:t>Годы, строительства, реконструкции, технического перевооружения или приобретения, являющиеся годами реализации программы</w:t>
            </w:r>
          </w:p>
        </w:tc>
        <w:tc>
          <w:tcPr>
            <w:tcW w:w="1815" w:type="dxa"/>
            <w:gridSpan w:val="2"/>
            <w:vAlign w:val="center"/>
          </w:tcPr>
          <w:p w:rsidR="00E64960" w:rsidRPr="00860570" w:rsidRDefault="00E64960" w:rsidP="00E64960">
            <w:pPr>
              <w:widowControl w:val="0"/>
              <w:autoSpaceDE w:val="0"/>
              <w:autoSpaceDN w:val="0"/>
              <w:adjustRightInd w:val="0"/>
              <w:jc w:val="center"/>
              <w:rPr>
                <w:sz w:val="20"/>
                <w:szCs w:val="20"/>
              </w:rPr>
            </w:pPr>
            <w:r w:rsidRPr="00860570">
              <w:rPr>
                <w:sz w:val="20"/>
                <w:szCs w:val="20"/>
              </w:rPr>
              <w:t>Годы до ввода объекта</w:t>
            </w:r>
          </w:p>
        </w:tc>
      </w:tr>
      <w:tr w:rsidR="00E64960" w:rsidRPr="00860570" w:rsidTr="00E64960">
        <w:tc>
          <w:tcPr>
            <w:tcW w:w="1015" w:type="dxa"/>
            <w:vMerge/>
            <w:vAlign w:val="center"/>
          </w:tcPr>
          <w:p w:rsidR="00E64960" w:rsidRPr="00860570" w:rsidRDefault="00E64960" w:rsidP="00E64960">
            <w:pPr>
              <w:widowControl w:val="0"/>
              <w:autoSpaceDE w:val="0"/>
              <w:autoSpaceDN w:val="0"/>
              <w:adjustRightInd w:val="0"/>
              <w:jc w:val="center"/>
              <w:rPr>
                <w:sz w:val="20"/>
                <w:szCs w:val="20"/>
              </w:rPr>
            </w:pPr>
          </w:p>
        </w:tc>
        <w:tc>
          <w:tcPr>
            <w:tcW w:w="2671" w:type="dxa"/>
            <w:vMerge/>
            <w:vAlign w:val="center"/>
          </w:tcPr>
          <w:p w:rsidR="00E64960" w:rsidRPr="00860570" w:rsidRDefault="00E64960" w:rsidP="00E64960">
            <w:pPr>
              <w:widowControl w:val="0"/>
              <w:autoSpaceDE w:val="0"/>
              <w:autoSpaceDN w:val="0"/>
              <w:adjustRightInd w:val="0"/>
              <w:jc w:val="center"/>
              <w:rPr>
                <w:sz w:val="20"/>
                <w:szCs w:val="20"/>
              </w:rPr>
            </w:pPr>
          </w:p>
        </w:tc>
        <w:tc>
          <w:tcPr>
            <w:tcW w:w="1503" w:type="dxa"/>
            <w:vMerge/>
            <w:vAlign w:val="center"/>
          </w:tcPr>
          <w:p w:rsidR="00E64960" w:rsidRPr="00860570" w:rsidRDefault="00E64960" w:rsidP="00E64960">
            <w:pPr>
              <w:widowControl w:val="0"/>
              <w:autoSpaceDE w:val="0"/>
              <w:autoSpaceDN w:val="0"/>
              <w:adjustRightInd w:val="0"/>
              <w:jc w:val="center"/>
              <w:rPr>
                <w:sz w:val="20"/>
                <w:szCs w:val="20"/>
              </w:rPr>
            </w:pPr>
          </w:p>
        </w:tc>
        <w:tc>
          <w:tcPr>
            <w:tcW w:w="1693" w:type="dxa"/>
            <w:vMerge/>
            <w:vAlign w:val="center"/>
          </w:tcPr>
          <w:p w:rsidR="00E64960" w:rsidRPr="00860570" w:rsidRDefault="00E64960" w:rsidP="00E64960">
            <w:pPr>
              <w:widowControl w:val="0"/>
              <w:autoSpaceDE w:val="0"/>
              <w:autoSpaceDN w:val="0"/>
              <w:adjustRightInd w:val="0"/>
              <w:jc w:val="center"/>
              <w:rPr>
                <w:sz w:val="20"/>
                <w:szCs w:val="20"/>
              </w:rPr>
            </w:pPr>
          </w:p>
        </w:tc>
        <w:tc>
          <w:tcPr>
            <w:tcW w:w="1417" w:type="dxa"/>
            <w:vMerge/>
            <w:vAlign w:val="center"/>
          </w:tcPr>
          <w:p w:rsidR="00E64960" w:rsidRPr="00860570" w:rsidRDefault="00E64960" w:rsidP="00E64960">
            <w:pPr>
              <w:widowControl w:val="0"/>
              <w:autoSpaceDE w:val="0"/>
              <w:autoSpaceDN w:val="0"/>
              <w:adjustRightInd w:val="0"/>
              <w:jc w:val="center"/>
              <w:rPr>
                <w:sz w:val="20"/>
                <w:szCs w:val="20"/>
              </w:rPr>
            </w:pPr>
          </w:p>
        </w:tc>
        <w:tc>
          <w:tcPr>
            <w:tcW w:w="1376" w:type="dxa"/>
            <w:vMerge/>
            <w:vAlign w:val="center"/>
          </w:tcPr>
          <w:p w:rsidR="00E64960" w:rsidRPr="00860570" w:rsidRDefault="00E64960" w:rsidP="00E64960">
            <w:pPr>
              <w:widowControl w:val="0"/>
              <w:autoSpaceDE w:val="0"/>
              <w:autoSpaceDN w:val="0"/>
              <w:adjustRightInd w:val="0"/>
              <w:jc w:val="center"/>
              <w:rPr>
                <w:sz w:val="20"/>
                <w:szCs w:val="20"/>
              </w:rPr>
            </w:pPr>
          </w:p>
        </w:tc>
        <w:tc>
          <w:tcPr>
            <w:tcW w:w="1757" w:type="dxa"/>
            <w:vAlign w:val="center"/>
          </w:tcPr>
          <w:p w:rsidR="00E64960" w:rsidRPr="00860570" w:rsidRDefault="00E64960" w:rsidP="00E64960">
            <w:pPr>
              <w:pStyle w:val="ConsPlusNormal"/>
              <w:spacing w:line="276" w:lineRule="auto"/>
              <w:ind w:firstLine="0"/>
              <w:rPr>
                <w:rFonts w:ascii="Times New Roman" w:hAnsi="Times New Roman" w:cs="Times New Roman"/>
              </w:rPr>
            </w:pPr>
            <w:r w:rsidRPr="00860570">
              <w:rPr>
                <w:rFonts w:ascii="Times New Roman" w:hAnsi="Times New Roman" w:cs="Times New Roman"/>
              </w:rPr>
              <w:t>год 1</w:t>
            </w:r>
          </w:p>
        </w:tc>
        <w:tc>
          <w:tcPr>
            <w:tcW w:w="1189" w:type="dxa"/>
            <w:vAlign w:val="center"/>
          </w:tcPr>
          <w:p w:rsidR="00E64960" w:rsidRPr="00860570" w:rsidRDefault="00E64960" w:rsidP="00E64960">
            <w:pPr>
              <w:pStyle w:val="ConsPlusNormal"/>
              <w:spacing w:line="276" w:lineRule="auto"/>
              <w:ind w:firstLine="0"/>
              <w:rPr>
                <w:rFonts w:ascii="Times New Roman" w:hAnsi="Times New Roman" w:cs="Times New Roman"/>
              </w:rPr>
            </w:pPr>
            <w:r w:rsidRPr="00860570">
              <w:rPr>
                <w:rFonts w:ascii="Times New Roman" w:hAnsi="Times New Roman" w:cs="Times New Roman"/>
              </w:rPr>
              <w:t>год …</w:t>
            </w:r>
          </w:p>
        </w:tc>
        <w:tc>
          <w:tcPr>
            <w:tcW w:w="900" w:type="dxa"/>
            <w:vAlign w:val="center"/>
          </w:tcPr>
          <w:p w:rsidR="00E64960" w:rsidRPr="00860570" w:rsidRDefault="00E64960" w:rsidP="00E64960">
            <w:pPr>
              <w:pStyle w:val="ConsPlusNormal"/>
              <w:spacing w:line="276" w:lineRule="auto"/>
              <w:ind w:firstLine="0"/>
              <w:rPr>
                <w:rFonts w:ascii="Times New Roman" w:hAnsi="Times New Roman" w:cs="Times New Roman"/>
                <w:lang w:val="en-US"/>
              </w:rPr>
            </w:pPr>
            <w:r w:rsidRPr="00860570">
              <w:rPr>
                <w:rFonts w:ascii="Times New Roman" w:hAnsi="Times New Roman" w:cs="Times New Roman"/>
              </w:rPr>
              <w:t xml:space="preserve">год </w:t>
            </w:r>
            <w:r w:rsidRPr="00860570">
              <w:rPr>
                <w:rFonts w:ascii="Times New Roman" w:hAnsi="Times New Roman" w:cs="Times New Roman"/>
                <w:lang w:val="en-US"/>
              </w:rPr>
              <w:t>№</w:t>
            </w:r>
          </w:p>
        </w:tc>
        <w:tc>
          <w:tcPr>
            <w:tcW w:w="926" w:type="dxa"/>
            <w:vAlign w:val="center"/>
          </w:tcPr>
          <w:p w:rsidR="00E64960" w:rsidRPr="00860570" w:rsidRDefault="00E64960" w:rsidP="00E64960">
            <w:pPr>
              <w:widowControl w:val="0"/>
              <w:autoSpaceDE w:val="0"/>
              <w:autoSpaceDN w:val="0"/>
              <w:adjustRightInd w:val="0"/>
              <w:jc w:val="center"/>
              <w:rPr>
                <w:sz w:val="20"/>
                <w:szCs w:val="20"/>
              </w:rPr>
            </w:pPr>
            <w:r w:rsidRPr="00860570">
              <w:rPr>
                <w:sz w:val="20"/>
                <w:szCs w:val="20"/>
              </w:rPr>
              <w:t>...</w:t>
            </w:r>
          </w:p>
        </w:tc>
        <w:tc>
          <w:tcPr>
            <w:tcW w:w="889" w:type="dxa"/>
            <w:vAlign w:val="center"/>
          </w:tcPr>
          <w:p w:rsidR="00E64960" w:rsidRPr="00860570" w:rsidRDefault="00E64960" w:rsidP="00E64960">
            <w:pPr>
              <w:widowControl w:val="0"/>
              <w:autoSpaceDE w:val="0"/>
              <w:autoSpaceDN w:val="0"/>
              <w:adjustRightInd w:val="0"/>
              <w:jc w:val="center"/>
              <w:rPr>
                <w:sz w:val="20"/>
                <w:szCs w:val="20"/>
              </w:rPr>
            </w:pPr>
            <w:r w:rsidRPr="00860570">
              <w:rPr>
                <w:sz w:val="20"/>
                <w:szCs w:val="20"/>
              </w:rPr>
              <w:t>...</w:t>
            </w:r>
          </w:p>
        </w:tc>
      </w:tr>
      <w:tr w:rsidR="00E64960" w:rsidRPr="00860570" w:rsidTr="00E64960">
        <w:tc>
          <w:tcPr>
            <w:tcW w:w="15336" w:type="dxa"/>
            <w:gridSpan w:val="11"/>
          </w:tcPr>
          <w:p w:rsidR="00E64960" w:rsidRPr="00860570" w:rsidRDefault="00E64960" w:rsidP="00E64960">
            <w:pPr>
              <w:widowControl w:val="0"/>
              <w:autoSpaceDE w:val="0"/>
              <w:autoSpaceDN w:val="0"/>
              <w:adjustRightInd w:val="0"/>
              <w:rPr>
                <w:sz w:val="20"/>
                <w:szCs w:val="20"/>
              </w:rPr>
            </w:pPr>
            <w:r w:rsidRPr="00860570">
              <w:rPr>
                <w:sz w:val="20"/>
                <w:szCs w:val="20"/>
              </w:rPr>
              <w:t>Наименование подпрограммы 1</w:t>
            </w:r>
          </w:p>
        </w:tc>
      </w:tr>
      <w:tr w:rsidR="00E64960" w:rsidRPr="00860570" w:rsidTr="00E64960">
        <w:tc>
          <w:tcPr>
            <w:tcW w:w="15336" w:type="dxa"/>
            <w:gridSpan w:val="11"/>
          </w:tcPr>
          <w:p w:rsidR="00E64960" w:rsidRPr="00860570" w:rsidRDefault="00E64960" w:rsidP="00E64960">
            <w:pPr>
              <w:widowControl w:val="0"/>
              <w:autoSpaceDE w:val="0"/>
              <w:autoSpaceDN w:val="0"/>
              <w:adjustRightInd w:val="0"/>
              <w:rPr>
                <w:sz w:val="20"/>
                <w:szCs w:val="20"/>
              </w:rPr>
            </w:pPr>
            <w:r w:rsidRPr="00860570">
              <w:rPr>
                <w:sz w:val="20"/>
                <w:szCs w:val="20"/>
              </w:rPr>
              <w:t>Главный распорядитель 1</w:t>
            </w:r>
          </w:p>
        </w:tc>
      </w:tr>
      <w:tr w:rsidR="00E64960" w:rsidRPr="00860570" w:rsidTr="00E64960">
        <w:tc>
          <w:tcPr>
            <w:tcW w:w="15336" w:type="dxa"/>
            <w:gridSpan w:val="11"/>
          </w:tcPr>
          <w:p w:rsidR="00E64960" w:rsidRPr="00860570" w:rsidRDefault="00E64960" w:rsidP="00E64960">
            <w:pPr>
              <w:widowControl w:val="0"/>
              <w:autoSpaceDE w:val="0"/>
              <w:autoSpaceDN w:val="0"/>
              <w:adjustRightInd w:val="0"/>
              <w:rPr>
                <w:sz w:val="20"/>
                <w:szCs w:val="20"/>
              </w:rPr>
            </w:pPr>
            <w:r w:rsidRPr="00860570">
              <w:rPr>
                <w:sz w:val="20"/>
                <w:szCs w:val="20"/>
              </w:rPr>
              <w:t>Наименование мероприятия 1</w:t>
            </w: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 xml:space="preserve">Заказчик 1 </w:t>
            </w:r>
            <w:hyperlink w:anchor="Par575" w:history="1">
              <w:r w:rsidRPr="00860570">
                <w:rPr>
                  <w:sz w:val="20"/>
                  <w:szCs w:val="20"/>
                </w:rPr>
                <w:t>&lt;**&gt;</w:t>
              </w:r>
            </w:hyperlink>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Объект 1</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в том числе:</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федеральный бюджет</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краевой бюджет</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proofErr w:type="spellStart"/>
            <w:r>
              <w:rPr>
                <w:sz w:val="20"/>
                <w:szCs w:val="20"/>
              </w:rPr>
              <w:t>бюджетмуниципального</w:t>
            </w:r>
            <w:proofErr w:type="spellEnd"/>
            <w:r>
              <w:rPr>
                <w:sz w:val="20"/>
                <w:szCs w:val="20"/>
              </w:rPr>
              <w:t xml:space="preserve"> образования</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rPr>
          <w:trHeight w:val="292"/>
        </w:trPr>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внебюджетные источники</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Объект 2</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в том числе:</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федеральный бюджет</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краевой бюджет</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Default="00E64960" w:rsidP="00E64960">
            <w:pPr>
              <w:widowControl w:val="0"/>
              <w:autoSpaceDE w:val="0"/>
              <w:autoSpaceDN w:val="0"/>
              <w:adjustRightInd w:val="0"/>
              <w:rPr>
                <w:sz w:val="20"/>
                <w:szCs w:val="20"/>
              </w:rPr>
            </w:pPr>
            <w:r>
              <w:rPr>
                <w:sz w:val="20"/>
                <w:szCs w:val="20"/>
              </w:rPr>
              <w:t>бюджет</w:t>
            </w:r>
          </w:p>
          <w:p w:rsidR="00E64960" w:rsidRPr="00860570" w:rsidRDefault="00E64960" w:rsidP="00E64960">
            <w:pPr>
              <w:widowControl w:val="0"/>
              <w:autoSpaceDE w:val="0"/>
              <w:autoSpaceDN w:val="0"/>
              <w:adjustRightInd w:val="0"/>
              <w:rPr>
                <w:sz w:val="20"/>
                <w:szCs w:val="20"/>
              </w:rPr>
            </w:pPr>
            <w:r>
              <w:rPr>
                <w:sz w:val="20"/>
                <w:szCs w:val="20"/>
              </w:rPr>
              <w:t>муниципального образования</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внебюджетные источники</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 xml:space="preserve">Заказчик 2 </w:t>
            </w:r>
            <w:hyperlink w:anchor="Par575" w:history="1">
              <w:r w:rsidRPr="00860570">
                <w:rPr>
                  <w:sz w:val="20"/>
                  <w:szCs w:val="20"/>
                </w:rPr>
                <w:t>&lt;**&gt;</w:t>
              </w:r>
            </w:hyperlink>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Итого по мероприятию 1</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rPr>
          <w:trHeight w:val="369"/>
        </w:trPr>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в том числе:</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федеральный бюджет</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rPr>
          <w:trHeight w:val="255"/>
        </w:trPr>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краевой бюджет</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rPr>
          <w:trHeight w:val="572"/>
        </w:trPr>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proofErr w:type="spellStart"/>
            <w:r>
              <w:rPr>
                <w:sz w:val="20"/>
                <w:szCs w:val="20"/>
              </w:rPr>
              <w:t>бюджетмуниципального</w:t>
            </w:r>
            <w:proofErr w:type="spellEnd"/>
            <w:r>
              <w:rPr>
                <w:sz w:val="20"/>
                <w:szCs w:val="20"/>
              </w:rPr>
              <w:t xml:space="preserve"> образования</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внебюджетные источники</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5336" w:type="dxa"/>
            <w:gridSpan w:val="11"/>
          </w:tcPr>
          <w:p w:rsidR="00E64960" w:rsidRPr="00860570" w:rsidRDefault="00E64960" w:rsidP="00E64960">
            <w:pPr>
              <w:widowControl w:val="0"/>
              <w:autoSpaceDE w:val="0"/>
              <w:autoSpaceDN w:val="0"/>
              <w:adjustRightInd w:val="0"/>
              <w:rPr>
                <w:sz w:val="20"/>
                <w:szCs w:val="20"/>
              </w:rPr>
            </w:pPr>
            <w:r w:rsidRPr="00860570">
              <w:rPr>
                <w:sz w:val="20"/>
                <w:szCs w:val="20"/>
              </w:rPr>
              <w:t>Наименование подпрограммы 2</w:t>
            </w:r>
          </w:p>
        </w:tc>
      </w:tr>
      <w:tr w:rsidR="00E64960" w:rsidRPr="00860570" w:rsidTr="00E64960">
        <w:trPr>
          <w:trHeight w:val="342"/>
        </w:trPr>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sidRPr="00860570">
              <w:rPr>
                <w:sz w:val="20"/>
                <w:szCs w:val="20"/>
              </w:rPr>
              <w:t>...</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pStyle w:val="ConsPlusNormal"/>
              <w:spacing w:line="276" w:lineRule="auto"/>
              <w:ind w:firstLine="0"/>
              <w:rPr>
                <w:rFonts w:ascii="Times New Roman" w:hAnsi="Times New Roman" w:cs="Times New Roman"/>
              </w:rPr>
            </w:pPr>
            <w:r w:rsidRPr="00860570">
              <w:rPr>
                <w:rFonts w:ascii="Times New Roman" w:hAnsi="Times New Roman" w:cs="Times New Roman"/>
              </w:rPr>
              <w:t>Итого по программе</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pStyle w:val="ConsPlusNormal"/>
              <w:spacing w:line="276" w:lineRule="auto"/>
              <w:ind w:firstLine="0"/>
              <w:rPr>
                <w:rFonts w:ascii="Times New Roman" w:hAnsi="Times New Roman" w:cs="Times New Roman"/>
              </w:rPr>
            </w:pPr>
            <w:r w:rsidRPr="00860570">
              <w:rPr>
                <w:rFonts w:ascii="Times New Roman" w:hAnsi="Times New Roman" w:cs="Times New Roman"/>
              </w:rPr>
              <w:t>в том числе:</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pStyle w:val="ConsPlusNormal"/>
              <w:spacing w:line="276" w:lineRule="auto"/>
              <w:ind w:firstLine="0"/>
              <w:rPr>
                <w:rFonts w:ascii="Times New Roman" w:hAnsi="Times New Roman" w:cs="Times New Roman"/>
              </w:rPr>
            </w:pPr>
            <w:r w:rsidRPr="00860570">
              <w:rPr>
                <w:rFonts w:ascii="Times New Roman" w:hAnsi="Times New Roman" w:cs="Times New Roman"/>
              </w:rPr>
              <w:t>федеральный бюджет</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pStyle w:val="ConsPlusNormal"/>
              <w:spacing w:line="276" w:lineRule="auto"/>
              <w:ind w:firstLine="0"/>
              <w:rPr>
                <w:rFonts w:ascii="Times New Roman" w:hAnsi="Times New Roman" w:cs="Times New Roman"/>
              </w:rPr>
            </w:pPr>
            <w:r w:rsidRPr="00860570">
              <w:rPr>
                <w:rFonts w:ascii="Times New Roman" w:hAnsi="Times New Roman" w:cs="Times New Roman"/>
              </w:rPr>
              <w:t>краевой бюджет</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widowControl w:val="0"/>
              <w:autoSpaceDE w:val="0"/>
              <w:autoSpaceDN w:val="0"/>
              <w:adjustRightInd w:val="0"/>
              <w:rPr>
                <w:sz w:val="20"/>
                <w:szCs w:val="20"/>
              </w:rPr>
            </w:pPr>
            <w:r>
              <w:rPr>
                <w:sz w:val="20"/>
                <w:szCs w:val="20"/>
              </w:rPr>
              <w:t>бюджет муниципального образования</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pStyle w:val="ConsPlusNormal"/>
              <w:spacing w:line="276" w:lineRule="auto"/>
              <w:ind w:firstLine="0"/>
              <w:rPr>
                <w:rFonts w:ascii="Times New Roman" w:hAnsi="Times New Roman" w:cs="Times New Roman"/>
              </w:rPr>
            </w:pPr>
            <w:r w:rsidRPr="00860570">
              <w:rPr>
                <w:rFonts w:ascii="Times New Roman" w:hAnsi="Times New Roman" w:cs="Times New Roman"/>
              </w:rPr>
              <w:t>внебюджетные источники</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pStyle w:val="ConsPlusNormal"/>
              <w:spacing w:line="276" w:lineRule="auto"/>
              <w:ind w:firstLine="0"/>
              <w:rPr>
                <w:rFonts w:ascii="Times New Roman" w:hAnsi="Times New Roman" w:cs="Times New Roman"/>
              </w:rPr>
            </w:pPr>
            <w:r w:rsidRPr="00860570">
              <w:rPr>
                <w:rFonts w:ascii="Times New Roman" w:hAnsi="Times New Roman" w:cs="Times New Roman"/>
              </w:rPr>
              <w:t>Итого по программе</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pStyle w:val="ConsPlusNormal"/>
              <w:spacing w:line="276" w:lineRule="auto"/>
              <w:ind w:firstLine="0"/>
              <w:rPr>
                <w:rFonts w:ascii="Times New Roman" w:hAnsi="Times New Roman" w:cs="Times New Roman"/>
              </w:rPr>
            </w:pPr>
            <w:r w:rsidRPr="00860570">
              <w:rPr>
                <w:rFonts w:ascii="Times New Roman" w:hAnsi="Times New Roman" w:cs="Times New Roman"/>
              </w:rPr>
              <w:t>в том числе:</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pStyle w:val="ConsPlusNormal"/>
              <w:spacing w:line="276" w:lineRule="auto"/>
              <w:ind w:firstLine="0"/>
              <w:rPr>
                <w:rFonts w:ascii="Times New Roman" w:hAnsi="Times New Roman" w:cs="Times New Roman"/>
              </w:rPr>
            </w:pPr>
            <w:r w:rsidRPr="00860570">
              <w:rPr>
                <w:rFonts w:ascii="Times New Roman" w:hAnsi="Times New Roman" w:cs="Times New Roman"/>
              </w:rPr>
              <w:t>федеральный бюджет</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pStyle w:val="ConsPlusNormal"/>
              <w:spacing w:line="276" w:lineRule="auto"/>
              <w:ind w:firstLine="0"/>
              <w:rPr>
                <w:rFonts w:ascii="Times New Roman" w:hAnsi="Times New Roman" w:cs="Times New Roman"/>
              </w:rPr>
            </w:pPr>
            <w:r w:rsidRPr="00860570">
              <w:rPr>
                <w:rFonts w:ascii="Times New Roman" w:hAnsi="Times New Roman" w:cs="Times New Roman"/>
              </w:rPr>
              <w:t>краевой бюджет</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pStyle w:val="ConsPlusNormal"/>
              <w:spacing w:line="276" w:lineRule="auto"/>
              <w:ind w:firstLine="0"/>
              <w:rPr>
                <w:rFonts w:ascii="Times New Roman" w:hAnsi="Times New Roman" w:cs="Times New Roman"/>
              </w:rPr>
            </w:pPr>
            <w:r>
              <w:rPr>
                <w:rFonts w:ascii="Times New Roman" w:hAnsi="Times New Roman" w:cs="Times New Roman"/>
              </w:rPr>
              <w:t xml:space="preserve">бюджет </w:t>
            </w:r>
            <w:r w:rsidRPr="00860570">
              <w:rPr>
                <w:rFonts w:ascii="Times New Roman" w:hAnsi="Times New Roman" w:cs="Times New Roman"/>
              </w:rPr>
              <w:t>муниципальн</w:t>
            </w:r>
            <w:r>
              <w:rPr>
                <w:rFonts w:ascii="Times New Roman" w:hAnsi="Times New Roman" w:cs="Times New Roman"/>
              </w:rPr>
              <w:t>ого</w:t>
            </w:r>
            <w:r w:rsidRPr="00860570">
              <w:rPr>
                <w:rFonts w:ascii="Times New Roman" w:hAnsi="Times New Roman" w:cs="Times New Roman"/>
              </w:rPr>
              <w:t xml:space="preserve"> образовани</w:t>
            </w:r>
            <w:r>
              <w:rPr>
                <w:rFonts w:ascii="Times New Roman" w:hAnsi="Times New Roman" w:cs="Times New Roman"/>
              </w:rPr>
              <w:t>я</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r w:rsidR="00E64960" w:rsidRPr="00860570" w:rsidTr="00E64960">
        <w:tc>
          <w:tcPr>
            <w:tcW w:w="1015" w:type="dxa"/>
          </w:tcPr>
          <w:p w:rsidR="00E64960" w:rsidRPr="00860570" w:rsidRDefault="00E64960" w:rsidP="00E64960">
            <w:pPr>
              <w:widowControl w:val="0"/>
              <w:autoSpaceDE w:val="0"/>
              <w:autoSpaceDN w:val="0"/>
              <w:adjustRightInd w:val="0"/>
              <w:jc w:val="center"/>
              <w:rPr>
                <w:sz w:val="20"/>
                <w:szCs w:val="20"/>
              </w:rPr>
            </w:pPr>
          </w:p>
        </w:tc>
        <w:tc>
          <w:tcPr>
            <w:tcW w:w="2671" w:type="dxa"/>
          </w:tcPr>
          <w:p w:rsidR="00E64960" w:rsidRPr="00860570" w:rsidRDefault="00E64960" w:rsidP="00E64960">
            <w:pPr>
              <w:pStyle w:val="ConsPlusNormal"/>
              <w:spacing w:line="276" w:lineRule="auto"/>
              <w:ind w:firstLine="0"/>
              <w:rPr>
                <w:rFonts w:ascii="Times New Roman" w:hAnsi="Times New Roman" w:cs="Times New Roman"/>
              </w:rPr>
            </w:pPr>
            <w:r w:rsidRPr="00860570">
              <w:rPr>
                <w:rFonts w:ascii="Times New Roman" w:hAnsi="Times New Roman" w:cs="Times New Roman"/>
              </w:rPr>
              <w:t>внебюджетные источники</w:t>
            </w:r>
          </w:p>
        </w:tc>
        <w:tc>
          <w:tcPr>
            <w:tcW w:w="1503" w:type="dxa"/>
          </w:tcPr>
          <w:p w:rsidR="00E64960" w:rsidRPr="00860570" w:rsidRDefault="00E64960" w:rsidP="00E64960">
            <w:pPr>
              <w:widowControl w:val="0"/>
              <w:autoSpaceDE w:val="0"/>
              <w:autoSpaceDN w:val="0"/>
              <w:adjustRightInd w:val="0"/>
              <w:jc w:val="center"/>
              <w:rPr>
                <w:sz w:val="20"/>
                <w:szCs w:val="20"/>
              </w:rPr>
            </w:pPr>
          </w:p>
        </w:tc>
        <w:tc>
          <w:tcPr>
            <w:tcW w:w="1693" w:type="dxa"/>
          </w:tcPr>
          <w:p w:rsidR="00E64960" w:rsidRPr="00860570" w:rsidRDefault="00E64960" w:rsidP="00E64960">
            <w:pPr>
              <w:widowControl w:val="0"/>
              <w:autoSpaceDE w:val="0"/>
              <w:autoSpaceDN w:val="0"/>
              <w:adjustRightInd w:val="0"/>
              <w:jc w:val="center"/>
              <w:rPr>
                <w:sz w:val="20"/>
                <w:szCs w:val="20"/>
              </w:rPr>
            </w:pPr>
          </w:p>
        </w:tc>
        <w:tc>
          <w:tcPr>
            <w:tcW w:w="1417" w:type="dxa"/>
          </w:tcPr>
          <w:p w:rsidR="00E64960" w:rsidRPr="00860570" w:rsidRDefault="00E64960" w:rsidP="00E64960">
            <w:pPr>
              <w:widowControl w:val="0"/>
              <w:autoSpaceDE w:val="0"/>
              <w:autoSpaceDN w:val="0"/>
              <w:adjustRightInd w:val="0"/>
              <w:jc w:val="center"/>
              <w:rPr>
                <w:sz w:val="20"/>
                <w:szCs w:val="20"/>
              </w:rPr>
            </w:pPr>
          </w:p>
        </w:tc>
        <w:tc>
          <w:tcPr>
            <w:tcW w:w="1376" w:type="dxa"/>
          </w:tcPr>
          <w:p w:rsidR="00E64960" w:rsidRPr="00860570" w:rsidRDefault="00E64960" w:rsidP="00E64960">
            <w:pPr>
              <w:widowControl w:val="0"/>
              <w:autoSpaceDE w:val="0"/>
              <w:autoSpaceDN w:val="0"/>
              <w:adjustRightInd w:val="0"/>
              <w:jc w:val="center"/>
              <w:rPr>
                <w:sz w:val="20"/>
                <w:szCs w:val="20"/>
              </w:rPr>
            </w:pPr>
          </w:p>
        </w:tc>
        <w:tc>
          <w:tcPr>
            <w:tcW w:w="1757" w:type="dxa"/>
          </w:tcPr>
          <w:p w:rsidR="00E64960" w:rsidRPr="00860570" w:rsidRDefault="00E64960" w:rsidP="00E64960">
            <w:pPr>
              <w:widowControl w:val="0"/>
              <w:autoSpaceDE w:val="0"/>
              <w:autoSpaceDN w:val="0"/>
              <w:adjustRightInd w:val="0"/>
              <w:jc w:val="center"/>
              <w:rPr>
                <w:sz w:val="20"/>
                <w:szCs w:val="20"/>
              </w:rPr>
            </w:pPr>
          </w:p>
        </w:tc>
        <w:tc>
          <w:tcPr>
            <w:tcW w:w="1189" w:type="dxa"/>
          </w:tcPr>
          <w:p w:rsidR="00E64960" w:rsidRPr="00860570" w:rsidRDefault="00E64960" w:rsidP="00E64960">
            <w:pPr>
              <w:widowControl w:val="0"/>
              <w:autoSpaceDE w:val="0"/>
              <w:autoSpaceDN w:val="0"/>
              <w:adjustRightInd w:val="0"/>
              <w:jc w:val="center"/>
              <w:rPr>
                <w:sz w:val="20"/>
                <w:szCs w:val="20"/>
              </w:rPr>
            </w:pPr>
          </w:p>
        </w:tc>
        <w:tc>
          <w:tcPr>
            <w:tcW w:w="900" w:type="dxa"/>
          </w:tcPr>
          <w:p w:rsidR="00E64960" w:rsidRPr="00860570" w:rsidRDefault="00E64960" w:rsidP="00E64960">
            <w:pPr>
              <w:widowControl w:val="0"/>
              <w:autoSpaceDE w:val="0"/>
              <w:autoSpaceDN w:val="0"/>
              <w:adjustRightInd w:val="0"/>
              <w:jc w:val="center"/>
              <w:rPr>
                <w:sz w:val="20"/>
                <w:szCs w:val="20"/>
              </w:rPr>
            </w:pPr>
          </w:p>
        </w:tc>
        <w:tc>
          <w:tcPr>
            <w:tcW w:w="926" w:type="dxa"/>
          </w:tcPr>
          <w:p w:rsidR="00E64960" w:rsidRPr="00860570" w:rsidRDefault="00E64960" w:rsidP="00E64960">
            <w:pPr>
              <w:widowControl w:val="0"/>
              <w:autoSpaceDE w:val="0"/>
              <w:autoSpaceDN w:val="0"/>
              <w:adjustRightInd w:val="0"/>
              <w:jc w:val="center"/>
              <w:rPr>
                <w:sz w:val="20"/>
                <w:szCs w:val="20"/>
              </w:rPr>
            </w:pPr>
          </w:p>
        </w:tc>
        <w:tc>
          <w:tcPr>
            <w:tcW w:w="889" w:type="dxa"/>
          </w:tcPr>
          <w:p w:rsidR="00E64960" w:rsidRPr="00860570" w:rsidRDefault="00E64960" w:rsidP="00E64960">
            <w:pPr>
              <w:widowControl w:val="0"/>
              <w:autoSpaceDE w:val="0"/>
              <w:autoSpaceDN w:val="0"/>
              <w:adjustRightInd w:val="0"/>
              <w:jc w:val="center"/>
              <w:rPr>
                <w:sz w:val="20"/>
                <w:szCs w:val="20"/>
              </w:rPr>
            </w:pPr>
          </w:p>
        </w:tc>
      </w:tr>
    </w:tbl>
    <w:p w:rsidR="00E64960" w:rsidRPr="006E4D09" w:rsidRDefault="00E64960" w:rsidP="00E64960">
      <w:pPr>
        <w:autoSpaceDE w:val="0"/>
        <w:autoSpaceDN w:val="0"/>
        <w:adjustRightInd w:val="0"/>
        <w:rPr>
          <w:sz w:val="22"/>
          <w:szCs w:val="22"/>
        </w:rPr>
        <w:sectPr w:rsidR="00E64960" w:rsidRPr="006E4D09" w:rsidSect="00E64960">
          <w:pgSz w:w="16838" w:h="11906" w:orient="landscape"/>
          <w:pgMar w:top="1418" w:right="1134" w:bottom="851" w:left="1134" w:header="709" w:footer="709" w:gutter="0"/>
          <w:cols w:space="708"/>
          <w:docGrid w:linePitch="360"/>
        </w:sectPr>
      </w:pPr>
    </w:p>
    <w:p w:rsidR="00E64960" w:rsidRPr="006E4D09" w:rsidRDefault="00E64960" w:rsidP="00E64960">
      <w:pPr>
        <w:autoSpaceDE w:val="0"/>
        <w:autoSpaceDN w:val="0"/>
        <w:adjustRightInd w:val="0"/>
        <w:ind w:left="9214"/>
        <w:jc w:val="both"/>
        <w:rPr>
          <w:sz w:val="22"/>
          <w:szCs w:val="22"/>
        </w:rPr>
      </w:pPr>
      <w:r>
        <w:rPr>
          <w:sz w:val="22"/>
          <w:szCs w:val="22"/>
        </w:rPr>
        <w:lastRenderedPageBreak/>
        <w:t>Приложение №7</w:t>
      </w:r>
    </w:p>
    <w:p w:rsidR="00E64960" w:rsidRPr="006E4D09" w:rsidRDefault="00E64960" w:rsidP="00E64960">
      <w:pPr>
        <w:autoSpaceDE w:val="0"/>
        <w:autoSpaceDN w:val="0"/>
        <w:adjustRightInd w:val="0"/>
        <w:ind w:left="9214"/>
        <w:jc w:val="both"/>
        <w:rPr>
          <w:sz w:val="22"/>
          <w:szCs w:val="22"/>
        </w:rPr>
      </w:pPr>
      <w:r w:rsidRPr="006E4D09">
        <w:rPr>
          <w:sz w:val="22"/>
          <w:szCs w:val="22"/>
        </w:rPr>
        <w:t>к Порядку принятия решений о разработке муниципальных программ Енисейского района, их формировании и реализации</w:t>
      </w:r>
    </w:p>
    <w:p w:rsidR="00E64960" w:rsidRPr="006E4D09" w:rsidRDefault="00E64960" w:rsidP="00E64960">
      <w:pPr>
        <w:autoSpaceDE w:val="0"/>
        <w:autoSpaceDN w:val="0"/>
        <w:adjustRightInd w:val="0"/>
      </w:pPr>
    </w:p>
    <w:p w:rsidR="00E64960" w:rsidRPr="007B11D9" w:rsidRDefault="00E64960" w:rsidP="00E64960">
      <w:pPr>
        <w:pStyle w:val="2"/>
        <w:spacing w:before="0"/>
        <w:jc w:val="center"/>
        <w:rPr>
          <w:rFonts w:ascii="Times New Roman" w:hAnsi="Times New Roman"/>
          <w:bCs w:val="0"/>
          <w:color w:val="auto"/>
          <w:sz w:val="28"/>
          <w:szCs w:val="28"/>
        </w:rPr>
      </w:pPr>
      <w:r w:rsidRPr="007B11D9">
        <w:rPr>
          <w:rFonts w:ascii="Times New Roman" w:hAnsi="Times New Roman"/>
          <w:bCs w:val="0"/>
          <w:color w:val="auto"/>
          <w:sz w:val="28"/>
          <w:szCs w:val="28"/>
          <w:lang w:eastAsia="ru-RU"/>
        </w:rPr>
        <w:t>Информация о ресурсном обеспечении м</w:t>
      </w:r>
      <w:r w:rsidRPr="007B11D9">
        <w:rPr>
          <w:rFonts w:ascii="Times New Roman" w:hAnsi="Times New Roman"/>
          <w:bCs w:val="0"/>
          <w:color w:val="auto"/>
          <w:sz w:val="28"/>
          <w:szCs w:val="28"/>
        </w:rPr>
        <w:t>униципальной программы «…»</w:t>
      </w:r>
    </w:p>
    <w:tbl>
      <w:tblPr>
        <w:tblW w:w="14523" w:type="dxa"/>
        <w:tblInd w:w="-106" w:type="dxa"/>
        <w:tblLayout w:type="fixed"/>
        <w:tblLook w:val="00A0" w:firstRow="1" w:lastRow="0" w:firstColumn="1" w:lastColumn="0" w:noHBand="0" w:noVBand="0"/>
      </w:tblPr>
      <w:tblGrid>
        <w:gridCol w:w="2000"/>
        <w:gridCol w:w="2268"/>
        <w:gridCol w:w="2268"/>
        <w:gridCol w:w="624"/>
        <w:gridCol w:w="675"/>
        <w:gridCol w:w="700"/>
        <w:gridCol w:w="560"/>
        <w:gridCol w:w="1387"/>
        <w:gridCol w:w="1299"/>
        <w:gridCol w:w="1275"/>
        <w:gridCol w:w="1467"/>
      </w:tblGrid>
      <w:tr w:rsidR="00E64960" w:rsidRPr="000C5D00" w:rsidTr="00E64960">
        <w:trPr>
          <w:trHeight w:val="675"/>
        </w:trPr>
        <w:tc>
          <w:tcPr>
            <w:tcW w:w="2000" w:type="dxa"/>
            <w:vMerge w:val="restart"/>
            <w:tcBorders>
              <w:top w:val="single" w:sz="4" w:space="0" w:color="auto"/>
              <w:left w:val="single" w:sz="4" w:space="0" w:color="auto"/>
              <w:bottom w:val="single" w:sz="4" w:space="0" w:color="000000"/>
              <w:right w:val="single" w:sz="4" w:space="0" w:color="auto"/>
            </w:tcBorders>
          </w:tcPr>
          <w:p w:rsidR="00E64960" w:rsidRPr="000C5D00" w:rsidRDefault="00E64960" w:rsidP="00E64960">
            <w:pPr>
              <w:jc w:val="center"/>
              <w:rPr>
                <w:sz w:val="22"/>
                <w:szCs w:val="22"/>
              </w:rPr>
            </w:pPr>
            <w:r w:rsidRPr="000C5D00">
              <w:rPr>
                <w:sz w:val="22"/>
                <w:szCs w:val="22"/>
              </w:rPr>
              <w:t>Статус (муниципальная программа, подпрограмма)</w:t>
            </w:r>
          </w:p>
        </w:tc>
        <w:tc>
          <w:tcPr>
            <w:tcW w:w="2268" w:type="dxa"/>
            <w:vMerge w:val="restart"/>
            <w:tcBorders>
              <w:top w:val="single" w:sz="4" w:space="0" w:color="auto"/>
              <w:left w:val="single" w:sz="4" w:space="0" w:color="auto"/>
              <w:bottom w:val="single" w:sz="4" w:space="0" w:color="000000"/>
              <w:right w:val="single" w:sz="4" w:space="0" w:color="auto"/>
            </w:tcBorders>
          </w:tcPr>
          <w:p w:rsidR="00E64960" w:rsidRPr="000C5D00" w:rsidRDefault="00E64960" w:rsidP="00E64960">
            <w:pPr>
              <w:jc w:val="center"/>
              <w:rPr>
                <w:sz w:val="22"/>
                <w:szCs w:val="22"/>
              </w:rPr>
            </w:pPr>
            <w:proofErr w:type="gramStart"/>
            <w:r w:rsidRPr="000C5D00">
              <w:rPr>
                <w:sz w:val="22"/>
                <w:szCs w:val="22"/>
              </w:rPr>
              <w:t>Наименование  программы</w:t>
            </w:r>
            <w:proofErr w:type="gramEnd"/>
            <w:r w:rsidRPr="000C5D00">
              <w:rPr>
                <w:sz w:val="22"/>
                <w:szCs w:val="22"/>
              </w:rPr>
              <w:t>, подпрограммы</w:t>
            </w:r>
          </w:p>
        </w:tc>
        <w:tc>
          <w:tcPr>
            <w:tcW w:w="2268" w:type="dxa"/>
            <w:vMerge w:val="restart"/>
            <w:tcBorders>
              <w:top w:val="single" w:sz="4" w:space="0" w:color="auto"/>
              <w:left w:val="single" w:sz="4" w:space="0" w:color="auto"/>
              <w:bottom w:val="single" w:sz="4" w:space="0" w:color="000000"/>
              <w:right w:val="single" w:sz="4" w:space="0" w:color="auto"/>
            </w:tcBorders>
          </w:tcPr>
          <w:p w:rsidR="00E64960" w:rsidRPr="000C5D00" w:rsidRDefault="00E64960" w:rsidP="00E64960">
            <w:pPr>
              <w:jc w:val="center"/>
              <w:rPr>
                <w:sz w:val="22"/>
                <w:szCs w:val="22"/>
              </w:rPr>
            </w:pPr>
            <w:r w:rsidRPr="000C5D00">
              <w:rPr>
                <w:sz w:val="22"/>
                <w:szCs w:val="22"/>
              </w:rPr>
              <w:t>Наименование ГРБС</w:t>
            </w:r>
          </w:p>
        </w:tc>
        <w:tc>
          <w:tcPr>
            <w:tcW w:w="2559" w:type="dxa"/>
            <w:gridSpan w:val="4"/>
            <w:tcBorders>
              <w:top w:val="single" w:sz="4" w:space="0" w:color="auto"/>
              <w:left w:val="nil"/>
              <w:bottom w:val="single" w:sz="4" w:space="0" w:color="auto"/>
              <w:right w:val="single" w:sz="4" w:space="0" w:color="000000"/>
            </w:tcBorders>
            <w:vAlign w:val="center"/>
          </w:tcPr>
          <w:p w:rsidR="00E64960" w:rsidRPr="000C5D00" w:rsidRDefault="00E64960" w:rsidP="00E64960">
            <w:pPr>
              <w:jc w:val="center"/>
              <w:rPr>
                <w:sz w:val="22"/>
                <w:szCs w:val="22"/>
              </w:rPr>
            </w:pPr>
            <w:r w:rsidRPr="000C5D00">
              <w:rPr>
                <w:sz w:val="22"/>
                <w:szCs w:val="22"/>
              </w:rPr>
              <w:t xml:space="preserve">Код бюджетной классификации </w:t>
            </w:r>
          </w:p>
        </w:tc>
        <w:tc>
          <w:tcPr>
            <w:tcW w:w="5428" w:type="dxa"/>
            <w:gridSpan w:val="4"/>
            <w:tcBorders>
              <w:top w:val="single" w:sz="4" w:space="0" w:color="auto"/>
              <w:left w:val="nil"/>
              <w:bottom w:val="single" w:sz="4" w:space="0" w:color="auto"/>
              <w:right w:val="single" w:sz="4" w:space="0" w:color="auto"/>
            </w:tcBorders>
            <w:vAlign w:val="center"/>
          </w:tcPr>
          <w:p w:rsidR="00E64960" w:rsidRPr="000C5D00" w:rsidRDefault="00E64960" w:rsidP="00E64960">
            <w:pPr>
              <w:jc w:val="center"/>
              <w:rPr>
                <w:sz w:val="22"/>
                <w:szCs w:val="22"/>
              </w:rPr>
            </w:pPr>
            <w:r w:rsidRPr="000C5D00">
              <w:rPr>
                <w:sz w:val="22"/>
                <w:szCs w:val="22"/>
              </w:rPr>
              <w:t>Расходы (тыс. руб.), годы</w:t>
            </w:r>
          </w:p>
        </w:tc>
      </w:tr>
      <w:tr w:rsidR="00E64960" w:rsidRPr="000C5D00" w:rsidTr="00E64960">
        <w:trPr>
          <w:trHeight w:val="975"/>
        </w:trPr>
        <w:tc>
          <w:tcPr>
            <w:tcW w:w="2000" w:type="dxa"/>
            <w:vMerge/>
            <w:tcBorders>
              <w:top w:val="single" w:sz="4" w:space="0" w:color="auto"/>
              <w:left w:val="single" w:sz="4" w:space="0" w:color="auto"/>
              <w:bottom w:val="single" w:sz="4" w:space="0" w:color="000000"/>
              <w:right w:val="single" w:sz="4" w:space="0" w:color="auto"/>
            </w:tcBorders>
            <w:vAlign w:val="center"/>
          </w:tcPr>
          <w:p w:rsidR="00E64960" w:rsidRPr="000C5D00" w:rsidRDefault="00E64960" w:rsidP="00E64960">
            <w:pPr>
              <w:rPr>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E64960" w:rsidRPr="000C5D00" w:rsidRDefault="00E64960" w:rsidP="00E64960">
            <w:pPr>
              <w:rPr>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E64960" w:rsidRPr="000C5D00" w:rsidRDefault="00E64960" w:rsidP="00E64960">
            <w:pPr>
              <w:rPr>
                <w:sz w:val="22"/>
                <w:szCs w:val="22"/>
              </w:rPr>
            </w:pPr>
          </w:p>
        </w:tc>
        <w:tc>
          <w:tcPr>
            <w:tcW w:w="624" w:type="dxa"/>
            <w:tcBorders>
              <w:top w:val="nil"/>
              <w:left w:val="nil"/>
              <w:bottom w:val="single" w:sz="4" w:space="0" w:color="auto"/>
              <w:right w:val="single" w:sz="4" w:space="0" w:color="auto"/>
            </w:tcBorders>
          </w:tcPr>
          <w:p w:rsidR="00E64960" w:rsidRPr="00F241B8" w:rsidRDefault="00E64960" w:rsidP="00E64960">
            <w:pPr>
              <w:jc w:val="center"/>
              <w:rPr>
                <w:sz w:val="16"/>
                <w:szCs w:val="16"/>
              </w:rPr>
            </w:pPr>
            <w:r w:rsidRPr="00F241B8">
              <w:rPr>
                <w:sz w:val="16"/>
                <w:szCs w:val="16"/>
              </w:rPr>
              <w:t>ГРБС</w:t>
            </w:r>
          </w:p>
        </w:tc>
        <w:tc>
          <w:tcPr>
            <w:tcW w:w="675" w:type="dxa"/>
            <w:tcBorders>
              <w:top w:val="nil"/>
              <w:left w:val="nil"/>
              <w:bottom w:val="single" w:sz="4" w:space="0" w:color="auto"/>
              <w:right w:val="single" w:sz="4" w:space="0" w:color="auto"/>
            </w:tcBorders>
          </w:tcPr>
          <w:p w:rsidR="00E64960" w:rsidRPr="00F241B8" w:rsidRDefault="00E64960" w:rsidP="00E64960">
            <w:pPr>
              <w:jc w:val="center"/>
              <w:rPr>
                <w:sz w:val="16"/>
                <w:szCs w:val="16"/>
              </w:rPr>
            </w:pPr>
            <w:proofErr w:type="spellStart"/>
            <w:r w:rsidRPr="00F241B8">
              <w:rPr>
                <w:sz w:val="16"/>
                <w:szCs w:val="16"/>
              </w:rPr>
              <w:t>РзПр</w:t>
            </w:r>
            <w:proofErr w:type="spellEnd"/>
          </w:p>
        </w:tc>
        <w:tc>
          <w:tcPr>
            <w:tcW w:w="700" w:type="dxa"/>
            <w:tcBorders>
              <w:top w:val="nil"/>
              <w:left w:val="nil"/>
              <w:bottom w:val="single" w:sz="4" w:space="0" w:color="auto"/>
              <w:right w:val="single" w:sz="4" w:space="0" w:color="auto"/>
            </w:tcBorders>
          </w:tcPr>
          <w:p w:rsidR="00E64960" w:rsidRPr="00F241B8" w:rsidRDefault="00E64960" w:rsidP="00E64960">
            <w:pPr>
              <w:jc w:val="center"/>
              <w:rPr>
                <w:sz w:val="16"/>
                <w:szCs w:val="16"/>
              </w:rPr>
            </w:pPr>
            <w:r w:rsidRPr="00F241B8">
              <w:rPr>
                <w:sz w:val="16"/>
                <w:szCs w:val="16"/>
              </w:rPr>
              <w:t>ЦСР</w:t>
            </w:r>
          </w:p>
        </w:tc>
        <w:tc>
          <w:tcPr>
            <w:tcW w:w="560" w:type="dxa"/>
            <w:tcBorders>
              <w:top w:val="nil"/>
              <w:left w:val="nil"/>
              <w:bottom w:val="single" w:sz="4" w:space="0" w:color="auto"/>
              <w:right w:val="single" w:sz="4" w:space="0" w:color="auto"/>
            </w:tcBorders>
          </w:tcPr>
          <w:p w:rsidR="00E64960" w:rsidRPr="00F241B8" w:rsidRDefault="00E64960" w:rsidP="00E64960">
            <w:pPr>
              <w:jc w:val="center"/>
              <w:rPr>
                <w:sz w:val="16"/>
                <w:szCs w:val="16"/>
              </w:rPr>
            </w:pPr>
            <w:r w:rsidRPr="00F241B8">
              <w:rPr>
                <w:sz w:val="16"/>
                <w:szCs w:val="16"/>
              </w:rPr>
              <w:t>ВР</w:t>
            </w:r>
          </w:p>
        </w:tc>
        <w:tc>
          <w:tcPr>
            <w:tcW w:w="1387" w:type="dxa"/>
            <w:tcBorders>
              <w:top w:val="nil"/>
              <w:left w:val="nil"/>
              <w:bottom w:val="single" w:sz="4" w:space="0" w:color="auto"/>
              <w:right w:val="single" w:sz="4" w:space="0" w:color="auto"/>
            </w:tcBorders>
          </w:tcPr>
          <w:p w:rsidR="00E64960" w:rsidRPr="000C5D00" w:rsidRDefault="00E64960" w:rsidP="00E64960">
            <w:pPr>
              <w:jc w:val="center"/>
              <w:rPr>
                <w:sz w:val="22"/>
                <w:szCs w:val="22"/>
              </w:rPr>
            </w:pPr>
            <w:r w:rsidRPr="000C5D00">
              <w:rPr>
                <w:sz w:val="22"/>
                <w:szCs w:val="22"/>
              </w:rPr>
              <w:t>очередной финансовый год</w:t>
            </w:r>
          </w:p>
        </w:tc>
        <w:tc>
          <w:tcPr>
            <w:tcW w:w="1299" w:type="dxa"/>
            <w:tcBorders>
              <w:top w:val="nil"/>
              <w:left w:val="nil"/>
              <w:bottom w:val="single" w:sz="4" w:space="0" w:color="auto"/>
              <w:right w:val="single" w:sz="4" w:space="0" w:color="auto"/>
            </w:tcBorders>
          </w:tcPr>
          <w:p w:rsidR="00E64960" w:rsidRPr="000C5D00" w:rsidRDefault="00E64960" w:rsidP="00E64960">
            <w:pPr>
              <w:jc w:val="center"/>
              <w:rPr>
                <w:sz w:val="22"/>
                <w:szCs w:val="22"/>
              </w:rPr>
            </w:pPr>
            <w:r w:rsidRPr="000C5D00">
              <w:rPr>
                <w:sz w:val="22"/>
                <w:szCs w:val="22"/>
              </w:rPr>
              <w:t>первый год планового периода</w:t>
            </w:r>
          </w:p>
        </w:tc>
        <w:tc>
          <w:tcPr>
            <w:tcW w:w="1275" w:type="dxa"/>
            <w:tcBorders>
              <w:top w:val="nil"/>
              <w:left w:val="nil"/>
              <w:bottom w:val="single" w:sz="4" w:space="0" w:color="auto"/>
              <w:right w:val="single" w:sz="4" w:space="0" w:color="auto"/>
            </w:tcBorders>
          </w:tcPr>
          <w:p w:rsidR="00E64960" w:rsidRPr="000C5D00" w:rsidRDefault="00E64960" w:rsidP="00E64960">
            <w:pPr>
              <w:jc w:val="center"/>
              <w:rPr>
                <w:sz w:val="22"/>
                <w:szCs w:val="22"/>
              </w:rPr>
            </w:pPr>
            <w:r w:rsidRPr="000C5D00">
              <w:rPr>
                <w:sz w:val="22"/>
                <w:szCs w:val="22"/>
              </w:rPr>
              <w:t>второй год планового периода</w:t>
            </w:r>
          </w:p>
        </w:tc>
        <w:tc>
          <w:tcPr>
            <w:tcW w:w="1467" w:type="dxa"/>
            <w:tcBorders>
              <w:top w:val="nil"/>
              <w:left w:val="nil"/>
              <w:bottom w:val="single" w:sz="4" w:space="0" w:color="auto"/>
              <w:right w:val="single" w:sz="4" w:space="0" w:color="auto"/>
            </w:tcBorders>
          </w:tcPr>
          <w:p w:rsidR="00E64960" w:rsidRPr="000C5D00" w:rsidRDefault="00E64960" w:rsidP="00E64960">
            <w:pPr>
              <w:jc w:val="center"/>
              <w:rPr>
                <w:sz w:val="22"/>
                <w:szCs w:val="22"/>
              </w:rPr>
            </w:pPr>
            <w:r w:rsidRPr="00E122BB">
              <w:rPr>
                <w:sz w:val="22"/>
                <w:szCs w:val="22"/>
              </w:rPr>
              <w:t>Итого на очередной финансовый год и плановый период</w:t>
            </w:r>
          </w:p>
        </w:tc>
      </w:tr>
      <w:tr w:rsidR="00E64960" w:rsidRPr="000C5D00" w:rsidTr="00E64960">
        <w:trPr>
          <w:trHeight w:val="360"/>
        </w:trPr>
        <w:tc>
          <w:tcPr>
            <w:tcW w:w="2000" w:type="dxa"/>
            <w:vMerge w:val="restart"/>
            <w:tcBorders>
              <w:top w:val="nil"/>
              <w:left w:val="single" w:sz="4" w:space="0" w:color="auto"/>
              <w:right w:val="single" w:sz="4" w:space="0" w:color="auto"/>
            </w:tcBorders>
          </w:tcPr>
          <w:p w:rsidR="00E64960" w:rsidRPr="000C5D00" w:rsidRDefault="00E64960" w:rsidP="00E64960">
            <w:pPr>
              <w:rPr>
                <w:sz w:val="22"/>
                <w:szCs w:val="22"/>
              </w:rPr>
            </w:pPr>
            <w:r w:rsidRPr="000C5D00">
              <w:rPr>
                <w:sz w:val="22"/>
                <w:szCs w:val="22"/>
              </w:rPr>
              <w:t>Муниципальная</w:t>
            </w:r>
          </w:p>
          <w:p w:rsidR="00E64960" w:rsidRPr="000C5D00" w:rsidRDefault="00E64960" w:rsidP="00E64960">
            <w:pPr>
              <w:rPr>
                <w:sz w:val="22"/>
                <w:szCs w:val="22"/>
              </w:rPr>
            </w:pPr>
            <w:r w:rsidRPr="000C5D00">
              <w:rPr>
                <w:sz w:val="22"/>
                <w:szCs w:val="22"/>
              </w:rPr>
              <w:t>программа</w:t>
            </w:r>
          </w:p>
        </w:tc>
        <w:tc>
          <w:tcPr>
            <w:tcW w:w="2268" w:type="dxa"/>
            <w:vMerge w:val="restart"/>
            <w:tcBorders>
              <w:top w:val="nil"/>
              <w:left w:val="single" w:sz="4" w:space="0" w:color="auto"/>
              <w:right w:val="single" w:sz="4" w:space="0" w:color="auto"/>
            </w:tcBorders>
          </w:tcPr>
          <w:p w:rsidR="00E64960" w:rsidRPr="000C5D00" w:rsidRDefault="00E64960" w:rsidP="00E64960">
            <w:pPr>
              <w:rPr>
                <w:sz w:val="22"/>
                <w:szCs w:val="22"/>
              </w:rPr>
            </w:pPr>
            <w:r w:rsidRPr="000C5D00">
              <w:rPr>
                <w:sz w:val="22"/>
                <w:szCs w:val="22"/>
              </w:rPr>
              <w:t> </w:t>
            </w:r>
          </w:p>
        </w:tc>
        <w:tc>
          <w:tcPr>
            <w:tcW w:w="2268" w:type="dxa"/>
            <w:tcBorders>
              <w:top w:val="single" w:sz="4" w:space="0" w:color="auto"/>
              <w:left w:val="nil"/>
              <w:bottom w:val="single" w:sz="4" w:space="0" w:color="auto"/>
              <w:right w:val="single" w:sz="4" w:space="0" w:color="auto"/>
            </w:tcBorders>
          </w:tcPr>
          <w:p w:rsidR="00E64960" w:rsidRPr="000C5D00" w:rsidRDefault="00E64960" w:rsidP="00E64960">
            <w:pPr>
              <w:rPr>
                <w:sz w:val="22"/>
                <w:szCs w:val="22"/>
              </w:rPr>
            </w:pPr>
            <w:r w:rsidRPr="000C5D00">
              <w:rPr>
                <w:sz w:val="22"/>
                <w:szCs w:val="22"/>
              </w:rPr>
              <w:t>всего расходные обязательства по программе</w:t>
            </w:r>
          </w:p>
        </w:tc>
        <w:tc>
          <w:tcPr>
            <w:tcW w:w="624" w:type="dxa"/>
            <w:tcBorders>
              <w:top w:val="single" w:sz="4" w:space="0" w:color="auto"/>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675" w:type="dxa"/>
            <w:tcBorders>
              <w:top w:val="single" w:sz="4" w:space="0" w:color="auto"/>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700" w:type="dxa"/>
            <w:tcBorders>
              <w:top w:val="single" w:sz="4" w:space="0" w:color="auto"/>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560" w:type="dxa"/>
            <w:tcBorders>
              <w:top w:val="single" w:sz="4" w:space="0" w:color="auto"/>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1387" w:type="dxa"/>
            <w:tcBorders>
              <w:top w:val="single" w:sz="4" w:space="0" w:color="auto"/>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299" w:type="dxa"/>
            <w:tcBorders>
              <w:top w:val="single" w:sz="4" w:space="0" w:color="auto"/>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275" w:type="dxa"/>
            <w:tcBorders>
              <w:top w:val="single" w:sz="4" w:space="0" w:color="auto"/>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467" w:type="dxa"/>
            <w:tcBorders>
              <w:top w:val="single" w:sz="4" w:space="0" w:color="auto"/>
              <w:left w:val="nil"/>
              <w:bottom w:val="single" w:sz="4" w:space="0" w:color="auto"/>
              <w:right w:val="single" w:sz="4" w:space="0" w:color="auto"/>
            </w:tcBorders>
          </w:tcPr>
          <w:p w:rsidR="00E64960" w:rsidRPr="000C5D00" w:rsidRDefault="00E64960" w:rsidP="00E64960">
            <w:pPr>
              <w:jc w:val="center"/>
              <w:rPr>
                <w:sz w:val="22"/>
                <w:szCs w:val="22"/>
              </w:rPr>
            </w:pPr>
          </w:p>
        </w:tc>
      </w:tr>
      <w:tr w:rsidR="00E64960" w:rsidRPr="000C5D00" w:rsidTr="00E64960">
        <w:trPr>
          <w:trHeight w:val="360"/>
        </w:trPr>
        <w:tc>
          <w:tcPr>
            <w:tcW w:w="2000" w:type="dxa"/>
            <w:vMerge/>
            <w:tcBorders>
              <w:left w:val="single" w:sz="4" w:space="0" w:color="auto"/>
              <w:right w:val="single" w:sz="4" w:space="0" w:color="auto"/>
            </w:tcBorders>
            <w:vAlign w:val="center"/>
          </w:tcPr>
          <w:p w:rsidR="00E64960" w:rsidRPr="000C5D00" w:rsidRDefault="00E64960" w:rsidP="00E64960">
            <w:pPr>
              <w:rPr>
                <w:sz w:val="22"/>
                <w:szCs w:val="22"/>
              </w:rPr>
            </w:pPr>
          </w:p>
        </w:tc>
        <w:tc>
          <w:tcPr>
            <w:tcW w:w="2268" w:type="dxa"/>
            <w:vMerge/>
            <w:tcBorders>
              <w:left w:val="single" w:sz="4" w:space="0" w:color="auto"/>
              <w:right w:val="single" w:sz="4" w:space="0" w:color="auto"/>
            </w:tcBorders>
            <w:vAlign w:val="center"/>
          </w:tcPr>
          <w:p w:rsidR="00E64960" w:rsidRPr="000C5D00" w:rsidRDefault="00E64960" w:rsidP="00E64960">
            <w:pPr>
              <w:rPr>
                <w:sz w:val="22"/>
                <w:szCs w:val="22"/>
              </w:rPr>
            </w:pPr>
          </w:p>
        </w:tc>
        <w:tc>
          <w:tcPr>
            <w:tcW w:w="2268" w:type="dxa"/>
            <w:tcBorders>
              <w:top w:val="nil"/>
              <w:left w:val="nil"/>
              <w:bottom w:val="single" w:sz="4" w:space="0" w:color="auto"/>
              <w:right w:val="single" w:sz="4" w:space="0" w:color="auto"/>
            </w:tcBorders>
          </w:tcPr>
          <w:p w:rsidR="00E64960" w:rsidRPr="000C5D00" w:rsidRDefault="00E64960" w:rsidP="00E64960">
            <w:pPr>
              <w:rPr>
                <w:sz w:val="22"/>
                <w:szCs w:val="22"/>
              </w:rPr>
            </w:pPr>
            <w:r w:rsidRPr="000C5D00">
              <w:rPr>
                <w:sz w:val="22"/>
                <w:szCs w:val="22"/>
              </w:rPr>
              <w:t>в том числе по ГРБС:</w:t>
            </w:r>
          </w:p>
        </w:tc>
        <w:tc>
          <w:tcPr>
            <w:tcW w:w="624"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p>
        </w:tc>
        <w:tc>
          <w:tcPr>
            <w:tcW w:w="675"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p>
        </w:tc>
        <w:tc>
          <w:tcPr>
            <w:tcW w:w="700"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p>
        </w:tc>
        <w:tc>
          <w:tcPr>
            <w:tcW w:w="560"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p>
        </w:tc>
        <w:tc>
          <w:tcPr>
            <w:tcW w:w="1387"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299"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275"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467" w:type="dxa"/>
            <w:tcBorders>
              <w:top w:val="nil"/>
              <w:left w:val="nil"/>
              <w:bottom w:val="single" w:sz="4" w:space="0" w:color="auto"/>
              <w:right w:val="single" w:sz="4" w:space="0" w:color="auto"/>
            </w:tcBorders>
          </w:tcPr>
          <w:p w:rsidR="00E64960" w:rsidRPr="000C5D00" w:rsidRDefault="00E64960" w:rsidP="00E64960">
            <w:pPr>
              <w:jc w:val="center"/>
              <w:rPr>
                <w:sz w:val="22"/>
                <w:szCs w:val="22"/>
              </w:rPr>
            </w:pPr>
          </w:p>
        </w:tc>
      </w:tr>
      <w:tr w:rsidR="00E64960" w:rsidRPr="000C5D00" w:rsidTr="00E64960">
        <w:trPr>
          <w:trHeight w:val="359"/>
        </w:trPr>
        <w:tc>
          <w:tcPr>
            <w:tcW w:w="2000" w:type="dxa"/>
            <w:vMerge/>
            <w:tcBorders>
              <w:left w:val="single" w:sz="4" w:space="0" w:color="auto"/>
              <w:right w:val="single" w:sz="4" w:space="0" w:color="auto"/>
            </w:tcBorders>
            <w:vAlign w:val="center"/>
          </w:tcPr>
          <w:p w:rsidR="00E64960" w:rsidRPr="000C5D00" w:rsidRDefault="00E64960" w:rsidP="00E64960">
            <w:pPr>
              <w:rPr>
                <w:sz w:val="22"/>
                <w:szCs w:val="22"/>
              </w:rPr>
            </w:pPr>
          </w:p>
        </w:tc>
        <w:tc>
          <w:tcPr>
            <w:tcW w:w="2268" w:type="dxa"/>
            <w:vMerge/>
            <w:tcBorders>
              <w:left w:val="single" w:sz="4" w:space="0" w:color="auto"/>
              <w:right w:val="single" w:sz="4" w:space="0" w:color="auto"/>
            </w:tcBorders>
            <w:vAlign w:val="center"/>
          </w:tcPr>
          <w:p w:rsidR="00E64960" w:rsidRPr="000C5D00" w:rsidRDefault="00E64960" w:rsidP="00E64960">
            <w:pPr>
              <w:rPr>
                <w:sz w:val="22"/>
                <w:szCs w:val="22"/>
              </w:rPr>
            </w:pPr>
          </w:p>
        </w:tc>
        <w:tc>
          <w:tcPr>
            <w:tcW w:w="2268" w:type="dxa"/>
            <w:tcBorders>
              <w:top w:val="nil"/>
              <w:left w:val="nil"/>
              <w:bottom w:val="single" w:sz="4" w:space="0" w:color="auto"/>
              <w:right w:val="single" w:sz="4" w:space="0" w:color="auto"/>
            </w:tcBorders>
          </w:tcPr>
          <w:p w:rsidR="00E64960" w:rsidRPr="000C5D00" w:rsidRDefault="00E64960" w:rsidP="00E64960">
            <w:pPr>
              <w:rPr>
                <w:sz w:val="22"/>
                <w:szCs w:val="22"/>
              </w:rPr>
            </w:pPr>
          </w:p>
        </w:tc>
        <w:tc>
          <w:tcPr>
            <w:tcW w:w="624"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p>
        </w:tc>
        <w:tc>
          <w:tcPr>
            <w:tcW w:w="675"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700"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560"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1387"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299"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275"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467" w:type="dxa"/>
            <w:tcBorders>
              <w:top w:val="nil"/>
              <w:left w:val="nil"/>
              <w:bottom w:val="single" w:sz="4" w:space="0" w:color="auto"/>
              <w:right w:val="single" w:sz="4" w:space="0" w:color="auto"/>
            </w:tcBorders>
          </w:tcPr>
          <w:p w:rsidR="00E64960" w:rsidRPr="000C5D00" w:rsidRDefault="00E64960" w:rsidP="00E64960">
            <w:pPr>
              <w:jc w:val="center"/>
              <w:rPr>
                <w:sz w:val="22"/>
                <w:szCs w:val="22"/>
              </w:rPr>
            </w:pPr>
          </w:p>
        </w:tc>
      </w:tr>
      <w:tr w:rsidR="00E64960" w:rsidRPr="000C5D00" w:rsidTr="00E64960">
        <w:trPr>
          <w:trHeight w:val="338"/>
        </w:trPr>
        <w:tc>
          <w:tcPr>
            <w:tcW w:w="2000" w:type="dxa"/>
            <w:vMerge/>
            <w:tcBorders>
              <w:left w:val="single" w:sz="4" w:space="0" w:color="auto"/>
              <w:right w:val="single" w:sz="4" w:space="0" w:color="auto"/>
            </w:tcBorders>
            <w:vAlign w:val="center"/>
          </w:tcPr>
          <w:p w:rsidR="00E64960" w:rsidRPr="000C5D00" w:rsidRDefault="00E64960" w:rsidP="00E64960">
            <w:pPr>
              <w:rPr>
                <w:sz w:val="22"/>
                <w:szCs w:val="22"/>
              </w:rPr>
            </w:pPr>
          </w:p>
        </w:tc>
        <w:tc>
          <w:tcPr>
            <w:tcW w:w="2268" w:type="dxa"/>
            <w:vMerge/>
            <w:tcBorders>
              <w:left w:val="single" w:sz="4" w:space="0" w:color="auto"/>
              <w:right w:val="single" w:sz="4" w:space="0" w:color="auto"/>
            </w:tcBorders>
            <w:vAlign w:val="center"/>
          </w:tcPr>
          <w:p w:rsidR="00E64960" w:rsidRPr="000C5D00" w:rsidRDefault="00E64960" w:rsidP="00E64960">
            <w:pPr>
              <w:rPr>
                <w:sz w:val="22"/>
                <w:szCs w:val="22"/>
              </w:rPr>
            </w:pPr>
          </w:p>
        </w:tc>
        <w:tc>
          <w:tcPr>
            <w:tcW w:w="2268" w:type="dxa"/>
            <w:tcBorders>
              <w:top w:val="nil"/>
              <w:left w:val="nil"/>
              <w:bottom w:val="single" w:sz="4" w:space="0" w:color="auto"/>
              <w:right w:val="single" w:sz="4" w:space="0" w:color="auto"/>
            </w:tcBorders>
          </w:tcPr>
          <w:p w:rsidR="00E64960" w:rsidRPr="000C5D00" w:rsidRDefault="00E64960" w:rsidP="00E64960">
            <w:pPr>
              <w:rPr>
                <w:sz w:val="22"/>
                <w:szCs w:val="22"/>
              </w:rPr>
            </w:pPr>
          </w:p>
        </w:tc>
        <w:tc>
          <w:tcPr>
            <w:tcW w:w="624"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p>
        </w:tc>
        <w:tc>
          <w:tcPr>
            <w:tcW w:w="675"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700"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560"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1387"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299"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275"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467" w:type="dxa"/>
            <w:tcBorders>
              <w:top w:val="nil"/>
              <w:left w:val="nil"/>
              <w:bottom w:val="single" w:sz="4" w:space="0" w:color="auto"/>
              <w:right w:val="single" w:sz="4" w:space="0" w:color="auto"/>
            </w:tcBorders>
          </w:tcPr>
          <w:p w:rsidR="00E64960" w:rsidRPr="000C5D00" w:rsidRDefault="00E64960" w:rsidP="00E64960">
            <w:pPr>
              <w:jc w:val="center"/>
              <w:rPr>
                <w:sz w:val="22"/>
                <w:szCs w:val="22"/>
              </w:rPr>
            </w:pPr>
          </w:p>
        </w:tc>
      </w:tr>
      <w:tr w:rsidR="00E64960" w:rsidRPr="000C5D00" w:rsidTr="00E64960">
        <w:trPr>
          <w:trHeight w:val="338"/>
        </w:trPr>
        <w:tc>
          <w:tcPr>
            <w:tcW w:w="2000" w:type="dxa"/>
            <w:vMerge/>
            <w:tcBorders>
              <w:left w:val="single" w:sz="4" w:space="0" w:color="auto"/>
              <w:bottom w:val="single" w:sz="4" w:space="0" w:color="auto"/>
              <w:right w:val="single" w:sz="4" w:space="0" w:color="auto"/>
            </w:tcBorders>
            <w:vAlign w:val="center"/>
          </w:tcPr>
          <w:p w:rsidR="00E64960" w:rsidRPr="000C5D00" w:rsidRDefault="00E64960" w:rsidP="00E64960">
            <w:pPr>
              <w:rPr>
                <w:sz w:val="22"/>
                <w:szCs w:val="22"/>
              </w:rPr>
            </w:pPr>
          </w:p>
        </w:tc>
        <w:tc>
          <w:tcPr>
            <w:tcW w:w="2268" w:type="dxa"/>
            <w:vMerge/>
            <w:tcBorders>
              <w:left w:val="single" w:sz="4" w:space="0" w:color="auto"/>
              <w:bottom w:val="single" w:sz="4" w:space="0" w:color="auto"/>
              <w:right w:val="single" w:sz="4" w:space="0" w:color="auto"/>
            </w:tcBorders>
            <w:vAlign w:val="center"/>
          </w:tcPr>
          <w:p w:rsidR="00E64960" w:rsidRPr="000C5D00" w:rsidRDefault="00E64960" w:rsidP="00E64960">
            <w:pPr>
              <w:rPr>
                <w:sz w:val="22"/>
                <w:szCs w:val="22"/>
              </w:rPr>
            </w:pPr>
          </w:p>
        </w:tc>
        <w:tc>
          <w:tcPr>
            <w:tcW w:w="2268" w:type="dxa"/>
            <w:tcBorders>
              <w:top w:val="nil"/>
              <w:left w:val="nil"/>
              <w:bottom w:val="single" w:sz="4" w:space="0" w:color="auto"/>
              <w:right w:val="single" w:sz="4" w:space="0" w:color="auto"/>
            </w:tcBorders>
          </w:tcPr>
          <w:p w:rsidR="00E64960" w:rsidRPr="000C5D00" w:rsidRDefault="00E64960" w:rsidP="00E64960">
            <w:pPr>
              <w:rPr>
                <w:sz w:val="22"/>
                <w:szCs w:val="22"/>
              </w:rPr>
            </w:pPr>
            <w:r>
              <w:rPr>
                <w:sz w:val="22"/>
                <w:szCs w:val="22"/>
              </w:rPr>
              <w:t>внебюджетные источники</w:t>
            </w:r>
          </w:p>
        </w:tc>
        <w:tc>
          <w:tcPr>
            <w:tcW w:w="624" w:type="dxa"/>
            <w:tcBorders>
              <w:top w:val="nil"/>
              <w:left w:val="nil"/>
              <w:bottom w:val="single" w:sz="4" w:space="0" w:color="auto"/>
              <w:right w:val="single" w:sz="4" w:space="0" w:color="auto"/>
            </w:tcBorders>
            <w:noWrap/>
          </w:tcPr>
          <w:p w:rsidR="00E64960" w:rsidRDefault="00E64960" w:rsidP="00E64960">
            <w:pPr>
              <w:jc w:val="center"/>
            </w:pPr>
            <w:r w:rsidRPr="00C21B58">
              <w:rPr>
                <w:sz w:val="22"/>
                <w:szCs w:val="22"/>
              </w:rPr>
              <w:t>Х</w:t>
            </w:r>
          </w:p>
        </w:tc>
        <w:tc>
          <w:tcPr>
            <w:tcW w:w="675" w:type="dxa"/>
            <w:tcBorders>
              <w:top w:val="nil"/>
              <w:left w:val="nil"/>
              <w:bottom w:val="single" w:sz="4" w:space="0" w:color="auto"/>
              <w:right w:val="single" w:sz="4" w:space="0" w:color="auto"/>
            </w:tcBorders>
            <w:noWrap/>
          </w:tcPr>
          <w:p w:rsidR="00E64960" w:rsidRDefault="00E64960" w:rsidP="00E64960">
            <w:pPr>
              <w:jc w:val="center"/>
            </w:pPr>
            <w:r w:rsidRPr="00C21B58">
              <w:rPr>
                <w:sz w:val="22"/>
                <w:szCs w:val="22"/>
              </w:rPr>
              <w:t>Х</w:t>
            </w:r>
          </w:p>
        </w:tc>
        <w:tc>
          <w:tcPr>
            <w:tcW w:w="700" w:type="dxa"/>
            <w:tcBorders>
              <w:top w:val="nil"/>
              <w:left w:val="nil"/>
              <w:bottom w:val="single" w:sz="4" w:space="0" w:color="auto"/>
              <w:right w:val="single" w:sz="4" w:space="0" w:color="auto"/>
            </w:tcBorders>
            <w:noWrap/>
          </w:tcPr>
          <w:p w:rsidR="00E64960" w:rsidRDefault="00E64960" w:rsidP="00E64960">
            <w:pPr>
              <w:jc w:val="center"/>
            </w:pPr>
            <w:r w:rsidRPr="00C21B58">
              <w:rPr>
                <w:sz w:val="22"/>
                <w:szCs w:val="22"/>
              </w:rPr>
              <w:t>Х</w:t>
            </w:r>
          </w:p>
        </w:tc>
        <w:tc>
          <w:tcPr>
            <w:tcW w:w="560" w:type="dxa"/>
            <w:tcBorders>
              <w:top w:val="nil"/>
              <w:left w:val="nil"/>
              <w:bottom w:val="single" w:sz="4" w:space="0" w:color="auto"/>
              <w:right w:val="single" w:sz="4" w:space="0" w:color="auto"/>
            </w:tcBorders>
            <w:noWrap/>
          </w:tcPr>
          <w:p w:rsidR="00E64960" w:rsidRDefault="00E64960" w:rsidP="00E64960">
            <w:pPr>
              <w:jc w:val="center"/>
            </w:pPr>
            <w:r w:rsidRPr="00C21B58">
              <w:rPr>
                <w:sz w:val="22"/>
                <w:szCs w:val="22"/>
              </w:rPr>
              <w:t>Х</w:t>
            </w:r>
          </w:p>
        </w:tc>
        <w:tc>
          <w:tcPr>
            <w:tcW w:w="1387"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p>
        </w:tc>
        <w:tc>
          <w:tcPr>
            <w:tcW w:w="1299"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p>
        </w:tc>
        <w:tc>
          <w:tcPr>
            <w:tcW w:w="1275"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p>
        </w:tc>
        <w:tc>
          <w:tcPr>
            <w:tcW w:w="1467" w:type="dxa"/>
            <w:tcBorders>
              <w:top w:val="nil"/>
              <w:left w:val="nil"/>
              <w:bottom w:val="single" w:sz="4" w:space="0" w:color="auto"/>
              <w:right w:val="single" w:sz="4" w:space="0" w:color="auto"/>
            </w:tcBorders>
          </w:tcPr>
          <w:p w:rsidR="00E64960" w:rsidRPr="000C5D00" w:rsidRDefault="00E64960" w:rsidP="00E64960">
            <w:pPr>
              <w:jc w:val="center"/>
              <w:rPr>
                <w:sz w:val="22"/>
                <w:szCs w:val="22"/>
              </w:rPr>
            </w:pPr>
          </w:p>
        </w:tc>
      </w:tr>
      <w:tr w:rsidR="00E64960" w:rsidRPr="000C5D00" w:rsidTr="00E64960">
        <w:trPr>
          <w:trHeight w:val="858"/>
        </w:trPr>
        <w:tc>
          <w:tcPr>
            <w:tcW w:w="2000" w:type="dxa"/>
            <w:vMerge w:val="restart"/>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r w:rsidRPr="000C5D00">
              <w:rPr>
                <w:sz w:val="22"/>
                <w:szCs w:val="22"/>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r w:rsidRPr="000C5D00">
              <w:rPr>
                <w:sz w:val="22"/>
                <w:szCs w:val="22"/>
              </w:rPr>
              <w:t> </w:t>
            </w:r>
          </w:p>
        </w:tc>
        <w:tc>
          <w:tcPr>
            <w:tcW w:w="2268" w:type="dxa"/>
            <w:tcBorders>
              <w:top w:val="single" w:sz="4" w:space="0" w:color="auto"/>
              <w:left w:val="nil"/>
              <w:bottom w:val="single" w:sz="4" w:space="0" w:color="auto"/>
              <w:right w:val="single" w:sz="4" w:space="0" w:color="auto"/>
            </w:tcBorders>
          </w:tcPr>
          <w:p w:rsidR="00E64960" w:rsidRPr="000C5D00" w:rsidRDefault="00E64960" w:rsidP="00E64960">
            <w:pPr>
              <w:rPr>
                <w:sz w:val="22"/>
                <w:szCs w:val="22"/>
              </w:rPr>
            </w:pPr>
            <w:r w:rsidRPr="000C5D00">
              <w:rPr>
                <w:sz w:val="22"/>
                <w:szCs w:val="22"/>
              </w:rPr>
              <w:t>всего расходные обязательства по подпрограмме</w:t>
            </w:r>
          </w:p>
        </w:tc>
        <w:tc>
          <w:tcPr>
            <w:tcW w:w="624" w:type="dxa"/>
            <w:tcBorders>
              <w:top w:val="single" w:sz="4" w:space="0" w:color="auto"/>
              <w:left w:val="nil"/>
              <w:bottom w:val="single" w:sz="4" w:space="0" w:color="auto"/>
              <w:right w:val="single" w:sz="4" w:space="0" w:color="auto"/>
            </w:tcBorders>
            <w:noWrap/>
          </w:tcPr>
          <w:p w:rsidR="00E64960" w:rsidRPr="000C5D00" w:rsidRDefault="00E64960" w:rsidP="00E64960">
            <w:pPr>
              <w:jc w:val="center"/>
              <w:rPr>
                <w:sz w:val="22"/>
                <w:szCs w:val="22"/>
              </w:rPr>
            </w:pPr>
          </w:p>
        </w:tc>
        <w:tc>
          <w:tcPr>
            <w:tcW w:w="675" w:type="dxa"/>
            <w:tcBorders>
              <w:top w:val="single" w:sz="4" w:space="0" w:color="auto"/>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700" w:type="dxa"/>
            <w:tcBorders>
              <w:top w:val="single" w:sz="4" w:space="0" w:color="auto"/>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560" w:type="dxa"/>
            <w:tcBorders>
              <w:top w:val="single" w:sz="4" w:space="0" w:color="auto"/>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1387" w:type="dxa"/>
            <w:tcBorders>
              <w:top w:val="single" w:sz="4" w:space="0" w:color="auto"/>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299" w:type="dxa"/>
            <w:tcBorders>
              <w:top w:val="single" w:sz="4" w:space="0" w:color="auto"/>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275" w:type="dxa"/>
            <w:tcBorders>
              <w:top w:val="single" w:sz="4" w:space="0" w:color="auto"/>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467" w:type="dxa"/>
            <w:tcBorders>
              <w:top w:val="single" w:sz="4" w:space="0" w:color="auto"/>
              <w:left w:val="nil"/>
              <w:bottom w:val="single" w:sz="4" w:space="0" w:color="auto"/>
              <w:right w:val="single" w:sz="4" w:space="0" w:color="auto"/>
            </w:tcBorders>
          </w:tcPr>
          <w:p w:rsidR="00E64960" w:rsidRPr="000C5D00" w:rsidRDefault="00E64960" w:rsidP="00E64960">
            <w:pPr>
              <w:jc w:val="center"/>
              <w:rPr>
                <w:sz w:val="22"/>
                <w:szCs w:val="22"/>
              </w:rPr>
            </w:pPr>
          </w:p>
        </w:tc>
      </w:tr>
      <w:tr w:rsidR="00E64960" w:rsidRPr="000C5D00" w:rsidTr="00E64960">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E64960" w:rsidRPr="000C5D00" w:rsidRDefault="00E64960" w:rsidP="00E64960">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64960" w:rsidRPr="000C5D00" w:rsidRDefault="00E64960" w:rsidP="00E64960">
            <w:pPr>
              <w:rPr>
                <w:sz w:val="22"/>
                <w:szCs w:val="22"/>
              </w:rPr>
            </w:pPr>
          </w:p>
        </w:tc>
        <w:tc>
          <w:tcPr>
            <w:tcW w:w="2268" w:type="dxa"/>
            <w:tcBorders>
              <w:top w:val="nil"/>
              <w:left w:val="nil"/>
              <w:bottom w:val="single" w:sz="4" w:space="0" w:color="auto"/>
              <w:right w:val="single" w:sz="4" w:space="0" w:color="auto"/>
            </w:tcBorders>
          </w:tcPr>
          <w:p w:rsidR="00E64960" w:rsidRPr="000C5D00" w:rsidRDefault="00E64960" w:rsidP="00E64960">
            <w:pPr>
              <w:rPr>
                <w:sz w:val="22"/>
                <w:szCs w:val="22"/>
              </w:rPr>
            </w:pPr>
            <w:r w:rsidRPr="000C5D00">
              <w:rPr>
                <w:sz w:val="22"/>
                <w:szCs w:val="22"/>
              </w:rPr>
              <w:t>в том числе по ГРБС:</w:t>
            </w:r>
          </w:p>
        </w:tc>
        <w:tc>
          <w:tcPr>
            <w:tcW w:w="624"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p>
        </w:tc>
        <w:tc>
          <w:tcPr>
            <w:tcW w:w="675"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700"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560"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1387"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299"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275"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467" w:type="dxa"/>
            <w:tcBorders>
              <w:top w:val="nil"/>
              <w:left w:val="nil"/>
              <w:bottom w:val="single" w:sz="4" w:space="0" w:color="auto"/>
              <w:right w:val="single" w:sz="4" w:space="0" w:color="auto"/>
            </w:tcBorders>
          </w:tcPr>
          <w:p w:rsidR="00E64960" w:rsidRPr="000C5D00" w:rsidRDefault="00E64960" w:rsidP="00E64960">
            <w:pPr>
              <w:jc w:val="center"/>
              <w:rPr>
                <w:sz w:val="22"/>
                <w:szCs w:val="22"/>
              </w:rPr>
            </w:pPr>
          </w:p>
        </w:tc>
      </w:tr>
      <w:tr w:rsidR="00E64960" w:rsidRPr="000C5D00" w:rsidTr="00E64960">
        <w:trPr>
          <w:trHeight w:val="399"/>
        </w:trPr>
        <w:tc>
          <w:tcPr>
            <w:tcW w:w="2000" w:type="dxa"/>
            <w:vMerge/>
            <w:tcBorders>
              <w:top w:val="single" w:sz="4" w:space="0" w:color="auto"/>
              <w:left w:val="single" w:sz="4" w:space="0" w:color="auto"/>
              <w:bottom w:val="single" w:sz="4" w:space="0" w:color="auto"/>
              <w:right w:val="single" w:sz="4" w:space="0" w:color="auto"/>
            </w:tcBorders>
            <w:vAlign w:val="center"/>
          </w:tcPr>
          <w:p w:rsidR="00E64960" w:rsidRPr="000C5D00" w:rsidRDefault="00E64960" w:rsidP="00E64960">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64960" w:rsidRPr="000C5D00" w:rsidRDefault="00E64960" w:rsidP="00E64960">
            <w:pPr>
              <w:rPr>
                <w:sz w:val="22"/>
                <w:szCs w:val="22"/>
              </w:rPr>
            </w:pPr>
          </w:p>
        </w:tc>
        <w:tc>
          <w:tcPr>
            <w:tcW w:w="2268" w:type="dxa"/>
            <w:tcBorders>
              <w:top w:val="nil"/>
              <w:left w:val="nil"/>
              <w:bottom w:val="single" w:sz="4" w:space="0" w:color="auto"/>
              <w:right w:val="single" w:sz="4" w:space="0" w:color="auto"/>
            </w:tcBorders>
          </w:tcPr>
          <w:p w:rsidR="00E64960" w:rsidRPr="000C5D00" w:rsidRDefault="00E64960" w:rsidP="00E64960">
            <w:pPr>
              <w:rPr>
                <w:sz w:val="22"/>
                <w:szCs w:val="22"/>
              </w:rPr>
            </w:pPr>
          </w:p>
        </w:tc>
        <w:tc>
          <w:tcPr>
            <w:tcW w:w="624"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p>
        </w:tc>
        <w:tc>
          <w:tcPr>
            <w:tcW w:w="675"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700"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560"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Х</w:t>
            </w:r>
          </w:p>
        </w:tc>
        <w:tc>
          <w:tcPr>
            <w:tcW w:w="1387"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299"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275"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467" w:type="dxa"/>
            <w:tcBorders>
              <w:top w:val="nil"/>
              <w:left w:val="nil"/>
              <w:bottom w:val="single" w:sz="4" w:space="0" w:color="auto"/>
              <w:right w:val="single" w:sz="4" w:space="0" w:color="auto"/>
            </w:tcBorders>
          </w:tcPr>
          <w:p w:rsidR="00E64960" w:rsidRPr="000C5D00" w:rsidRDefault="00E64960" w:rsidP="00E64960">
            <w:pPr>
              <w:jc w:val="center"/>
              <w:rPr>
                <w:sz w:val="22"/>
                <w:szCs w:val="22"/>
              </w:rPr>
            </w:pPr>
          </w:p>
        </w:tc>
      </w:tr>
      <w:tr w:rsidR="00E64960" w:rsidRPr="000C5D00" w:rsidTr="00E64960">
        <w:trPr>
          <w:trHeight w:val="207"/>
        </w:trPr>
        <w:tc>
          <w:tcPr>
            <w:tcW w:w="2000" w:type="dxa"/>
            <w:vMerge/>
            <w:tcBorders>
              <w:top w:val="single" w:sz="4" w:space="0" w:color="auto"/>
              <w:left w:val="single" w:sz="4" w:space="0" w:color="auto"/>
              <w:bottom w:val="single" w:sz="4" w:space="0" w:color="auto"/>
              <w:right w:val="single" w:sz="4" w:space="0" w:color="auto"/>
            </w:tcBorders>
            <w:vAlign w:val="center"/>
          </w:tcPr>
          <w:p w:rsidR="00E64960" w:rsidRPr="000C5D00" w:rsidRDefault="00E64960" w:rsidP="00E64960">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64960" w:rsidRPr="000C5D00" w:rsidRDefault="00E64960" w:rsidP="00E64960">
            <w:pPr>
              <w:rPr>
                <w:sz w:val="22"/>
                <w:szCs w:val="22"/>
              </w:rPr>
            </w:pPr>
          </w:p>
        </w:tc>
        <w:tc>
          <w:tcPr>
            <w:tcW w:w="2268" w:type="dxa"/>
            <w:tcBorders>
              <w:top w:val="nil"/>
              <w:left w:val="nil"/>
              <w:bottom w:val="single" w:sz="4" w:space="0" w:color="auto"/>
              <w:right w:val="single" w:sz="4" w:space="0" w:color="auto"/>
            </w:tcBorders>
          </w:tcPr>
          <w:p w:rsidR="00E64960" w:rsidRPr="000C5D00" w:rsidRDefault="00E64960" w:rsidP="00E64960">
            <w:pPr>
              <w:rPr>
                <w:sz w:val="22"/>
                <w:szCs w:val="22"/>
              </w:rPr>
            </w:pPr>
            <w:r>
              <w:rPr>
                <w:sz w:val="22"/>
                <w:szCs w:val="22"/>
              </w:rPr>
              <w:t>внебюджетные источники</w:t>
            </w:r>
          </w:p>
        </w:tc>
        <w:tc>
          <w:tcPr>
            <w:tcW w:w="624" w:type="dxa"/>
            <w:tcBorders>
              <w:top w:val="nil"/>
              <w:left w:val="nil"/>
              <w:bottom w:val="single" w:sz="4" w:space="0" w:color="auto"/>
              <w:right w:val="single" w:sz="4" w:space="0" w:color="auto"/>
            </w:tcBorders>
            <w:noWrap/>
          </w:tcPr>
          <w:p w:rsidR="00E64960" w:rsidRDefault="00E64960" w:rsidP="00E64960">
            <w:pPr>
              <w:jc w:val="center"/>
            </w:pPr>
            <w:r w:rsidRPr="00C21B58">
              <w:rPr>
                <w:sz w:val="22"/>
                <w:szCs w:val="22"/>
              </w:rPr>
              <w:t>Х</w:t>
            </w:r>
          </w:p>
        </w:tc>
        <w:tc>
          <w:tcPr>
            <w:tcW w:w="675" w:type="dxa"/>
            <w:tcBorders>
              <w:top w:val="nil"/>
              <w:left w:val="nil"/>
              <w:bottom w:val="single" w:sz="4" w:space="0" w:color="auto"/>
              <w:right w:val="single" w:sz="4" w:space="0" w:color="auto"/>
            </w:tcBorders>
            <w:noWrap/>
          </w:tcPr>
          <w:p w:rsidR="00E64960" w:rsidRDefault="00E64960" w:rsidP="00E64960">
            <w:pPr>
              <w:jc w:val="center"/>
            </w:pPr>
            <w:r w:rsidRPr="00C21B58">
              <w:rPr>
                <w:sz w:val="22"/>
                <w:szCs w:val="22"/>
              </w:rPr>
              <w:t>Х</w:t>
            </w:r>
          </w:p>
        </w:tc>
        <w:tc>
          <w:tcPr>
            <w:tcW w:w="700" w:type="dxa"/>
            <w:tcBorders>
              <w:top w:val="nil"/>
              <w:left w:val="nil"/>
              <w:bottom w:val="single" w:sz="4" w:space="0" w:color="auto"/>
              <w:right w:val="single" w:sz="4" w:space="0" w:color="auto"/>
            </w:tcBorders>
            <w:noWrap/>
          </w:tcPr>
          <w:p w:rsidR="00E64960" w:rsidRDefault="00E64960" w:rsidP="00E64960">
            <w:pPr>
              <w:jc w:val="center"/>
            </w:pPr>
            <w:r w:rsidRPr="00C21B58">
              <w:rPr>
                <w:sz w:val="22"/>
                <w:szCs w:val="22"/>
              </w:rPr>
              <w:t>Х</w:t>
            </w:r>
          </w:p>
        </w:tc>
        <w:tc>
          <w:tcPr>
            <w:tcW w:w="560" w:type="dxa"/>
            <w:tcBorders>
              <w:top w:val="nil"/>
              <w:left w:val="nil"/>
              <w:bottom w:val="single" w:sz="4" w:space="0" w:color="auto"/>
              <w:right w:val="single" w:sz="4" w:space="0" w:color="auto"/>
            </w:tcBorders>
            <w:noWrap/>
          </w:tcPr>
          <w:p w:rsidR="00E64960" w:rsidRDefault="00E64960" w:rsidP="00E64960">
            <w:pPr>
              <w:jc w:val="center"/>
            </w:pPr>
            <w:r w:rsidRPr="00C21B58">
              <w:rPr>
                <w:sz w:val="22"/>
                <w:szCs w:val="22"/>
              </w:rPr>
              <w:t>Х</w:t>
            </w:r>
          </w:p>
        </w:tc>
        <w:tc>
          <w:tcPr>
            <w:tcW w:w="1387"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299"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275" w:type="dxa"/>
            <w:tcBorders>
              <w:top w:val="nil"/>
              <w:left w:val="nil"/>
              <w:bottom w:val="single" w:sz="4" w:space="0" w:color="auto"/>
              <w:right w:val="single" w:sz="4" w:space="0" w:color="auto"/>
            </w:tcBorders>
            <w:noWrap/>
          </w:tcPr>
          <w:p w:rsidR="00E64960" w:rsidRPr="000C5D00" w:rsidRDefault="00E64960" w:rsidP="00E64960">
            <w:pPr>
              <w:jc w:val="center"/>
              <w:rPr>
                <w:sz w:val="22"/>
                <w:szCs w:val="22"/>
              </w:rPr>
            </w:pPr>
            <w:r w:rsidRPr="000C5D00">
              <w:rPr>
                <w:sz w:val="22"/>
                <w:szCs w:val="22"/>
              </w:rPr>
              <w:t> </w:t>
            </w:r>
          </w:p>
        </w:tc>
        <w:tc>
          <w:tcPr>
            <w:tcW w:w="1467" w:type="dxa"/>
            <w:tcBorders>
              <w:top w:val="nil"/>
              <w:left w:val="nil"/>
              <w:bottom w:val="single" w:sz="4" w:space="0" w:color="auto"/>
              <w:right w:val="single" w:sz="4" w:space="0" w:color="auto"/>
            </w:tcBorders>
          </w:tcPr>
          <w:p w:rsidR="00E64960" w:rsidRPr="000C5D00" w:rsidRDefault="00E64960" w:rsidP="00E64960">
            <w:pPr>
              <w:jc w:val="center"/>
              <w:rPr>
                <w:sz w:val="22"/>
                <w:szCs w:val="22"/>
              </w:rPr>
            </w:pPr>
          </w:p>
        </w:tc>
      </w:tr>
      <w:tr w:rsidR="00E64960" w:rsidRPr="000C5D00" w:rsidTr="00E64960">
        <w:trPr>
          <w:trHeight w:val="300"/>
        </w:trPr>
        <w:tc>
          <w:tcPr>
            <w:tcW w:w="2000" w:type="dxa"/>
            <w:vMerge w:val="restart"/>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r w:rsidRPr="000C5D00">
              <w:rPr>
                <w:sz w:val="22"/>
                <w:szCs w:val="22"/>
              </w:rPr>
              <w:t>Подпрограмма n</w:t>
            </w:r>
          </w:p>
        </w:tc>
        <w:tc>
          <w:tcPr>
            <w:tcW w:w="2268"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r w:rsidRPr="000C5D00">
              <w:rPr>
                <w:sz w:val="22"/>
                <w:szCs w:val="22"/>
              </w:rPr>
              <w:t xml:space="preserve">всего расходные обязательства </w:t>
            </w:r>
          </w:p>
        </w:tc>
        <w:tc>
          <w:tcPr>
            <w:tcW w:w="624"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675"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700"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560"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387"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299"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275"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467"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jc w:val="center"/>
              <w:rPr>
                <w:sz w:val="22"/>
                <w:szCs w:val="22"/>
              </w:rPr>
            </w:pPr>
          </w:p>
        </w:tc>
      </w:tr>
      <w:tr w:rsidR="00E64960" w:rsidRPr="000C5D00" w:rsidTr="00E64960">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E64960" w:rsidRPr="000C5D00" w:rsidRDefault="00E64960" w:rsidP="00E649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r w:rsidRPr="000C5D00">
              <w:rPr>
                <w:sz w:val="22"/>
                <w:szCs w:val="22"/>
              </w:rPr>
              <w:t>в том числе по ГРБС:</w:t>
            </w:r>
          </w:p>
        </w:tc>
        <w:tc>
          <w:tcPr>
            <w:tcW w:w="624"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675"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700"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560"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387"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299"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275"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467"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jc w:val="center"/>
              <w:rPr>
                <w:sz w:val="22"/>
                <w:szCs w:val="22"/>
              </w:rPr>
            </w:pPr>
          </w:p>
        </w:tc>
      </w:tr>
      <w:tr w:rsidR="00E64960" w:rsidRPr="000C5D00" w:rsidTr="00E64960">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E64960" w:rsidRPr="000C5D00" w:rsidRDefault="00E64960" w:rsidP="00E649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p>
        </w:tc>
        <w:tc>
          <w:tcPr>
            <w:tcW w:w="624"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675"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700"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560"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387"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299"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275"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467"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jc w:val="center"/>
              <w:rPr>
                <w:sz w:val="22"/>
                <w:szCs w:val="22"/>
              </w:rPr>
            </w:pPr>
          </w:p>
        </w:tc>
      </w:tr>
      <w:tr w:rsidR="00E64960" w:rsidRPr="000C5D00" w:rsidTr="00E64960">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E64960" w:rsidRPr="000C5D00" w:rsidRDefault="00E64960" w:rsidP="00E649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r>
              <w:rPr>
                <w:sz w:val="22"/>
                <w:szCs w:val="22"/>
              </w:rPr>
              <w:t>внебюджетные источники</w:t>
            </w:r>
          </w:p>
        </w:tc>
        <w:tc>
          <w:tcPr>
            <w:tcW w:w="624" w:type="dxa"/>
            <w:tcBorders>
              <w:top w:val="single" w:sz="4" w:space="0" w:color="auto"/>
              <w:left w:val="single" w:sz="4" w:space="0" w:color="auto"/>
              <w:bottom w:val="single" w:sz="4" w:space="0" w:color="auto"/>
              <w:right w:val="single" w:sz="4" w:space="0" w:color="auto"/>
            </w:tcBorders>
            <w:noWrap/>
          </w:tcPr>
          <w:p w:rsidR="00E64960" w:rsidRDefault="00E64960" w:rsidP="00E64960">
            <w:r w:rsidRPr="00C21B58">
              <w:rPr>
                <w:sz w:val="22"/>
                <w:szCs w:val="22"/>
              </w:rPr>
              <w:t>Х</w:t>
            </w:r>
          </w:p>
        </w:tc>
        <w:tc>
          <w:tcPr>
            <w:tcW w:w="675" w:type="dxa"/>
            <w:tcBorders>
              <w:top w:val="single" w:sz="4" w:space="0" w:color="auto"/>
              <w:left w:val="single" w:sz="4" w:space="0" w:color="auto"/>
              <w:bottom w:val="single" w:sz="4" w:space="0" w:color="auto"/>
              <w:right w:val="single" w:sz="4" w:space="0" w:color="auto"/>
            </w:tcBorders>
            <w:noWrap/>
          </w:tcPr>
          <w:p w:rsidR="00E64960" w:rsidRDefault="00E64960" w:rsidP="00E64960">
            <w:r w:rsidRPr="00C21B58">
              <w:rPr>
                <w:sz w:val="22"/>
                <w:szCs w:val="22"/>
              </w:rPr>
              <w:t>Х</w:t>
            </w:r>
          </w:p>
        </w:tc>
        <w:tc>
          <w:tcPr>
            <w:tcW w:w="700" w:type="dxa"/>
            <w:tcBorders>
              <w:top w:val="single" w:sz="4" w:space="0" w:color="auto"/>
              <w:left w:val="single" w:sz="4" w:space="0" w:color="auto"/>
              <w:bottom w:val="single" w:sz="4" w:space="0" w:color="auto"/>
              <w:right w:val="single" w:sz="4" w:space="0" w:color="auto"/>
            </w:tcBorders>
            <w:noWrap/>
          </w:tcPr>
          <w:p w:rsidR="00E64960" w:rsidRDefault="00E64960" w:rsidP="00E64960">
            <w:r w:rsidRPr="00C21B58">
              <w:rPr>
                <w:sz w:val="22"/>
                <w:szCs w:val="22"/>
              </w:rPr>
              <w:t>Х</w:t>
            </w:r>
          </w:p>
        </w:tc>
        <w:tc>
          <w:tcPr>
            <w:tcW w:w="560" w:type="dxa"/>
            <w:tcBorders>
              <w:top w:val="single" w:sz="4" w:space="0" w:color="auto"/>
              <w:left w:val="single" w:sz="4" w:space="0" w:color="auto"/>
              <w:bottom w:val="single" w:sz="4" w:space="0" w:color="auto"/>
              <w:right w:val="single" w:sz="4" w:space="0" w:color="auto"/>
            </w:tcBorders>
            <w:noWrap/>
          </w:tcPr>
          <w:p w:rsidR="00E64960" w:rsidRDefault="00E64960" w:rsidP="00E64960">
            <w:r w:rsidRPr="00C21B58">
              <w:rPr>
                <w:sz w:val="22"/>
                <w:szCs w:val="22"/>
              </w:rPr>
              <w:t>Х</w:t>
            </w:r>
          </w:p>
        </w:tc>
        <w:tc>
          <w:tcPr>
            <w:tcW w:w="1387"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299"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275"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467"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jc w:val="center"/>
              <w:rPr>
                <w:sz w:val="22"/>
                <w:szCs w:val="22"/>
              </w:rPr>
            </w:pPr>
          </w:p>
        </w:tc>
      </w:tr>
      <w:tr w:rsidR="00E64960" w:rsidRPr="000C5D00" w:rsidTr="00E64960">
        <w:trPr>
          <w:trHeight w:val="300"/>
        </w:trPr>
        <w:tc>
          <w:tcPr>
            <w:tcW w:w="2000" w:type="dxa"/>
            <w:vMerge w:val="restart"/>
            <w:tcBorders>
              <w:top w:val="single" w:sz="4" w:space="0" w:color="auto"/>
              <w:left w:val="single" w:sz="4" w:space="0" w:color="auto"/>
              <w:bottom w:val="single" w:sz="4" w:space="0" w:color="auto"/>
              <w:right w:val="single" w:sz="4" w:space="0" w:color="auto"/>
            </w:tcBorders>
          </w:tcPr>
          <w:p w:rsidR="00E64960" w:rsidRPr="00E122BB" w:rsidRDefault="00E64960" w:rsidP="00E64960">
            <w:pPr>
              <w:rPr>
                <w:sz w:val="22"/>
                <w:szCs w:val="22"/>
              </w:rPr>
            </w:pPr>
            <w:r w:rsidRPr="00E122BB">
              <w:rPr>
                <w:sz w:val="22"/>
                <w:szCs w:val="22"/>
              </w:rPr>
              <w:t>Отдельное мероприятие программы n</w:t>
            </w:r>
          </w:p>
        </w:tc>
        <w:tc>
          <w:tcPr>
            <w:tcW w:w="2268"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r w:rsidRPr="000C5D00">
              <w:rPr>
                <w:sz w:val="22"/>
                <w:szCs w:val="22"/>
              </w:rPr>
              <w:t xml:space="preserve">всего расходные обязательства </w:t>
            </w:r>
          </w:p>
        </w:tc>
        <w:tc>
          <w:tcPr>
            <w:tcW w:w="624"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675"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700"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560"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387"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299"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275"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467"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jc w:val="center"/>
              <w:rPr>
                <w:sz w:val="22"/>
                <w:szCs w:val="22"/>
              </w:rPr>
            </w:pPr>
          </w:p>
        </w:tc>
      </w:tr>
      <w:tr w:rsidR="00E64960" w:rsidRPr="000C5D00" w:rsidTr="00E64960">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E64960" w:rsidRPr="000C5D00" w:rsidRDefault="00E64960" w:rsidP="00E649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r w:rsidRPr="000C5D00">
              <w:rPr>
                <w:sz w:val="22"/>
                <w:szCs w:val="22"/>
              </w:rPr>
              <w:t>в том числе по ГРБС:</w:t>
            </w:r>
          </w:p>
        </w:tc>
        <w:tc>
          <w:tcPr>
            <w:tcW w:w="624"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675"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700"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560"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387"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299"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275"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467"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jc w:val="center"/>
              <w:rPr>
                <w:sz w:val="22"/>
                <w:szCs w:val="22"/>
              </w:rPr>
            </w:pPr>
          </w:p>
        </w:tc>
      </w:tr>
      <w:tr w:rsidR="00E64960" w:rsidRPr="000C5D00" w:rsidTr="00E64960">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E64960" w:rsidRPr="000C5D00" w:rsidRDefault="00E64960" w:rsidP="00E649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p>
        </w:tc>
        <w:tc>
          <w:tcPr>
            <w:tcW w:w="624"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675"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700"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560"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387"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299"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275"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467"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jc w:val="center"/>
              <w:rPr>
                <w:sz w:val="22"/>
                <w:szCs w:val="22"/>
              </w:rPr>
            </w:pPr>
          </w:p>
        </w:tc>
      </w:tr>
      <w:tr w:rsidR="00E64960" w:rsidRPr="000C5D00" w:rsidTr="00E64960">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E64960" w:rsidRPr="000C5D00" w:rsidRDefault="00E64960" w:rsidP="00E649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rPr>
                <w:sz w:val="22"/>
                <w:szCs w:val="22"/>
              </w:rPr>
            </w:pPr>
            <w:r>
              <w:rPr>
                <w:sz w:val="22"/>
                <w:szCs w:val="22"/>
              </w:rPr>
              <w:t>внебюджетные источники</w:t>
            </w:r>
          </w:p>
        </w:tc>
        <w:tc>
          <w:tcPr>
            <w:tcW w:w="624" w:type="dxa"/>
            <w:tcBorders>
              <w:top w:val="single" w:sz="4" w:space="0" w:color="auto"/>
              <w:left w:val="single" w:sz="4" w:space="0" w:color="auto"/>
              <w:bottom w:val="single" w:sz="4" w:space="0" w:color="auto"/>
              <w:right w:val="single" w:sz="4" w:space="0" w:color="auto"/>
            </w:tcBorders>
            <w:noWrap/>
          </w:tcPr>
          <w:p w:rsidR="00E64960" w:rsidRDefault="00E64960" w:rsidP="00E64960">
            <w:r w:rsidRPr="00C21B58">
              <w:rPr>
                <w:sz w:val="22"/>
                <w:szCs w:val="22"/>
              </w:rPr>
              <w:t>Х</w:t>
            </w:r>
          </w:p>
        </w:tc>
        <w:tc>
          <w:tcPr>
            <w:tcW w:w="675" w:type="dxa"/>
            <w:tcBorders>
              <w:top w:val="single" w:sz="4" w:space="0" w:color="auto"/>
              <w:left w:val="single" w:sz="4" w:space="0" w:color="auto"/>
              <w:bottom w:val="single" w:sz="4" w:space="0" w:color="auto"/>
              <w:right w:val="single" w:sz="4" w:space="0" w:color="auto"/>
            </w:tcBorders>
            <w:noWrap/>
          </w:tcPr>
          <w:p w:rsidR="00E64960" w:rsidRDefault="00E64960" w:rsidP="00E64960">
            <w:r w:rsidRPr="00C21B58">
              <w:rPr>
                <w:sz w:val="22"/>
                <w:szCs w:val="22"/>
              </w:rPr>
              <w:t>Х</w:t>
            </w:r>
          </w:p>
        </w:tc>
        <w:tc>
          <w:tcPr>
            <w:tcW w:w="700" w:type="dxa"/>
            <w:tcBorders>
              <w:top w:val="single" w:sz="4" w:space="0" w:color="auto"/>
              <w:left w:val="single" w:sz="4" w:space="0" w:color="auto"/>
              <w:bottom w:val="single" w:sz="4" w:space="0" w:color="auto"/>
              <w:right w:val="single" w:sz="4" w:space="0" w:color="auto"/>
            </w:tcBorders>
            <w:noWrap/>
          </w:tcPr>
          <w:p w:rsidR="00E64960" w:rsidRDefault="00E64960" w:rsidP="00E64960">
            <w:r w:rsidRPr="00C21B58">
              <w:rPr>
                <w:sz w:val="22"/>
                <w:szCs w:val="22"/>
              </w:rPr>
              <w:t>Х</w:t>
            </w:r>
          </w:p>
        </w:tc>
        <w:tc>
          <w:tcPr>
            <w:tcW w:w="560" w:type="dxa"/>
            <w:tcBorders>
              <w:top w:val="single" w:sz="4" w:space="0" w:color="auto"/>
              <w:left w:val="single" w:sz="4" w:space="0" w:color="auto"/>
              <w:bottom w:val="single" w:sz="4" w:space="0" w:color="auto"/>
              <w:right w:val="single" w:sz="4" w:space="0" w:color="auto"/>
            </w:tcBorders>
            <w:noWrap/>
          </w:tcPr>
          <w:p w:rsidR="00E64960" w:rsidRDefault="00E64960" w:rsidP="00E64960">
            <w:r w:rsidRPr="00C21B58">
              <w:rPr>
                <w:sz w:val="22"/>
                <w:szCs w:val="22"/>
              </w:rPr>
              <w:t>Х</w:t>
            </w:r>
          </w:p>
        </w:tc>
        <w:tc>
          <w:tcPr>
            <w:tcW w:w="1387"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299"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275" w:type="dxa"/>
            <w:tcBorders>
              <w:top w:val="single" w:sz="4" w:space="0" w:color="auto"/>
              <w:left w:val="single" w:sz="4" w:space="0" w:color="auto"/>
              <w:bottom w:val="single" w:sz="4" w:space="0" w:color="auto"/>
              <w:right w:val="single" w:sz="4" w:space="0" w:color="auto"/>
            </w:tcBorders>
            <w:noWrap/>
          </w:tcPr>
          <w:p w:rsidR="00E64960" w:rsidRPr="000C5D00" w:rsidRDefault="00E64960" w:rsidP="00E64960">
            <w:pPr>
              <w:rPr>
                <w:sz w:val="22"/>
                <w:szCs w:val="22"/>
              </w:rPr>
            </w:pPr>
          </w:p>
        </w:tc>
        <w:tc>
          <w:tcPr>
            <w:tcW w:w="1467" w:type="dxa"/>
            <w:tcBorders>
              <w:top w:val="single" w:sz="4" w:space="0" w:color="auto"/>
              <w:left w:val="single" w:sz="4" w:space="0" w:color="auto"/>
              <w:bottom w:val="single" w:sz="4" w:space="0" w:color="auto"/>
              <w:right w:val="single" w:sz="4" w:space="0" w:color="auto"/>
            </w:tcBorders>
          </w:tcPr>
          <w:p w:rsidR="00E64960" w:rsidRPr="000C5D00" w:rsidRDefault="00E64960" w:rsidP="00E64960">
            <w:pPr>
              <w:jc w:val="center"/>
              <w:rPr>
                <w:sz w:val="22"/>
                <w:szCs w:val="22"/>
              </w:rPr>
            </w:pPr>
          </w:p>
        </w:tc>
      </w:tr>
    </w:tbl>
    <w:p w:rsidR="00E64960" w:rsidRPr="006E4D09" w:rsidRDefault="00E64960" w:rsidP="00E64960">
      <w:pPr>
        <w:rPr>
          <w:sz w:val="22"/>
          <w:szCs w:val="22"/>
        </w:rPr>
      </w:pPr>
    </w:p>
    <w:p w:rsidR="00E64960" w:rsidRPr="006E4D09" w:rsidRDefault="00E64960" w:rsidP="00E64960">
      <w:pPr>
        <w:rPr>
          <w:sz w:val="22"/>
          <w:szCs w:val="22"/>
        </w:rPr>
      </w:pPr>
    </w:p>
    <w:tbl>
      <w:tblPr>
        <w:tblW w:w="0" w:type="auto"/>
        <w:tblInd w:w="-106" w:type="dxa"/>
        <w:tblLook w:val="00A0" w:firstRow="1" w:lastRow="0" w:firstColumn="1" w:lastColumn="0" w:noHBand="0" w:noVBand="0"/>
      </w:tblPr>
      <w:tblGrid>
        <w:gridCol w:w="4892"/>
        <w:gridCol w:w="4892"/>
        <w:gridCol w:w="4892"/>
      </w:tblGrid>
      <w:tr w:rsidR="00E64960" w:rsidRPr="000C5D00" w:rsidTr="00E64960">
        <w:tc>
          <w:tcPr>
            <w:tcW w:w="5023" w:type="dxa"/>
          </w:tcPr>
          <w:p w:rsidR="00E64960" w:rsidRPr="006E4D09" w:rsidRDefault="00E64960" w:rsidP="00E64960">
            <w:pPr>
              <w:pStyle w:val="ConsPlusNormal"/>
              <w:widowControl/>
              <w:spacing w:line="276" w:lineRule="auto"/>
              <w:ind w:firstLine="0"/>
              <w:jc w:val="both"/>
              <w:rPr>
                <w:rFonts w:ascii="Times New Roman" w:hAnsi="Times New Roman" w:cs="Times New Roman"/>
                <w:sz w:val="22"/>
                <w:szCs w:val="22"/>
              </w:rPr>
            </w:pPr>
          </w:p>
        </w:tc>
        <w:tc>
          <w:tcPr>
            <w:tcW w:w="5023" w:type="dxa"/>
          </w:tcPr>
          <w:p w:rsidR="00E64960" w:rsidRPr="006E4D09" w:rsidRDefault="00E64960" w:rsidP="00E64960">
            <w:pPr>
              <w:pStyle w:val="ConsPlusNormal"/>
              <w:widowControl/>
              <w:spacing w:line="276" w:lineRule="auto"/>
              <w:ind w:firstLine="0"/>
              <w:jc w:val="center"/>
              <w:rPr>
                <w:rFonts w:ascii="Times New Roman" w:hAnsi="Times New Roman" w:cs="Times New Roman"/>
                <w:sz w:val="22"/>
                <w:szCs w:val="22"/>
              </w:rPr>
            </w:pPr>
          </w:p>
        </w:tc>
        <w:tc>
          <w:tcPr>
            <w:tcW w:w="5023" w:type="dxa"/>
          </w:tcPr>
          <w:p w:rsidR="00E64960" w:rsidRPr="006E4D09" w:rsidRDefault="00E64960" w:rsidP="00E64960">
            <w:pPr>
              <w:pStyle w:val="ConsPlusNormal"/>
              <w:widowControl/>
              <w:spacing w:line="276" w:lineRule="auto"/>
              <w:ind w:firstLine="0"/>
              <w:jc w:val="center"/>
              <w:rPr>
                <w:rFonts w:ascii="Times New Roman" w:hAnsi="Times New Roman" w:cs="Times New Roman"/>
                <w:sz w:val="22"/>
                <w:szCs w:val="22"/>
              </w:rPr>
            </w:pPr>
          </w:p>
        </w:tc>
      </w:tr>
    </w:tbl>
    <w:p w:rsidR="00E64960" w:rsidRPr="006E4D09" w:rsidRDefault="00E64960" w:rsidP="00E64960">
      <w:pPr>
        <w:autoSpaceDE w:val="0"/>
        <w:autoSpaceDN w:val="0"/>
        <w:adjustRightInd w:val="0"/>
        <w:jc w:val="center"/>
        <w:rPr>
          <w:sz w:val="22"/>
          <w:szCs w:val="22"/>
        </w:rPr>
      </w:pPr>
    </w:p>
    <w:p w:rsidR="00E64960" w:rsidRPr="006E4D09" w:rsidRDefault="00E64960" w:rsidP="00E64960">
      <w:pPr>
        <w:autoSpaceDE w:val="0"/>
        <w:autoSpaceDN w:val="0"/>
        <w:adjustRightInd w:val="0"/>
        <w:jc w:val="center"/>
        <w:rPr>
          <w:sz w:val="22"/>
          <w:szCs w:val="22"/>
        </w:rPr>
      </w:pPr>
    </w:p>
    <w:p w:rsidR="00E64960" w:rsidRPr="006E4D09" w:rsidRDefault="00E64960" w:rsidP="00E64960">
      <w:pPr>
        <w:autoSpaceDE w:val="0"/>
        <w:autoSpaceDN w:val="0"/>
        <w:adjustRightInd w:val="0"/>
        <w:jc w:val="center"/>
        <w:sectPr w:rsidR="00E64960" w:rsidRPr="006E4D09" w:rsidSect="00E64960">
          <w:pgSz w:w="16838" w:h="11906" w:orient="landscape"/>
          <w:pgMar w:top="1418" w:right="1134" w:bottom="851" w:left="1134" w:header="709" w:footer="709" w:gutter="0"/>
          <w:cols w:space="708"/>
          <w:docGrid w:linePitch="360"/>
        </w:sectPr>
      </w:pPr>
    </w:p>
    <w:p w:rsidR="00E64960" w:rsidRPr="007E01E4" w:rsidRDefault="00E64960" w:rsidP="00E64960">
      <w:pPr>
        <w:autoSpaceDE w:val="0"/>
        <w:autoSpaceDN w:val="0"/>
        <w:adjustRightInd w:val="0"/>
        <w:ind w:left="10348"/>
      </w:pPr>
      <w:r w:rsidRPr="007E01E4">
        <w:lastRenderedPageBreak/>
        <w:t>Приложение №8</w:t>
      </w:r>
    </w:p>
    <w:p w:rsidR="00E64960" w:rsidRDefault="00E64960" w:rsidP="00E64960">
      <w:pPr>
        <w:autoSpaceDE w:val="0"/>
        <w:autoSpaceDN w:val="0"/>
        <w:adjustRightInd w:val="0"/>
        <w:ind w:left="10348"/>
        <w:jc w:val="both"/>
      </w:pPr>
      <w:r w:rsidRPr="007E01E4">
        <w:t>к Порядку принятия решений о разработке муниципальных программ Енисейского района, их формировании и реализации</w:t>
      </w:r>
    </w:p>
    <w:p w:rsidR="00E64960" w:rsidRDefault="00E64960" w:rsidP="00E64960">
      <w:pPr>
        <w:autoSpaceDE w:val="0"/>
        <w:autoSpaceDN w:val="0"/>
        <w:adjustRightInd w:val="0"/>
        <w:ind w:left="10348"/>
        <w:jc w:val="both"/>
      </w:pPr>
    </w:p>
    <w:p w:rsidR="00E64960" w:rsidRDefault="00E64960" w:rsidP="00E64960">
      <w:pPr>
        <w:autoSpaceDE w:val="0"/>
        <w:autoSpaceDN w:val="0"/>
        <w:adjustRightInd w:val="0"/>
        <w:ind w:left="10348"/>
        <w:jc w:val="both"/>
      </w:pPr>
    </w:p>
    <w:p w:rsidR="00E64960" w:rsidRDefault="00E64960" w:rsidP="00E64960">
      <w:pPr>
        <w:pStyle w:val="1"/>
        <w:spacing w:before="0"/>
        <w:jc w:val="center"/>
        <w:rPr>
          <w:rFonts w:ascii="Times New Roman" w:hAnsi="Times New Roman"/>
          <w:bCs/>
          <w:color w:val="auto"/>
          <w:sz w:val="28"/>
          <w:szCs w:val="28"/>
        </w:rPr>
      </w:pPr>
      <w:r w:rsidRPr="007B11D9">
        <w:rPr>
          <w:rFonts w:ascii="Times New Roman" w:hAnsi="Times New Roman"/>
          <w:color w:val="auto"/>
          <w:sz w:val="28"/>
          <w:szCs w:val="28"/>
        </w:rPr>
        <w:t>Информация об источниках финансирования муниципальной программы «…»</w:t>
      </w:r>
    </w:p>
    <w:p w:rsidR="00E64960" w:rsidRPr="00FB25DD" w:rsidRDefault="00E64960" w:rsidP="00E64960"/>
    <w:tbl>
      <w:tblPr>
        <w:tblW w:w="14531" w:type="dxa"/>
        <w:tblInd w:w="-106" w:type="dxa"/>
        <w:tblLook w:val="00A0" w:firstRow="1" w:lastRow="0" w:firstColumn="1" w:lastColumn="0" w:noHBand="0" w:noVBand="0"/>
      </w:tblPr>
      <w:tblGrid>
        <w:gridCol w:w="1881"/>
        <w:gridCol w:w="2698"/>
        <w:gridCol w:w="3898"/>
        <w:gridCol w:w="1387"/>
        <w:gridCol w:w="1306"/>
        <w:gridCol w:w="1398"/>
        <w:gridCol w:w="1963"/>
      </w:tblGrid>
      <w:tr w:rsidR="00E64960" w:rsidRPr="000C5D00" w:rsidTr="00E64960">
        <w:trPr>
          <w:trHeight w:val="631"/>
        </w:trPr>
        <w:tc>
          <w:tcPr>
            <w:tcW w:w="1881" w:type="dxa"/>
            <w:vMerge w:val="restart"/>
            <w:tcBorders>
              <w:top w:val="single" w:sz="4" w:space="0" w:color="auto"/>
              <w:left w:val="single" w:sz="4" w:space="0" w:color="auto"/>
              <w:bottom w:val="single" w:sz="4" w:space="0" w:color="auto"/>
              <w:right w:val="single" w:sz="4" w:space="0" w:color="auto"/>
            </w:tcBorders>
          </w:tcPr>
          <w:p w:rsidR="00E64960" w:rsidRPr="0029713E" w:rsidRDefault="00E64960" w:rsidP="00E64960">
            <w:pPr>
              <w:jc w:val="center"/>
              <w:rPr>
                <w:sz w:val="20"/>
                <w:szCs w:val="20"/>
              </w:rPr>
            </w:pPr>
            <w:r w:rsidRPr="0029713E">
              <w:rPr>
                <w:sz w:val="20"/>
                <w:szCs w:val="20"/>
              </w:rPr>
              <w:t>Статус</w:t>
            </w:r>
          </w:p>
        </w:tc>
        <w:tc>
          <w:tcPr>
            <w:tcW w:w="2698" w:type="dxa"/>
            <w:vMerge w:val="restart"/>
            <w:tcBorders>
              <w:top w:val="single" w:sz="4" w:space="0" w:color="auto"/>
              <w:left w:val="single" w:sz="4" w:space="0" w:color="auto"/>
              <w:bottom w:val="single" w:sz="4" w:space="0" w:color="auto"/>
              <w:right w:val="single" w:sz="4" w:space="0" w:color="auto"/>
            </w:tcBorders>
          </w:tcPr>
          <w:p w:rsidR="00E64960" w:rsidRPr="0029713E" w:rsidRDefault="00E64960" w:rsidP="00E64960">
            <w:pPr>
              <w:jc w:val="center"/>
              <w:rPr>
                <w:sz w:val="20"/>
                <w:szCs w:val="20"/>
              </w:rPr>
            </w:pPr>
            <w:r w:rsidRPr="0029713E">
              <w:rPr>
                <w:sz w:val="20"/>
                <w:szCs w:val="20"/>
              </w:rPr>
              <w:t>Наименование муниципальной программы, подпрограммы муниципальной программы</w:t>
            </w:r>
          </w:p>
        </w:tc>
        <w:tc>
          <w:tcPr>
            <w:tcW w:w="3898" w:type="dxa"/>
            <w:vMerge w:val="restart"/>
            <w:tcBorders>
              <w:top w:val="single" w:sz="4" w:space="0" w:color="auto"/>
              <w:left w:val="single" w:sz="4" w:space="0" w:color="auto"/>
              <w:bottom w:val="single" w:sz="4" w:space="0" w:color="auto"/>
              <w:right w:val="single" w:sz="4" w:space="0" w:color="auto"/>
            </w:tcBorders>
          </w:tcPr>
          <w:p w:rsidR="00E64960" w:rsidRPr="0029713E" w:rsidRDefault="00E64960" w:rsidP="00E64960">
            <w:pPr>
              <w:jc w:val="center"/>
              <w:rPr>
                <w:sz w:val="20"/>
                <w:szCs w:val="20"/>
              </w:rPr>
            </w:pPr>
            <w:r w:rsidRPr="0029713E">
              <w:rPr>
                <w:sz w:val="20"/>
                <w:szCs w:val="20"/>
              </w:rPr>
              <w:t>Источник финансирования</w:t>
            </w:r>
          </w:p>
        </w:tc>
        <w:tc>
          <w:tcPr>
            <w:tcW w:w="6054" w:type="dxa"/>
            <w:gridSpan w:val="4"/>
            <w:tcBorders>
              <w:top w:val="single" w:sz="4" w:space="0" w:color="auto"/>
              <w:left w:val="nil"/>
              <w:bottom w:val="single" w:sz="4" w:space="0" w:color="auto"/>
              <w:right w:val="single" w:sz="4" w:space="0" w:color="auto"/>
            </w:tcBorders>
          </w:tcPr>
          <w:p w:rsidR="00E64960" w:rsidRPr="0029713E" w:rsidRDefault="00E64960" w:rsidP="00E64960">
            <w:pPr>
              <w:jc w:val="center"/>
              <w:rPr>
                <w:sz w:val="20"/>
                <w:szCs w:val="20"/>
              </w:rPr>
            </w:pPr>
            <w:r w:rsidRPr="0029713E">
              <w:rPr>
                <w:sz w:val="20"/>
                <w:szCs w:val="20"/>
              </w:rPr>
              <w:t xml:space="preserve">Оценка </w:t>
            </w:r>
            <w:proofErr w:type="gramStart"/>
            <w:r w:rsidRPr="0029713E">
              <w:rPr>
                <w:sz w:val="20"/>
                <w:szCs w:val="20"/>
              </w:rPr>
              <w:t>расходов(</w:t>
            </w:r>
            <w:proofErr w:type="gramEnd"/>
            <w:r w:rsidRPr="0029713E">
              <w:rPr>
                <w:sz w:val="20"/>
                <w:szCs w:val="20"/>
              </w:rPr>
              <w:t>тыс. руб.), годы</w:t>
            </w:r>
          </w:p>
        </w:tc>
      </w:tr>
      <w:tr w:rsidR="00E64960" w:rsidRPr="000C5D00" w:rsidTr="00E64960">
        <w:trPr>
          <w:trHeight w:val="782"/>
        </w:trPr>
        <w:tc>
          <w:tcPr>
            <w:tcW w:w="0" w:type="auto"/>
            <w:vMerge/>
            <w:tcBorders>
              <w:top w:val="single" w:sz="4" w:space="0" w:color="auto"/>
              <w:left w:val="single" w:sz="4" w:space="0" w:color="auto"/>
              <w:bottom w:val="single" w:sz="4" w:space="0" w:color="auto"/>
              <w:right w:val="single" w:sz="4" w:space="0" w:color="auto"/>
            </w:tcBorders>
          </w:tcPr>
          <w:p w:rsidR="00E64960" w:rsidRPr="0029713E" w:rsidRDefault="00E64960" w:rsidP="00E64960">
            <w:pPr>
              <w:rPr>
                <w:sz w:val="20"/>
                <w:szCs w:val="20"/>
              </w:rPr>
            </w:pPr>
          </w:p>
        </w:tc>
        <w:tc>
          <w:tcPr>
            <w:tcW w:w="2698" w:type="dxa"/>
            <w:vMerge/>
            <w:tcBorders>
              <w:top w:val="single" w:sz="4" w:space="0" w:color="auto"/>
              <w:left w:val="single" w:sz="4" w:space="0" w:color="auto"/>
              <w:bottom w:val="single" w:sz="4" w:space="0" w:color="auto"/>
              <w:right w:val="single" w:sz="4" w:space="0" w:color="auto"/>
            </w:tcBorders>
          </w:tcPr>
          <w:p w:rsidR="00E64960" w:rsidRPr="0029713E" w:rsidRDefault="00E64960" w:rsidP="00E64960">
            <w:pPr>
              <w:jc w:val="center"/>
              <w:rPr>
                <w:sz w:val="20"/>
                <w:szCs w:val="20"/>
              </w:rPr>
            </w:pPr>
          </w:p>
        </w:tc>
        <w:tc>
          <w:tcPr>
            <w:tcW w:w="3898" w:type="dxa"/>
            <w:vMerge/>
            <w:tcBorders>
              <w:top w:val="single" w:sz="4" w:space="0" w:color="auto"/>
              <w:left w:val="single" w:sz="4" w:space="0" w:color="auto"/>
              <w:bottom w:val="single" w:sz="4" w:space="0" w:color="auto"/>
              <w:right w:val="single" w:sz="4" w:space="0" w:color="auto"/>
            </w:tcBorders>
          </w:tcPr>
          <w:p w:rsidR="00E64960" w:rsidRPr="0029713E" w:rsidRDefault="00E64960" w:rsidP="00E64960">
            <w:pPr>
              <w:rPr>
                <w:sz w:val="20"/>
                <w:szCs w:val="20"/>
              </w:rPr>
            </w:pPr>
          </w:p>
        </w:tc>
        <w:tc>
          <w:tcPr>
            <w:tcW w:w="1387" w:type="dxa"/>
            <w:tcBorders>
              <w:top w:val="nil"/>
              <w:left w:val="nil"/>
              <w:bottom w:val="single" w:sz="4" w:space="0" w:color="auto"/>
              <w:right w:val="single" w:sz="4" w:space="0" w:color="auto"/>
            </w:tcBorders>
          </w:tcPr>
          <w:p w:rsidR="00E64960" w:rsidRPr="0029713E" w:rsidRDefault="00E64960" w:rsidP="00E64960">
            <w:pPr>
              <w:jc w:val="center"/>
              <w:rPr>
                <w:sz w:val="20"/>
                <w:szCs w:val="20"/>
              </w:rPr>
            </w:pPr>
            <w:r w:rsidRPr="0029713E">
              <w:rPr>
                <w:sz w:val="20"/>
                <w:szCs w:val="20"/>
              </w:rPr>
              <w:t>очередной финансовый год</w:t>
            </w:r>
          </w:p>
        </w:tc>
        <w:tc>
          <w:tcPr>
            <w:tcW w:w="1306" w:type="dxa"/>
            <w:tcBorders>
              <w:top w:val="nil"/>
              <w:left w:val="nil"/>
              <w:bottom w:val="single" w:sz="4" w:space="0" w:color="auto"/>
              <w:right w:val="single" w:sz="4" w:space="0" w:color="auto"/>
            </w:tcBorders>
          </w:tcPr>
          <w:p w:rsidR="00E64960" w:rsidRPr="0029713E" w:rsidRDefault="00E64960" w:rsidP="00E64960">
            <w:pPr>
              <w:jc w:val="center"/>
              <w:rPr>
                <w:sz w:val="20"/>
                <w:szCs w:val="20"/>
              </w:rPr>
            </w:pPr>
            <w:r w:rsidRPr="0029713E">
              <w:rPr>
                <w:sz w:val="20"/>
                <w:szCs w:val="20"/>
              </w:rPr>
              <w:t>первый год планового периода</w:t>
            </w:r>
          </w:p>
        </w:tc>
        <w:tc>
          <w:tcPr>
            <w:tcW w:w="1398" w:type="dxa"/>
            <w:tcBorders>
              <w:top w:val="nil"/>
              <w:left w:val="nil"/>
              <w:bottom w:val="single" w:sz="4" w:space="0" w:color="auto"/>
              <w:right w:val="single" w:sz="4" w:space="0" w:color="auto"/>
            </w:tcBorders>
          </w:tcPr>
          <w:p w:rsidR="00E64960" w:rsidRPr="0029713E" w:rsidRDefault="00E64960" w:rsidP="00E64960">
            <w:pPr>
              <w:jc w:val="center"/>
              <w:rPr>
                <w:sz w:val="20"/>
                <w:szCs w:val="20"/>
              </w:rPr>
            </w:pPr>
            <w:r w:rsidRPr="0029713E">
              <w:rPr>
                <w:sz w:val="20"/>
                <w:szCs w:val="20"/>
              </w:rPr>
              <w:t>второй год планового периода</w:t>
            </w:r>
          </w:p>
        </w:tc>
        <w:tc>
          <w:tcPr>
            <w:tcW w:w="1963" w:type="dxa"/>
            <w:tcBorders>
              <w:top w:val="nil"/>
              <w:left w:val="nil"/>
              <w:bottom w:val="single" w:sz="4" w:space="0" w:color="auto"/>
              <w:right w:val="single" w:sz="4" w:space="0" w:color="auto"/>
            </w:tcBorders>
          </w:tcPr>
          <w:p w:rsidR="00E64960" w:rsidRPr="0029713E" w:rsidRDefault="00E64960" w:rsidP="00E64960">
            <w:pPr>
              <w:jc w:val="center"/>
              <w:rPr>
                <w:sz w:val="20"/>
                <w:szCs w:val="20"/>
              </w:rPr>
            </w:pPr>
            <w:r w:rsidRPr="0029713E">
              <w:rPr>
                <w:sz w:val="20"/>
                <w:szCs w:val="20"/>
              </w:rPr>
              <w:t>Итого на очередной финансовый год и плановый период</w:t>
            </w:r>
          </w:p>
        </w:tc>
      </w:tr>
      <w:tr w:rsidR="00E64960" w:rsidRPr="007B11D9" w:rsidTr="00E64960">
        <w:trPr>
          <w:trHeight w:val="315"/>
        </w:trPr>
        <w:tc>
          <w:tcPr>
            <w:tcW w:w="1881" w:type="dxa"/>
            <w:vMerge w:val="restart"/>
            <w:tcBorders>
              <w:top w:val="nil"/>
              <w:left w:val="single" w:sz="4" w:space="0" w:color="auto"/>
              <w:bottom w:val="single" w:sz="4" w:space="0" w:color="auto"/>
              <w:right w:val="single" w:sz="4" w:space="0" w:color="auto"/>
            </w:tcBorders>
          </w:tcPr>
          <w:p w:rsidR="00E64960" w:rsidRPr="007B11D9" w:rsidRDefault="00E64960" w:rsidP="00E64960">
            <w:pPr>
              <w:rPr>
                <w:sz w:val="22"/>
                <w:szCs w:val="22"/>
              </w:rPr>
            </w:pPr>
            <w:r w:rsidRPr="007B11D9">
              <w:rPr>
                <w:sz w:val="22"/>
                <w:szCs w:val="22"/>
              </w:rPr>
              <w:t>Муниципальная программа</w:t>
            </w:r>
          </w:p>
          <w:p w:rsidR="00E64960" w:rsidRPr="007B11D9" w:rsidRDefault="00E64960" w:rsidP="00E64960">
            <w:pPr>
              <w:rPr>
                <w:sz w:val="22"/>
                <w:szCs w:val="22"/>
              </w:rPr>
            </w:pPr>
          </w:p>
        </w:tc>
        <w:tc>
          <w:tcPr>
            <w:tcW w:w="2698" w:type="dxa"/>
            <w:vMerge w:val="restart"/>
            <w:tcBorders>
              <w:top w:val="nil"/>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nil"/>
              <w:left w:val="nil"/>
              <w:bottom w:val="single" w:sz="4" w:space="0" w:color="auto"/>
              <w:right w:val="single" w:sz="4" w:space="0" w:color="auto"/>
            </w:tcBorders>
          </w:tcPr>
          <w:p w:rsidR="00E64960" w:rsidRPr="007B11D9" w:rsidRDefault="00E64960" w:rsidP="00E64960">
            <w:pPr>
              <w:rPr>
                <w:sz w:val="22"/>
                <w:szCs w:val="22"/>
              </w:rPr>
            </w:pPr>
            <w:r w:rsidRPr="007B11D9">
              <w:rPr>
                <w:sz w:val="22"/>
                <w:szCs w:val="22"/>
              </w:rPr>
              <w:t>Всего</w:t>
            </w:r>
          </w:p>
        </w:tc>
        <w:tc>
          <w:tcPr>
            <w:tcW w:w="1387"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300"/>
        </w:trPr>
        <w:tc>
          <w:tcPr>
            <w:tcW w:w="0" w:type="auto"/>
            <w:vMerge/>
            <w:tcBorders>
              <w:top w:val="nil"/>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nil"/>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nil"/>
              <w:left w:val="nil"/>
              <w:bottom w:val="single" w:sz="4" w:space="0" w:color="auto"/>
              <w:right w:val="single" w:sz="4" w:space="0" w:color="auto"/>
            </w:tcBorders>
          </w:tcPr>
          <w:p w:rsidR="00E64960" w:rsidRPr="007B11D9" w:rsidRDefault="00E64960" w:rsidP="00E64960">
            <w:pPr>
              <w:rPr>
                <w:sz w:val="22"/>
                <w:szCs w:val="22"/>
              </w:rPr>
            </w:pPr>
            <w:r w:rsidRPr="007B11D9">
              <w:rPr>
                <w:sz w:val="22"/>
                <w:szCs w:val="22"/>
              </w:rPr>
              <w:t>в том числе:</w:t>
            </w:r>
          </w:p>
        </w:tc>
        <w:tc>
          <w:tcPr>
            <w:tcW w:w="1387"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300"/>
        </w:trPr>
        <w:tc>
          <w:tcPr>
            <w:tcW w:w="0" w:type="auto"/>
            <w:vMerge/>
            <w:tcBorders>
              <w:top w:val="nil"/>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nil"/>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nil"/>
              <w:left w:val="nil"/>
              <w:bottom w:val="single" w:sz="4" w:space="0" w:color="auto"/>
              <w:right w:val="single" w:sz="4" w:space="0" w:color="auto"/>
            </w:tcBorders>
          </w:tcPr>
          <w:p w:rsidR="00E64960" w:rsidRPr="007B11D9" w:rsidRDefault="00E64960" w:rsidP="00E64960">
            <w:pPr>
              <w:rPr>
                <w:sz w:val="22"/>
                <w:szCs w:val="22"/>
              </w:rPr>
            </w:pPr>
            <w:r w:rsidRPr="007B11D9">
              <w:rPr>
                <w:sz w:val="22"/>
                <w:szCs w:val="22"/>
              </w:rPr>
              <w:t>федеральный бюджет*</w:t>
            </w:r>
          </w:p>
        </w:tc>
        <w:tc>
          <w:tcPr>
            <w:tcW w:w="1387"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300"/>
        </w:trPr>
        <w:tc>
          <w:tcPr>
            <w:tcW w:w="0" w:type="auto"/>
            <w:vMerge/>
            <w:tcBorders>
              <w:top w:val="nil"/>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nil"/>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nil"/>
              <w:left w:val="nil"/>
              <w:bottom w:val="single" w:sz="4" w:space="0" w:color="auto"/>
              <w:right w:val="single" w:sz="4" w:space="0" w:color="auto"/>
            </w:tcBorders>
          </w:tcPr>
          <w:p w:rsidR="00E64960" w:rsidRPr="007B11D9" w:rsidRDefault="00E64960" w:rsidP="00E64960">
            <w:pPr>
              <w:rPr>
                <w:sz w:val="22"/>
                <w:szCs w:val="22"/>
              </w:rPr>
            </w:pPr>
            <w:r w:rsidRPr="007B11D9">
              <w:rPr>
                <w:sz w:val="22"/>
                <w:szCs w:val="22"/>
              </w:rPr>
              <w:t>краевой бюджет*</w:t>
            </w:r>
          </w:p>
        </w:tc>
        <w:tc>
          <w:tcPr>
            <w:tcW w:w="1387"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300"/>
        </w:trPr>
        <w:tc>
          <w:tcPr>
            <w:tcW w:w="0" w:type="auto"/>
            <w:vMerge/>
            <w:tcBorders>
              <w:top w:val="nil"/>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nil"/>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nil"/>
              <w:left w:val="nil"/>
              <w:bottom w:val="single" w:sz="4" w:space="0" w:color="auto"/>
              <w:right w:val="single" w:sz="4" w:space="0" w:color="auto"/>
            </w:tcBorders>
          </w:tcPr>
          <w:p w:rsidR="00E64960" w:rsidRPr="007B11D9" w:rsidRDefault="00E64960" w:rsidP="00E64960">
            <w:pPr>
              <w:rPr>
                <w:sz w:val="22"/>
                <w:szCs w:val="22"/>
              </w:rPr>
            </w:pPr>
            <w:r w:rsidRPr="007B11D9">
              <w:rPr>
                <w:sz w:val="22"/>
                <w:szCs w:val="22"/>
              </w:rPr>
              <w:t>районный бюджет</w:t>
            </w:r>
          </w:p>
        </w:tc>
        <w:tc>
          <w:tcPr>
            <w:tcW w:w="1387"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245"/>
        </w:trPr>
        <w:tc>
          <w:tcPr>
            <w:tcW w:w="0" w:type="auto"/>
            <w:vMerge/>
            <w:tcBorders>
              <w:top w:val="nil"/>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nil"/>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nil"/>
              <w:left w:val="nil"/>
              <w:bottom w:val="single" w:sz="4" w:space="0" w:color="auto"/>
              <w:right w:val="single" w:sz="4" w:space="0" w:color="auto"/>
            </w:tcBorders>
          </w:tcPr>
          <w:p w:rsidR="00E64960" w:rsidRPr="007B11D9" w:rsidRDefault="00E64960" w:rsidP="00E64960">
            <w:pPr>
              <w:rPr>
                <w:sz w:val="22"/>
                <w:szCs w:val="22"/>
              </w:rPr>
            </w:pPr>
            <w:r w:rsidRPr="007B11D9">
              <w:rPr>
                <w:sz w:val="22"/>
                <w:szCs w:val="22"/>
              </w:rPr>
              <w:t>бюджеты муниципальных образований Енисейского района**</w:t>
            </w:r>
          </w:p>
        </w:tc>
        <w:tc>
          <w:tcPr>
            <w:tcW w:w="1387"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256"/>
        </w:trPr>
        <w:tc>
          <w:tcPr>
            <w:tcW w:w="0" w:type="auto"/>
            <w:vMerge/>
            <w:tcBorders>
              <w:top w:val="nil"/>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nil"/>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nil"/>
              <w:left w:val="nil"/>
              <w:bottom w:val="single" w:sz="4" w:space="0" w:color="auto"/>
              <w:right w:val="single" w:sz="4" w:space="0" w:color="auto"/>
            </w:tcBorders>
          </w:tcPr>
          <w:p w:rsidR="00E64960" w:rsidRPr="007B11D9" w:rsidRDefault="00E64960" w:rsidP="00E64960">
            <w:pPr>
              <w:rPr>
                <w:sz w:val="22"/>
                <w:szCs w:val="22"/>
              </w:rPr>
            </w:pPr>
            <w:r w:rsidRPr="007B11D9">
              <w:rPr>
                <w:sz w:val="22"/>
                <w:szCs w:val="22"/>
              </w:rPr>
              <w:t>внебюджетные источники</w:t>
            </w:r>
          </w:p>
        </w:tc>
        <w:tc>
          <w:tcPr>
            <w:tcW w:w="1387"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300"/>
        </w:trPr>
        <w:tc>
          <w:tcPr>
            <w:tcW w:w="1881" w:type="dxa"/>
            <w:vMerge w:val="restart"/>
            <w:tcBorders>
              <w:top w:val="single" w:sz="4" w:space="0" w:color="auto"/>
              <w:left w:val="single" w:sz="4" w:space="0" w:color="auto"/>
              <w:bottom w:val="single" w:sz="4" w:space="0" w:color="auto"/>
              <w:right w:val="single" w:sz="4" w:space="0" w:color="auto"/>
            </w:tcBorders>
          </w:tcPr>
          <w:p w:rsidR="00E64960" w:rsidRPr="007B11D9" w:rsidRDefault="00E64960" w:rsidP="00E64960">
            <w:pPr>
              <w:rPr>
                <w:sz w:val="22"/>
                <w:szCs w:val="22"/>
              </w:rPr>
            </w:pPr>
            <w:r w:rsidRPr="007B11D9">
              <w:rPr>
                <w:sz w:val="22"/>
                <w:szCs w:val="22"/>
              </w:rPr>
              <w:t>Подпрограмма №___</w:t>
            </w:r>
          </w:p>
        </w:tc>
        <w:tc>
          <w:tcPr>
            <w:tcW w:w="2698" w:type="dxa"/>
            <w:vMerge w:val="restart"/>
            <w:tcBorders>
              <w:top w:val="single" w:sz="4" w:space="0" w:color="auto"/>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single" w:sz="4" w:space="0" w:color="auto"/>
              <w:left w:val="single" w:sz="4" w:space="0" w:color="auto"/>
              <w:bottom w:val="single" w:sz="4" w:space="0" w:color="auto"/>
              <w:right w:val="single" w:sz="4" w:space="0" w:color="auto"/>
            </w:tcBorders>
          </w:tcPr>
          <w:p w:rsidR="00E64960" w:rsidRPr="007B11D9" w:rsidRDefault="00E64960" w:rsidP="00E64960">
            <w:pPr>
              <w:rPr>
                <w:sz w:val="22"/>
                <w:szCs w:val="22"/>
              </w:rPr>
            </w:pPr>
            <w:r w:rsidRPr="007B11D9">
              <w:rPr>
                <w:sz w:val="22"/>
                <w:szCs w:val="22"/>
              </w:rPr>
              <w:t>Всего</w:t>
            </w:r>
          </w:p>
        </w:tc>
        <w:tc>
          <w:tcPr>
            <w:tcW w:w="1387" w:type="dxa"/>
            <w:tcBorders>
              <w:top w:val="single" w:sz="4" w:space="0" w:color="auto"/>
              <w:left w:val="single" w:sz="4" w:space="0" w:color="auto"/>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single" w:sz="4" w:space="0" w:color="auto"/>
              <w:left w:val="single" w:sz="4" w:space="0" w:color="auto"/>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single" w:sz="4" w:space="0" w:color="auto"/>
              <w:left w:val="single" w:sz="4" w:space="0" w:color="auto"/>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single" w:sz="4" w:space="0" w:color="auto"/>
              <w:left w:val="single" w:sz="4" w:space="0" w:color="auto"/>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300"/>
        </w:trPr>
        <w:tc>
          <w:tcPr>
            <w:tcW w:w="0" w:type="auto"/>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single" w:sz="4" w:space="0" w:color="auto"/>
              <w:left w:val="single" w:sz="4" w:space="0" w:color="auto"/>
              <w:bottom w:val="single" w:sz="4" w:space="0" w:color="auto"/>
              <w:right w:val="single" w:sz="4" w:space="0" w:color="auto"/>
            </w:tcBorders>
          </w:tcPr>
          <w:p w:rsidR="00E64960" w:rsidRPr="007B11D9" w:rsidRDefault="00E64960" w:rsidP="00E64960">
            <w:pPr>
              <w:rPr>
                <w:sz w:val="22"/>
                <w:szCs w:val="22"/>
              </w:rPr>
            </w:pPr>
            <w:r w:rsidRPr="007B11D9">
              <w:rPr>
                <w:sz w:val="22"/>
                <w:szCs w:val="22"/>
              </w:rPr>
              <w:t>в том числе:</w:t>
            </w:r>
          </w:p>
        </w:tc>
        <w:tc>
          <w:tcPr>
            <w:tcW w:w="1387"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300"/>
        </w:trPr>
        <w:tc>
          <w:tcPr>
            <w:tcW w:w="0" w:type="auto"/>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nil"/>
              <w:left w:val="single" w:sz="4" w:space="0" w:color="auto"/>
              <w:bottom w:val="single" w:sz="4" w:space="0" w:color="auto"/>
              <w:right w:val="single" w:sz="4" w:space="0" w:color="auto"/>
            </w:tcBorders>
          </w:tcPr>
          <w:p w:rsidR="00E64960" w:rsidRPr="007B11D9" w:rsidRDefault="00E64960" w:rsidP="00E64960">
            <w:pPr>
              <w:rPr>
                <w:sz w:val="22"/>
                <w:szCs w:val="22"/>
              </w:rPr>
            </w:pPr>
            <w:r w:rsidRPr="007B11D9">
              <w:rPr>
                <w:sz w:val="22"/>
                <w:szCs w:val="22"/>
              </w:rPr>
              <w:t>федеральный бюджет*</w:t>
            </w:r>
          </w:p>
        </w:tc>
        <w:tc>
          <w:tcPr>
            <w:tcW w:w="1387"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300"/>
        </w:trPr>
        <w:tc>
          <w:tcPr>
            <w:tcW w:w="0" w:type="auto"/>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nil"/>
              <w:left w:val="single" w:sz="4" w:space="0" w:color="auto"/>
              <w:bottom w:val="single" w:sz="4" w:space="0" w:color="auto"/>
              <w:right w:val="single" w:sz="4" w:space="0" w:color="auto"/>
            </w:tcBorders>
          </w:tcPr>
          <w:p w:rsidR="00E64960" w:rsidRPr="007B11D9" w:rsidRDefault="00E64960" w:rsidP="00E64960">
            <w:pPr>
              <w:rPr>
                <w:sz w:val="22"/>
                <w:szCs w:val="22"/>
              </w:rPr>
            </w:pPr>
            <w:r w:rsidRPr="007B11D9">
              <w:rPr>
                <w:sz w:val="22"/>
                <w:szCs w:val="22"/>
              </w:rPr>
              <w:t>краевой бюджет*</w:t>
            </w:r>
          </w:p>
        </w:tc>
        <w:tc>
          <w:tcPr>
            <w:tcW w:w="1387"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300"/>
        </w:trPr>
        <w:tc>
          <w:tcPr>
            <w:tcW w:w="0" w:type="auto"/>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nil"/>
              <w:left w:val="single" w:sz="4" w:space="0" w:color="auto"/>
              <w:bottom w:val="single" w:sz="4" w:space="0" w:color="auto"/>
              <w:right w:val="single" w:sz="4" w:space="0" w:color="auto"/>
            </w:tcBorders>
          </w:tcPr>
          <w:p w:rsidR="00E64960" w:rsidRPr="007B11D9" w:rsidRDefault="00E64960" w:rsidP="00E64960">
            <w:pPr>
              <w:rPr>
                <w:sz w:val="22"/>
                <w:szCs w:val="22"/>
              </w:rPr>
            </w:pPr>
            <w:r w:rsidRPr="007B11D9">
              <w:rPr>
                <w:sz w:val="22"/>
                <w:szCs w:val="22"/>
              </w:rPr>
              <w:t>районный бюджет</w:t>
            </w:r>
          </w:p>
        </w:tc>
        <w:tc>
          <w:tcPr>
            <w:tcW w:w="1387"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285"/>
        </w:trPr>
        <w:tc>
          <w:tcPr>
            <w:tcW w:w="0" w:type="auto"/>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nil"/>
              <w:left w:val="single" w:sz="4" w:space="0" w:color="auto"/>
              <w:bottom w:val="single" w:sz="4" w:space="0" w:color="auto"/>
              <w:right w:val="single" w:sz="4" w:space="0" w:color="auto"/>
            </w:tcBorders>
          </w:tcPr>
          <w:p w:rsidR="00E64960" w:rsidRPr="007B11D9" w:rsidRDefault="00E64960" w:rsidP="00E64960">
            <w:pPr>
              <w:rPr>
                <w:sz w:val="22"/>
                <w:szCs w:val="22"/>
              </w:rPr>
            </w:pPr>
            <w:r w:rsidRPr="007B11D9">
              <w:rPr>
                <w:sz w:val="22"/>
                <w:szCs w:val="22"/>
              </w:rPr>
              <w:t>бюджеты муниципальных образований Енисейского района**</w:t>
            </w:r>
          </w:p>
        </w:tc>
        <w:tc>
          <w:tcPr>
            <w:tcW w:w="1387"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300"/>
        </w:trPr>
        <w:tc>
          <w:tcPr>
            <w:tcW w:w="0" w:type="auto"/>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nil"/>
              <w:left w:val="single" w:sz="4" w:space="0" w:color="auto"/>
              <w:bottom w:val="single" w:sz="4" w:space="0" w:color="auto"/>
              <w:right w:val="single" w:sz="4" w:space="0" w:color="auto"/>
            </w:tcBorders>
          </w:tcPr>
          <w:p w:rsidR="00E64960" w:rsidRPr="007B11D9" w:rsidRDefault="00E64960" w:rsidP="00E64960">
            <w:pPr>
              <w:rPr>
                <w:sz w:val="22"/>
                <w:szCs w:val="22"/>
              </w:rPr>
            </w:pPr>
            <w:r w:rsidRPr="007B11D9">
              <w:rPr>
                <w:sz w:val="22"/>
                <w:szCs w:val="22"/>
              </w:rPr>
              <w:t>внебюджетные источники</w:t>
            </w:r>
          </w:p>
        </w:tc>
        <w:tc>
          <w:tcPr>
            <w:tcW w:w="1387"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300"/>
        </w:trPr>
        <w:tc>
          <w:tcPr>
            <w:tcW w:w="1881" w:type="dxa"/>
            <w:vMerge w:val="restart"/>
            <w:tcBorders>
              <w:top w:val="single" w:sz="4" w:space="0" w:color="auto"/>
              <w:left w:val="single" w:sz="4" w:space="0" w:color="auto"/>
              <w:bottom w:val="single" w:sz="4" w:space="0" w:color="auto"/>
              <w:right w:val="single" w:sz="4" w:space="0" w:color="auto"/>
            </w:tcBorders>
          </w:tcPr>
          <w:p w:rsidR="00E64960" w:rsidRPr="007B11D9" w:rsidRDefault="00E64960" w:rsidP="00E64960">
            <w:pPr>
              <w:rPr>
                <w:sz w:val="22"/>
                <w:szCs w:val="22"/>
              </w:rPr>
            </w:pPr>
            <w:r w:rsidRPr="007B11D9">
              <w:rPr>
                <w:sz w:val="22"/>
                <w:szCs w:val="22"/>
              </w:rPr>
              <w:t>Отдельное мероприятие подпрограммы</w:t>
            </w:r>
          </w:p>
        </w:tc>
        <w:tc>
          <w:tcPr>
            <w:tcW w:w="2698" w:type="dxa"/>
            <w:vMerge w:val="restart"/>
            <w:tcBorders>
              <w:top w:val="single" w:sz="4" w:space="0" w:color="auto"/>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single" w:sz="4" w:space="0" w:color="auto"/>
              <w:left w:val="nil"/>
              <w:bottom w:val="single" w:sz="4" w:space="0" w:color="auto"/>
              <w:right w:val="single" w:sz="4" w:space="0" w:color="auto"/>
            </w:tcBorders>
          </w:tcPr>
          <w:p w:rsidR="00E64960" w:rsidRPr="007B11D9" w:rsidRDefault="00E64960" w:rsidP="00E64960">
            <w:pPr>
              <w:rPr>
                <w:sz w:val="22"/>
                <w:szCs w:val="22"/>
              </w:rPr>
            </w:pPr>
            <w:r w:rsidRPr="007B11D9">
              <w:rPr>
                <w:sz w:val="22"/>
                <w:szCs w:val="22"/>
              </w:rPr>
              <w:t>Всего</w:t>
            </w:r>
          </w:p>
        </w:tc>
        <w:tc>
          <w:tcPr>
            <w:tcW w:w="1387"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300"/>
        </w:trPr>
        <w:tc>
          <w:tcPr>
            <w:tcW w:w="0" w:type="auto"/>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single" w:sz="4" w:space="0" w:color="auto"/>
              <w:left w:val="nil"/>
              <w:bottom w:val="single" w:sz="4" w:space="0" w:color="auto"/>
              <w:right w:val="single" w:sz="4" w:space="0" w:color="auto"/>
            </w:tcBorders>
          </w:tcPr>
          <w:p w:rsidR="00E64960" w:rsidRPr="007B11D9" w:rsidRDefault="00E64960" w:rsidP="00E64960">
            <w:pPr>
              <w:rPr>
                <w:sz w:val="22"/>
                <w:szCs w:val="22"/>
              </w:rPr>
            </w:pPr>
            <w:r w:rsidRPr="007B11D9">
              <w:rPr>
                <w:sz w:val="22"/>
                <w:szCs w:val="22"/>
              </w:rPr>
              <w:t>в том числе:</w:t>
            </w:r>
          </w:p>
        </w:tc>
        <w:tc>
          <w:tcPr>
            <w:tcW w:w="1387"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300"/>
        </w:trPr>
        <w:tc>
          <w:tcPr>
            <w:tcW w:w="0" w:type="auto"/>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single" w:sz="4" w:space="0" w:color="auto"/>
              <w:left w:val="nil"/>
              <w:bottom w:val="single" w:sz="4" w:space="0" w:color="auto"/>
              <w:right w:val="single" w:sz="4" w:space="0" w:color="auto"/>
            </w:tcBorders>
          </w:tcPr>
          <w:p w:rsidR="00E64960" w:rsidRPr="007B11D9" w:rsidRDefault="00E64960" w:rsidP="00E64960">
            <w:pPr>
              <w:rPr>
                <w:sz w:val="22"/>
                <w:szCs w:val="22"/>
              </w:rPr>
            </w:pPr>
            <w:r w:rsidRPr="007B11D9">
              <w:rPr>
                <w:sz w:val="22"/>
                <w:szCs w:val="22"/>
              </w:rPr>
              <w:t>федеральный бюджет*</w:t>
            </w:r>
          </w:p>
        </w:tc>
        <w:tc>
          <w:tcPr>
            <w:tcW w:w="1387"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300"/>
        </w:trPr>
        <w:tc>
          <w:tcPr>
            <w:tcW w:w="0" w:type="auto"/>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single" w:sz="4" w:space="0" w:color="auto"/>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single" w:sz="4" w:space="0" w:color="auto"/>
              <w:left w:val="nil"/>
              <w:bottom w:val="single" w:sz="4" w:space="0" w:color="auto"/>
              <w:right w:val="single" w:sz="4" w:space="0" w:color="auto"/>
            </w:tcBorders>
          </w:tcPr>
          <w:p w:rsidR="00E64960" w:rsidRPr="007B11D9" w:rsidRDefault="00E64960" w:rsidP="00E64960">
            <w:pPr>
              <w:rPr>
                <w:sz w:val="22"/>
                <w:szCs w:val="22"/>
              </w:rPr>
            </w:pPr>
            <w:r w:rsidRPr="007B11D9">
              <w:rPr>
                <w:sz w:val="22"/>
                <w:szCs w:val="22"/>
              </w:rPr>
              <w:t>краевой бюджет*</w:t>
            </w:r>
          </w:p>
        </w:tc>
        <w:tc>
          <w:tcPr>
            <w:tcW w:w="1387"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single" w:sz="4" w:space="0" w:color="auto"/>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300"/>
        </w:trPr>
        <w:tc>
          <w:tcPr>
            <w:tcW w:w="0" w:type="auto"/>
            <w:vMerge/>
            <w:tcBorders>
              <w:top w:val="nil"/>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nil"/>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nil"/>
              <w:left w:val="nil"/>
              <w:bottom w:val="single" w:sz="4" w:space="0" w:color="auto"/>
              <w:right w:val="single" w:sz="4" w:space="0" w:color="auto"/>
            </w:tcBorders>
          </w:tcPr>
          <w:p w:rsidR="00E64960" w:rsidRPr="007B11D9" w:rsidRDefault="00E64960" w:rsidP="00E64960">
            <w:pPr>
              <w:rPr>
                <w:sz w:val="22"/>
                <w:szCs w:val="22"/>
              </w:rPr>
            </w:pPr>
            <w:r w:rsidRPr="007B11D9">
              <w:rPr>
                <w:sz w:val="22"/>
                <w:szCs w:val="22"/>
              </w:rPr>
              <w:t>районный бюджет</w:t>
            </w:r>
          </w:p>
        </w:tc>
        <w:tc>
          <w:tcPr>
            <w:tcW w:w="1387"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285"/>
        </w:trPr>
        <w:tc>
          <w:tcPr>
            <w:tcW w:w="0" w:type="auto"/>
            <w:vMerge/>
            <w:tcBorders>
              <w:top w:val="nil"/>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nil"/>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nil"/>
              <w:left w:val="nil"/>
              <w:bottom w:val="single" w:sz="4" w:space="0" w:color="auto"/>
              <w:right w:val="single" w:sz="4" w:space="0" w:color="auto"/>
            </w:tcBorders>
          </w:tcPr>
          <w:p w:rsidR="00E64960" w:rsidRPr="007B11D9" w:rsidRDefault="00E64960" w:rsidP="00E64960">
            <w:pPr>
              <w:rPr>
                <w:sz w:val="22"/>
                <w:szCs w:val="22"/>
              </w:rPr>
            </w:pPr>
            <w:r w:rsidRPr="007B11D9">
              <w:rPr>
                <w:sz w:val="22"/>
                <w:szCs w:val="22"/>
              </w:rPr>
              <w:t>бюджеты муниципальных образований Енисейского района**</w:t>
            </w:r>
          </w:p>
        </w:tc>
        <w:tc>
          <w:tcPr>
            <w:tcW w:w="1387"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r>
      <w:tr w:rsidR="00E64960" w:rsidRPr="007B11D9" w:rsidTr="00E64960">
        <w:trPr>
          <w:trHeight w:val="300"/>
        </w:trPr>
        <w:tc>
          <w:tcPr>
            <w:tcW w:w="0" w:type="auto"/>
            <w:vMerge/>
            <w:tcBorders>
              <w:top w:val="nil"/>
              <w:left w:val="single" w:sz="4" w:space="0" w:color="auto"/>
              <w:bottom w:val="single" w:sz="4" w:space="0" w:color="auto"/>
              <w:right w:val="single" w:sz="4" w:space="0" w:color="auto"/>
            </w:tcBorders>
          </w:tcPr>
          <w:p w:rsidR="00E64960" w:rsidRPr="007B11D9" w:rsidRDefault="00E64960" w:rsidP="00E64960">
            <w:pPr>
              <w:rPr>
                <w:sz w:val="22"/>
                <w:szCs w:val="22"/>
              </w:rPr>
            </w:pPr>
          </w:p>
        </w:tc>
        <w:tc>
          <w:tcPr>
            <w:tcW w:w="2698" w:type="dxa"/>
            <w:vMerge/>
            <w:tcBorders>
              <w:top w:val="nil"/>
              <w:left w:val="single" w:sz="4" w:space="0" w:color="auto"/>
              <w:bottom w:val="single" w:sz="4" w:space="0" w:color="auto"/>
              <w:right w:val="single" w:sz="4" w:space="0" w:color="auto"/>
            </w:tcBorders>
          </w:tcPr>
          <w:p w:rsidR="00E64960" w:rsidRPr="007B11D9" w:rsidRDefault="00E64960" w:rsidP="00E64960">
            <w:pPr>
              <w:jc w:val="center"/>
              <w:rPr>
                <w:sz w:val="22"/>
                <w:szCs w:val="22"/>
              </w:rPr>
            </w:pPr>
          </w:p>
        </w:tc>
        <w:tc>
          <w:tcPr>
            <w:tcW w:w="3898" w:type="dxa"/>
            <w:tcBorders>
              <w:top w:val="nil"/>
              <w:left w:val="nil"/>
              <w:bottom w:val="single" w:sz="4" w:space="0" w:color="auto"/>
              <w:right w:val="single" w:sz="4" w:space="0" w:color="auto"/>
            </w:tcBorders>
          </w:tcPr>
          <w:p w:rsidR="00E64960" w:rsidRPr="007B11D9" w:rsidRDefault="00E64960" w:rsidP="00E64960">
            <w:pPr>
              <w:rPr>
                <w:sz w:val="22"/>
                <w:szCs w:val="22"/>
              </w:rPr>
            </w:pPr>
            <w:r w:rsidRPr="007B11D9">
              <w:rPr>
                <w:sz w:val="22"/>
                <w:szCs w:val="22"/>
              </w:rPr>
              <w:t>внебюджетные источники</w:t>
            </w:r>
          </w:p>
        </w:tc>
        <w:tc>
          <w:tcPr>
            <w:tcW w:w="1387"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06"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398"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c>
          <w:tcPr>
            <w:tcW w:w="1963" w:type="dxa"/>
            <w:tcBorders>
              <w:top w:val="nil"/>
              <w:left w:val="nil"/>
              <w:bottom w:val="single" w:sz="4" w:space="0" w:color="auto"/>
              <w:right w:val="single" w:sz="4" w:space="0" w:color="auto"/>
            </w:tcBorders>
            <w:noWrap/>
          </w:tcPr>
          <w:p w:rsidR="00E64960" w:rsidRPr="007B11D9" w:rsidRDefault="00E64960" w:rsidP="00E64960">
            <w:pPr>
              <w:jc w:val="center"/>
              <w:rPr>
                <w:sz w:val="22"/>
                <w:szCs w:val="22"/>
              </w:rPr>
            </w:pPr>
          </w:p>
        </w:tc>
      </w:tr>
    </w:tbl>
    <w:p w:rsidR="00E64960" w:rsidRPr="007B11D9" w:rsidRDefault="00E64960" w:rsidP="00E64960">
      <w:pPr>
        <w:rPr>
          <w:rFonts w:ascii="Calibri" w:hAnsi="Calibri" w:cs="Calibri"/>
          <w:sz w:val="22"/>
          <w:szCs w:val="22"/>
        </w:rPr>
      </w:pPr>
    </w:p>
    <w:tbl>
      <w:tblPr>
        <w:tblW w:w="0" w:type="auto"/>
        <w:tblInd w:w="-106" w:type="dxa"/>
        <w:tblLook w:val="00A0" w:firstRow="1" w:lastRow="0" w:firstColumn="1" w:lastColumn="0" w:noHBand="0" w:noVBand="0"/>
      </w:tblPr>
      <w:tblGrid>
        <w:gridCol w:w="4892"/>
        <w:gridCol w:w="4892"/>
        <w:gridCol w:w="4892"/>
      </w:tblGrid>
      <w:tr w:rsidR="00E64960" w:rsidRPr="007B11D9" w:rsidTr="00E64960">
        <w:tc>
          <w:tcPr>
            <w:tcW w:w="5023" w:type="dxa"/>
          </w:tcPr>
          <w:p w:rsidR="00E64960" w:rsidRPr="007B11D9" w:rsidRDefault="00E64960" w:rsidP="00E64960">
            <w:pPr>
              <w:pStyle w:val="ConsPlusNormal"/>
              <w:widowControl/>
              <w:spacing w:line="276" w:lineRule="auto"/>
              <w:ind w:firstLine="0"/>
              <w:jc w:val="both"/>
              <w:rPr>
                <w:rFonts w:ascii="Times New Roman" w:hAnsi="Times New Roman" w:cs="Times New Roman"/>
                <w:sz w:val="22"/>
                <w:szCs w:val="22"/>
              </w:rPr>
            </w:pPr>
          </w:p>
        </w:tc>
        <w:tc>
          <w:tcPr>
            <w:tcW w:w="5023" w:type="dxa"/>
          </w:tcPr>
          <w:p w:rsidR="00E64960" w:rsidRPr="007B11D9" w:rsidRDefault="00E64960" w:rsidP="00E64960">
            <w:pPr>
              <w:pStyle w:val="ConsPlusNormal"/>
              <w:widowControl/>
              <w:spacing w:line="276" w:lineRule="auto"/>
              <w:ind w:firstLine="0"/>
              <w:jc w:val="center"/>
              <w:rPr>
                <w:rFonts w:ascii="Times New Roman" w:hAnsi="Times New Roman" w:cs="Times New Roman"/>
                <w:sz w:val="22"/>
                <w:szCs w:val="22"/>
              </w:rPr>
            </w:pPr>
          </w:p>
        </w:tc>
        <w:tc>
          <w:tcPr>
            <w:tcW w:w="5023" w:type="dxa"/>
          </w:tcPr>
          <w:p w:rsidR="00E64960" w:rsidRPr="007B11D9" w:rsidRDefault="00E64960" w:rsidP="00E64960">
            <w:pPr>
              <w:pStyle w:val="ConsPlusNormal"/>
              <w:widowControl/>
              <w:spacing w:line="276" w:lineRule="auto"/>
              <w:ind w:firstLine="0"/>
              <w:jc w:val="center"/>
              <w:rPr>
                <w:rFonts w:ascii="Times New Roman" w:hAnsi="Times New Roman" w:cs="Times New Roman"/>
                <w:sz w:val="22"/>
                <w:szCs w:val="22"/>
              </w:rPr>
            </w:pPr>
          </w:p>
        </w:tc>
      </w:tr>
    </w:tbl>
    <w:p w:rsidR="00E64960" w:rsidRPr="007B11D9" w:rsidRDefault="00E64960" w:rsidP="00E64960">
      <w:pPr>
        <w:pStyle w:val="ConsPlusNormal"/>
        <w:widowControl/>
        <w:spacing w:line="276" w:lineRule="auto"/>
        <w:ind w:firstLine="0"/>
        <w:jc w:val="both"/>
        <w:rPr>
          <w:rFonts w:ascii="Times New Roman" w:hAnsi="Times New Roman" w:cs="Times New Roman"/>
          <w:sz w:val="24"/>
          <w:szCs w:val="24"/>
        </w:rPr>
      </w:pPr>
      <w:r w:rsidRPr="007B11D9">
        <w:rPr>
          <w:rFonts w:ascii="Times New Roman" w:hAnsi="Times New Roman" w:cs="Times New Roman"/>
          <w:sz w:val="24"/>
          <w:szCs w:val="24"/>
        </w:rPr>
        <w:t>* - Учитываются средства, поступающие из федерального и краевого бюджетов.</w:t>
      </w:r>
    </w:p>
    <w:p w:rsidR="00E64960" w:rsidRPr="00FB25DD" w:rsidRDefault="00E64960" w:rsidP="00E64960">
      <w:pPr>
        <w:pStyle w:val="ConsPlusNormal"/>
        <w:widowControl/>
        <w:spacing w:line="276" w:lineRule="auto"/>
        <w:ind w:firstLine="0"/>
        <w:jc w:val="both"/>
        <w:rPr>
          <w:rFonts w:ascii="Times New Roman" w:hAnsi="Times New Roman" w:cs="Times New Roman"/>
          <w:sz w:val="24"/>
          <w:szCs w:val="24"/>
        </w:rPr>
      </w:pPr>
      <w:r w:rsidRPr="007B11D9">
        <w:rPr>
          <w:rFonts w:ascii="Times New Roman" w:hAnsi="Times New Roman" w:cs="Times New Roman"/>
          <w:sz w:val="24"/>
          <w:szCs w:val="24"/>
        </w:rPr>
        <w:t xml:space="preserve">** - Учитываются средства бюджетов муниципальных образований Енисейского района в части </w:t>
      </w:r>
      <w:proofErr w:type="spellStart"/>
      <w:r w:rsidRPr="007B11D9">
        <w:rPr>
          <w:rFonts w:ascii="Times New Roman" w:hAnsi="Times New Roman" w:cs="Times New Roman"/>
          <w:sz w:val="24"/>
          <w:szCs w:val="24"/>
        </w:rPr>
        <w:t>софинансирования</w:t>
      </w:r>
      <w:proofErr w:type="spellEnd"/>
      <w:r w:rsidRPr="007B11D9">
        <w:rPr>
          <w:rFonts w:ascii="Times New Roman" w:hAnsi="Times New Roman" w:cs="Times New Roman"/>
          <w:sz w:val="24"/>
          <w:szCs w:val="24"/>
        </w:rPr>
        <w:t xml:space="preserve"> по муниципальной программе Енисейского района.</w:t>
      </w:r>
    </w:p>
    <w:p w:rsidR="00E64960" w:rsidRPr="006E4D09" w:rsidRDefault="00E64960" w:rsidP="00E64960">
      <w:pPr>
        <w:pStyle w:val="ConsPlusNormal"/>
        <w:widowControl/>
        <w:spacing w:line="276" w:lineRule="auto"/>
        <w:ind w:firstLine="0"/>
        <w:jc w:val="both"/>
        <w:rPr>
          <w:rFonts w:ascii="Times New Roman" w:hAnsi="Times New Roman" w:cs="Times New Roman"/>
          <w:sz w:val="22"/>
          <w:szCs w:val="22"/>
        </w:rPr>
      </w:pPr>
    </w:p>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 w:rsidR="00E64960" w:rsidRDefault="00E64960" w:rsidP="00E64960">
      <w:pPr>
        <w:sectPr w:rsidR="00E64960" w:rsidSect="00E64960">
          <w:pgSz w:w="16838" w:h="11906" w:orient="landscape"/>
          <w:pgMar w:top="1134" w:right="1134" w:bottom="851" w:left="1134" w:header="709" w:footer="709" w:gutter="0"/>
          <w:cols w:space="708"/>
          <w:docGrid w:linePitch="360"/>
        </w:sectPr>
      </w:pPr>
    </w:p>
    <w:p w:rsidR="00E64960" w:rsidRPr="006E4D09" w:rsidRDefault="00E64960" w:rsidP="00E64960">
      <w:pPr>
        <w:autoSpaceDE w:val="0"/>
        <w:autoSpaceDN w:val="0"/>
        <w:adjustRightInd w:val="0"/>
        <w:ind w:left="5670"/>
        <w:rPr>
          <w:sz w:val="22"/>
          <w:szCs w:val="22"/>
        </w:rPr>
      </w:pPr>
      <w:r>
        <w:rPr>
          <w:sz w:val="22"/>
          <w:szCs w:val="22"/>
        </w:rPr>
        <w:lastRenderedPageBreak/>
        <w:t>Приложение №9</w:t>
      </w:r>
    </w:p>
    <w:p w:rsidR="00E64960" w:rsidRPr="006E4D09" w:rsidRDefault="00E64960" w:rsidP="00E64960">
      <w:pPr>
        <w:autoSpaceDE w:val="0"/>
        <w:autoSpaceDN w:val="0"/>
        <w:adjustRightInd w:val="0"/>
        <w:ind w:left="5670"/>
        <w:jc w:val="both"/>
        <w:rPr>
          <w:sz w:val="22"/>
          <w:szCs w:val="22"/>
        </w:rPr>
      </w:pPr>
      <w:r w:rsidRPr="006E4D09">
        <w:rPr>
          <w:sz w:val="22"/>
          <w:szCs w:val="22"/>
        </w:rPr>
        <w:t>к Порядку принятия решений о разработке муниципальных программ Енисейского района, их формировании и реализации</w:t>
      </w:r>
    </w:p>
    <w:p w:rsidR="00E64960" w:rsidRDefault="00E64960" w:rsidP="00E64960">
      <w:pPr>
        <w:autoSpaceDE w:val="0"/>
        <w:autoSpaceDN w:val="0"/>
        <w:adjustRightInd w:val="0"/>
        <w:jc w:val="center"/>
      </w:pPr>
    </w:p>
    <w:p w:rsidR="00E64960" w:rsidRPr="006E4D09" w:rsidRDefault="00E64960" w:rsidP="00E64960">
      <w:pPr>
        <w:autoSpaceDE w:val="0"/>
        <w:autoSpaceDN w:val="0"/>
        <w:adjustRightInd w:val="0"/>
        <w:jc w:val="center"/>
      </w:pPr>
    </w:p>
    <w:p w:rsidR="00E64960" w:rsidRPr="006E4D09" w:rsidRDefault="00E64960" w:rsidP="00E64960">
      <w:pPr>
        <w:pStyle w:val="2"/>
        <w:spacing w:before="0"/>
        <w:jc w:val="center"/>
        <w:rPr>
          <w:b w:val="0"/>
          <w:bCs w:val="0"/>
          <w:color w:val="auto"/>
          <w:sz w:val="28"/>
          <w:szCs w:val="28"/>
        </w:rPr>
      </w:pPr>
      <w:r w:rsidRPr="006E4D09">
        <w:rPr>
          <w:b w:val="0"/>
          <w:bCs w:val="0"/>
          <w:color w:val="auto"/>
          <w:sz w:val="28"/>
          <w:szCs w:val="28"/>
        </w:rPr>
        <w:t xml:space="preserve">Макет подпрограммы, реализуемой </w:t>
      </w:r>
    </w:p>
    <w:p w:rsidR="00E64960" w:rsidRPr="006E4D09" w:rsidRDefault="00E64960" w:rsidP="00E64960">
      <w:pPr>
        <w:pStyle w:val="2"/>
        <w:spacing w:before="0" w:after="240"/>
        <w:jc w:val="center"/>
        <w:rPr>
          <w:b w:val="0"/>
          <w:bCs w:val="0"/>
          <w:color w:val="auto"/>
          <w:sz w:val="28"/>
          <w:szCs w:val="28"/>
        </w:rPr>
      </w:pPr>
      <w:r w:rsidRPr="006E4D09">
        <w:rPr>
          <w:b w:val="0"/>
          <w:bCs w:val="0"/>
          <w:color w:val="auto"/>
          <w:sz w:val="28"/>
          <w:szCs w:val="28"/>
        </w:rPr>
        <w:t>в рамках муниципальной программы Енисейского района</w:t>
      </w:r>
    </w:p>
    <w:p w:rsidR="00E64960" w:rsidRPr="006E4D09" w:rsidRDefault="00E64960" w:rsidP="00E64960">
      <w:pPr>
        <w:pStyle w:val="2"/>
        <w:spacing w:before="0" w:after="240"/>
        <w:jc w:val="center"/>
        <w:rPr>
          <w:b w:val="0"/>
          <w:bCs w:val="0"/>
          <w:color w:val="auto"/>
          <w:sz w:val="28"/>
          <w:szCs w:val="28"/>
        </w:rPr>
      </w:pPr>
      <w:r w:rsidRPr="006E4D09">
        <w:rPr>
          <w:b w:val="0"/>
          <w:bCs w:val="0"/>
          <w:color w:val="auto"/>
          <w:sz w:val="28"/>
          <w:szCs w:val="28"/>
        </w:rPr>
        <w:t>1. Паспорт подпрограммы</w:t>
      </w:r>
    </w:p>
    <w:p w:rsidR="00E64960" w:rsidRPr="006E4D09" w:rsidRDefault="00E64960" w:rsidP="00E64960">
      <w:pPr>
        <w:autoSpaceDE w:val="0"/>
        <w:autoSpaceDN w:val="0"/>
        <w:adjustRightInd w:val="0"/>
        <w:ind w:firstLine="709"/>
        <w:jc w:val="both"/>
      </w:pPr>
      <w:r w:rsidRPr="006E4D09">
        <w:t>Наименование подпрограммы;</w:t>
      </w:r>
    </w:p>
    <w:p w:rsidR="00E64960" w:rsidRDefault="00E64960" w:rsidP="00E64960">
      <w:pPr>
        <w:autoSpaceDE w:val="0"/>
        <w:autoSpaceDN w:val="0"/>
        <w:adjustRightInd w:val="0"/>
        <w:ind w:firstLine="709"/>
        <w:jc w:val="both"/>
      </w:pPr>
    </w:p>
    <w:p w:rsidR="00E64960" w:rsidRPr="006E4D09" w:rsidRDefault="00E64960" w:rsidP="00E64960">
      <w:pPr>
        <w:autoSpaceDE w:val="0"/>
        <w:autoSpaceDN w:val="0"/>
        <w:adjustRightInd w:val="0"/>
        <w:ind w:firstLine="709"/>
        <w:jc w:val="both"/>
      </w:pPr>
      <w:r w:rsidRPr="006E4D09">
        <w:t>Наименование муниципальной программы, в рамках которой реализуется подпрограмма;</w:t>
      </w:r>
    </w:p>
    <w:p w:rsidR="00E64960" w:rsidRDefault="00E64960" w:rsidP="00E64960">
      <w:pPr>
        <w:autoSpaceDE w:val="0"/>
        <w:autoSpaceDN w:val="0"/>
        <w:adjustRightInd w:val="0"/>
        <w:ind w:firstLine="709"/>
        <w:jc w:val="both"/>
      </w:pPr>
    </w:p>
    <w:p w:rsidR="00E64960" w:rsidRPr="009D1BB1" w:rsidRDefault="00E64960" w:rsidP="00E64960">
      <w:pPr>
        <w:autoSpaceDE w:val="0"/>
        <w:autoSpaceDN w:val="0"/>
        <w:adjustRightInd w:val="0"/>
        <w:ind w:firstLine="709"/>
        <w:jc w:val="both"/>
        <w:rPr>
          <w:color w:val="000000" w:themeColor="text1"/>
        </w:rPr>
      </w:pPr>
      <w:r w:rsidRPr="009D1BB1">
        <w:rPr>
          <w:color w:val="000000" w:themeColor="text1"/>
          <w:spacing w:val="2"/>
          <w:shd w:val="clear" w:color="auto" w:fill="FFFFFF"/>
        </w:rPr>
        <w:t>Исполнитель (и) подпрограммы - орган местного самоуправления и (или) иной главный распорядитель бюджетных средств и (или) муниципальные</w:t>
      </w:r>
      <w:r>
        <w:rPr>
          <w:color w:val="000000" w:themeColor="text1"/>
          <w:spacing w:val="2"/>
          <w:shd w:val="clear" w:color="auto" w:fill="FFFFFF"/>
        </w:rPr>
        <w:t xml:space="preserve"> </w:t>
      </w:r>
      <w:r w:rsidRPr="009D1BB1">
        <w:rPr>
          <w:color w:val="000000" w:themeColor="text1"/>
          <w:spacing w:val="2"/>
          <w:shd w:val="clear" w:color="auto" w:fill="FFFFFF"/>
        </w:rPr>
        <w:t>казенные</w:t>
      </w:r>
      <w:r>
        <w:rPr>
          <w:color w:val="000000" w:themeColor="text1"/>
          <w:spacing w:val="2"/>
          <w:shd w:val="clear" w:color="auto" w:fill="FFFFFF"/>
        </w:rPr>
        <w:t xml:space="preserve"> </w:t>
      </w:r>
      <w:r w:rsidRPr="009D1BB1">
        <w:rPr>
          <w:color w:val="000000" w:themeColor="text1"/>
          <w:spacing w:val="2"/>
          <w:shd w:val="clear" w:color="auto" w:fill="FFFFFF"/>
        </w:rPr>
        <w:t>учреждения Енисейского района, определенные в муниципальной программе соисполнителями программы, реализующими подпрограмму.</w:t>
      </w:r>
    </w:p>
    <w:p w:rsidR="00E64960" w:rsidRDefault="00E64960" w:rsidP="00E64960">
      <w:pPr>
        <w:autoSpaceDE w:val="0"/>
        <w:autoSpaceDN w:val="0"/>
        <w:adjustRightInd w:val="0"/>
        <w:ind w:firstLine="709"/>
        <w:jc w:val="both"/>
      </w:pPr>
    </w:p>
    <w:p w:rsidR="00E64960" w:rsidRDefault="00E64960" w:rsidP="00E64960">
      <w:pPr>
        <w:autoSpaceDE w:val="0"/>
        <w:autoSpaceDN w:val="0"/>
        <w:adjustRightInd w:val="0"/>
        <w:ind w:firstLine="540"/>
        <w:jc w:val="both"/>
      </w:pPr>
      <w:r w:rsidRPr="00E87A76">
        <w:t>Главные распорядители бюджетных средств, ответственные за реализацию мероприятий подпрограммы.</w:t>
      </w:r>
    </w:p>
    <w:p w:rsidR="00E64960" w:rsidRDefault="00E64960" w:rsidP="00E64960">
      <w:pPr>
        <w:autoSpaceDE w:val="0"/>
        <w:autoSpaceDN w:val="0"/>
        <w:adjustRightInd w:val="0"/>
        <w:ind w:firstLine="709"/>
        <w:jc w:val="both"/>
      </w:pPr>
    </w:p>
    <w:p w:rsidR="00E64960" w:rsidRPr="006E4D09" w:rsidRDefault="00E64960" w:rsidP="00E64960">
      <w:pPr>
        <w:autoSpaceDE w:val="0"/>
        <w:autoSpaceDN w:val="0"/>
        <w:adjustRightInd w:val="0"/>
        <w:ind w:firstLine="709"/>
        <w:jc w:val="both"/>
      </w:pPr>
      <w:r w:rsidRPr="006E4D09">
        <w:t>Цель и задачи подпрограммы (цель</w:t>
      </w:r>
      <w:r>
        <w:t xml:space="preserve"> </w:t>
      </w:r>
      <w:r w:rsidRPr="006E4D09">
        <w:t>подпрограммы направлена на достижение одной из задач муниципальной</w:t>
      </w:r>
      <w:r>
        <w:t xml:space="preserve"> </w:t>
      </w:r>
      <w:r w:rsidRPr="006E4D09">
        <w:t>программы)</w:t>
      </w:r>
      <w:r>
        <w:t>.</w:t>
      </w:r>
    </w:p>
    <w:p w:rsidR="00E64960" w:rsidRDefault="00E64960" w:rsidP="00E64960">
      <w:pPr>
        <w:autoSpaceDE w:val="0"/>
        <w:autoSpaceDN w:val="0"/>
        <w:adjustRightInd w:val="0"/>
        <w:ind w:firstLine="709"/>
        <w:jc w:val="both"/>
        <w:rPr>
          <w:bCs/>
          <w:iCs/>
        </w:rPr>
      </w:pPr>
    </w:p>
    <w:p w:rsidR="00E64960" w:rsidRPr="007B11D9" w:rsidRDefault="00E64960" w:rsidP="00E64960">
      <w:pPr>
        <w:autoSpaceDE w:val="0"/>
        <w:autoSpaceDN w:val="0"/>
        <w:adjustRightInd w:val="0"/>
        <w:ind w:firstLine="709"/>
        <w:jc w:val="both"/>
        <w:rPr>
          <w:bCs/>
          <w:iCs/>
        </w:rPr>
      </w:pPr>
      <w:r w:rsidRPr="007B11D9">
        <w:rPr>
          <w:bCs/>
          <w:iCs/>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(показатели результативности должны соответствовать поставленным целям подпрограммы и задаче программы, на реализацию которой направлена подпрограмма), </w:t>
      </w:r>
      <w:hyperlink r:id="rId13" w:history="1">
        <w:r w:rsidRPr="007B11D9">
          <w:rPr>
            <w:bCs/>
            <w:iCs/>
          </w:rPr>
          <w:t>перечень</w:t>
        </w:r>
      </w:hyperlink>
      <w:r w:rsidRPr="007B11D9">
        <w:rPr>
          <w:bCs/>
          <w:iCs/>
        </w:rPr>
        <w:t xml:space="preserve"> показателей результативности оформляется</w:t>
      </w:r>
      <w:r>
        <w:rPr>
          <w:bCs/>
          <w:iCs/>
        </w:rPr>
        <w:t xml:space="preserve"> </w:t>
      </w:r>
      <w:r w:rsidRPr="007B11D9">
        <w:rPr>
          <w:bCs/>
          <w:iCs/>
        </w:rPr>
        <w:t>в соответствии с приложением к паспорту подпрограммы (Приложение №1 к макету подпрограммы), реализуемой</w:t>
      </w:r>
      <w:r>
        <w:rPr>
          <w:bCs/>
          <w:iCs/>
        </w:rPr>
        <w:t xml:space="preserve"> </w:t>
      </w:r>
      <w:r w:rsidRPr="007B11D9">
        <w:rPr>
          <w:bCs/>
          <w:iCs/>
        </w:rPr>
        <w:t>в рамках муниципальной программы Енисейского района</w:t>
      </w:r>
      <w:r w:rsidRPr="007B11D9">
        <w:t>.</w:t>
      </w:r>
    </w:p>
    <w:p w:rsidR="00E64960" w:rsidRPr="007B11D9" w:rsidRDefault="00E64960" w:rsidP="00E64960">
      <w:pPr>
        <w:autoSpaceDE w:val="0"/>
        <w:autoSpaceDN w:val="0"/>
        <w:adjustRightInd w:val="0"/>
        <w:ind w:firstLine="709"/>
        <w:jc w:val="both"/>
      </w:pPr>
    </w:p>
    <w:p w:rsidR="00E64960" w:rsidRPr="007B11D9" w:rsidRDefault="00E64960" w:rsidP="00E64960">
      <w:pPr>
        <w:autoSpaceDE w:val="0"/>
        <w:autoSpaceDN w:val="0"/>
        <w:adjustRightInd w:val="0"/>
        <w:ind w:firstLine="709"/>
        <w:jc w:val="both"/>
      </w:pPr>
      <w:r w:rsidRPr="007B11D9">
        <w:t>Сроки реализации подпрограммы.</w:t>
      </w:r>
    </w:p>
    <w:p w:rsidR="00E64960" w:rsidRPr="009D1BB1" w:rsidRDefault="00E64960" w:rsidP="00E64960">
      <w:pPr>
        <w:autoSpaceDE w:val="0"/>
        <w:autoSpaceDN w:val="0"/>
        <w:adjustRightInd w:val="0"/>
        <w:ind w:firstLine="709"/>
        <w:jc w:val="both"/>
        <w:rPr>
          <w:color w:val="000000" w:themeColor="text1"/>
          <w:spacing w:val="2"/>
          <w:shd w:val="clear" w:color="auto" w:fill="FFFFFF"/>
        </w:rPr>
      </w:pPr>
      <w:r w:rsidRPr="009D1BB1">
        <w:rPr>
          <w:color w:val="000000" w:themeColor="text1"/>
          <w:spacing w:val="2"/>
          <w:shd w:val="clear" w:color="auto" w:fill="FFFFFF"/>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E64960" w:rsidRPr="009D1BB1" w:rsidRDefault="00E64960" w:rsidP="00E64960">
      <w:pPr>
        <w:autoSpaceDE w:val="0"/>
        <w:autoSpaceDN w:val="0"/>
        <w:adjustRightInd w:val="0"/>
        <w:ind w:firstLine="709"/>
        <w:jc w:val="both"/>
        <w:rPr>
          <w:color w:val="000000" w:themeColor="text1"/>
          <w:spacing w:val="2"/>
          <w:shd w:val="clear" w:color="auto" w:fill="FFFFFF"/>
        </w:rPr>
      </w:pPr>
    </w:p>
    <w:p w:rsidR="00E64960" w:rsidRPr="009D1BB1" w:rsidRDefault="00E64960" w:rsidP="00E64960">
      <w:pPr>
        <w:pStyle w:val="2"/>
        <w:spacing w:before="0" w:after="240"/>
        <w:jc w:val="center"/>
        <w:rPr>
          <w:b w:val="0"/>
          <w:bCs w:val="0"/>
          <w:color w:val="000000" w:themeColor="text1"/>
          <w:sz w:val="28"/>
          <w:szCs w:val="28"/>
        </w:rPr>
      </w:pPr>
      <w:r w:rsidRPr="009D1BB1">
        <w:rPr>
          <w:b w:val="0"/>
          <w:bCs w:val="0"/>
          <w:color w:val="000000" w:themeColor="text1"/>
          <w:sz w:val="28"/>
          <w:szCs w:val="28"/>
        </w:rPr>
        <w:t>2. Мероприятия подпрограммы</w:t>
      </w:r>
    </w:p>
    <w:p w:rsidR="00E64960" w:rsidRPr="009D1BB1" w:rsidRDefault="00E64960" w:rsidP="00E64960">
      <w:pPr>
        <w:autoSpaceDE w:val="0"/>
        <w:autoSpaceDN w:val="0"/>
        <w:adjustRightInd w:val="0"/>
        <w:ind w:firstLine="709"/>
        <w:jc w:val="both"/>
        <w:rPr>
          <w:color w:val="000000" w:themeColor="text1"/>
          <w:spacing w:val="2"/>
          <w:shd w:val="clear" w:color="auto" w:fill="FFFFFF"/>
        </w:rPr>
      </w:pPr>
      <w:r w:rsidRPr="009D1BB1">
        <w:rPr>
          <w:color w:val="000000" w:themeColor="text1"/>
          <w:spacing w:val="2"/>
          <w:shd w:val="clear" w:color="auto" w:fill="FFFFFF"/>
        </w:rP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E64960" w:rsidRPr="009D1BB1" w:rsidRDefault="00E64960" w:rsidP="00E64960">
      <w:pPr>
        <w:autoSpaceDE w:val="0"/>
        <w:autoSpaceDN w:val="0"/>
        <w:adjustRightInd w:val="0"/>
        <w:ind w:firstLine="709"/>
        <w:jc w:val="both"/>
        <w:rPr>
          <w:color w:val="000000" w:themeColor="text1"/>
          <w:spacing w:val="2"/>
          <w:shd w:val="clear" w:color="auto" w:fill="FFFFFF"/>
        </w:rPr>
      </w:pPr>
      <w:r w:rsidRPr="009D1BB1">
        <w:rPr>
          <w:color w:val="000000" w:themeColor="text1"/>
          <w:spacing w:val="2"/>
          <w:shd w:val="clear" w:color="auto" w:fill="FFFFFF"/>
        </w:rPr>
        <w:t xml:space="preserve">Отражаются мероприятия, направленные на реализацию научной, научно-технической и инновационной деятельности, мероприятия, реализуемые в рамках </w:t>
      </w:r>
      <w:proofErr w:type="spellStart"/>
      <w:r w:rsidRPr="009D1BB1">
        <w:rPr>
          <w:color w:val="000000" w:themeColor="text1"/>
          <w:spacing w:val="2"/>
          <w:shd w:val="clear" w:color="auto" w:fill="FFFFFF"/>
        </w:rPr>
        <w:t>муниципально</w:t>
      </w:r>
      <w:proofErr w:type="spellEnd"/>
      <w:r w:rsidRPr="009D1BB1">
        <w:rPr>
          <w:color w:val="000000" w:themeColor="text1"/>
          <w:spacing w:val="2"/>
          <w:shd w:val="clear" w:color="auto" w:fill="FFFFFF"/>
        </w:rPr>
        <w:t xml:space="preserve">-частного партнерства, инвестиционные проекты, реализуемые в рамках социально-экономического развития соответствующей сферы (области) муниципального развития, в случае наличия в подпрограмме мероприятий, реализуемых за счет средств внебюджетных фондов, - информация, включающая данные о прогнозных расходах таких организаций на реализацию подпрограммы. Кроме того, по таким мероприятиям </w:t>
      </w:r>
      <w:r w:rsidRPr="009D1BB1">
        <w:rPr>
          <w:color w:val="000000" w:themeColor="text1"/>
          <w:spacing w:val="2"/>
          <w:shd w:val="clear" w:color="auto" w:fill="FFFFFF"/>
        </w:rPr>
        <w:lastRenderedPageBreak/>
        <w:t>указывается информация по ресурсному обеспечению, в том числе в разбивке по всем источникам финансирования.</w:t>
      </w:r>
    </w:p>
    <w:p w:rsidR="00E64960" w:rsidRPr="009D1BB1" w:rsidRDefault="00E64960" w:rsidP="00E64960">
      <w:pPr>
        <w:autoSpaceDE w:val="0"/>
        <w:autoSpaceDN w:val="0"/>
        <w:adjustRightInd w:val="0"/>
        <w:ind w:firstLine="709"/>
        <w:jc w:val="both"/>
        <w:rPr>
          <w:color w:val="000000" w:themeColor="text1"/>
        </w:rPr>
      </w:pPr>
      <w:r w:rsidRPr="009D1BB1">
        <w:rPr>
          <w:color w:val="000000" w:themeColor="text1"/>
          <w:spacing w:val="2"/>
          <w:shd w:val="clear" w:color="auto" w:fill="FFFFFF"/>
        </w:rPr>
        <w:t>Перечень мероприятий подпрограммы также оформляется приложением к подпрограмме (Приложением №2 к макету подпрограммы), реализуемой в рамках государственной программы Красноярского края.</w:t>
      </w:r>
    </w:p>
    <w:p w:rsidR="00E64960" w:rsidRPr="009D1BB1" w:rsidRDefault="00E64960" w:rsidP="00E64960">
      <w:pPr>
        <w:autoSpaceDE w:val="0"/>
        <w:autoSpaceDN w:val="0"/>
        <w:adjustRightInd w:val="0"/>
        <w:ind w:firstLine="709"/>
        <w:jc w:val="both"/>
        <w:rPr>
          <w:color w:val="000000" w:themeColor="text1"/>
        </w:rPr>
      </w:pPr>
    </w:p>
    <w:p w:rsidR="00E64960" w:rsidRPr="009D1BB1" w:rsidRDefault="00E64960" w:rsidP="00E64960">
      <w:pPr>
        <w:pStyle w:val="2"/>
        <w:spacing w:before="0" w:after="240" w:line="240" w:lineRule="auto"/>
        <w:jc w:val="center"/>
        <w:rPr>
          <w:color w:val="000000" w:themeColor="text1"/>
        </w:rPr>
      </w:pPr>
      <w:r w:rsidRPr="009D1BB1">
        <w:rPr>
          <w:b w:val="0"/>
          <w:bCs w:val="0"/>
          <w:color w:val="000000" w:themeColor="text1"/>
          <w:sz w:val="28"/>
          <w:szCs w:val="28"/>
        </w:rPr>
        <w:t>3. Механизм реализации подпрограммы</w:t>
      </w:r>
    </w:p>
    <w:p w:rsidR="00E64960" w:rsidRPr="009D1BB1" w:rsidRDefault="00E64960" w:rsidP="00E64960">
      <w:pPr>
        <w:pStyle w:val="a6"/>
        <w:ind w:firstLine="708"/>
        <w:jc w:val="both"/>
        <w:rPr>
          <w:color w:val="000000" w:themeColor="text1"/>
          <w:shd w:val="clear" w:color="auto" w:fill="FFFFFF"/>
        </w:rPr>
      </w:pPr>
      <w:r w:rsidRPr="009D1BB1">
        <w:rPr>
          <w:color w:val="000000" w:themeColor="text1"/>
          <w:shd w:val="clear" w:color="auto" w:fill="FFFFFF"/>
        </w:rPr>
        <w:t>Механизм реализации подпрограммы предусматривает:</w:t>
      </w:r>
    </w:p>
    <w:p w:rsidR="00E64960" w:rsidRPr="009D1BB1" w:rsidRDefault="00E64960" w:rsidP="00E64960">
      <w:pPr>
        <w:pStyle w:val="a6"/>
        <w:ind w:firstLine="708"/>
        <w:jc w:val="both"/>
        <w:rPr>
          <w:color w:val="000000" w:themeColor="text1"/>
          <w:shd w:val="clear" w:color="auto" w:fill="FFFFFF"/>
        </w:rPr>
      </w:pPr>
      <w:r w:rsidRPr="009D1BB1">
        <w:rPr>
          <w:color w:val="000000" w:themeColor="text1"/>
          <w:shd w:val="clear" w:color="auto" w:fill="FFFFFF"/>
        </w:rPr>
        <w:t>- описание организационных, экономических и правовых механизмов, необходимых для эффективной реализации подпрограммы;</w:t>
      </w:r>
    </w:p>
    <w:p w:rsidR="00E64960" w:rsidRPr="009D1BB1" w:rsidRDefault="00E64960" w:rsidP="00E64960">
      <w:pPr>
        <w:pStyle w:val="a6"/>
        <w:ind w:firstLine="708"/>
        <w:jc w:val="both"/>
        <w:rPr>
          <w:color w:val="000000" w:themeColor="text1"/>
          <w:shd w:val="clear" w:color="auto" w:fill="FFFFFF"/>
        </w:rPr>
      </w:pPr>
      <w:r w:rsidRPr="009D1BB1">
        <w:rPr>
          <w:color w:val="000000" w:themeColor="text1"/>
          <w:shd w:val="clear" w:color="auto" w:fill="FFFFFF"/>
        </w:rPr>
        <w:t>- критерии выбора исполнителей мероприятий подпрограммы и (или) критерии отбора муниципальных образований Красноярского края для реализации мероприятий подпрограммы;</w:t>
      </w:r>
    </w:p>
    <w:p w:rsidR="00E64960" w:rsidRPr="009D1BB1" w:rsidRDefault="00E64960" w:rsidP="00E64960">
      <w:pPr>
        <w:pStyle w:val="a6"/>
        <w:ind w:firstLine="708"/>
        <w:jc w:val="both"/>
        <w:rPr>
          <w:color w:val="000000" w:themeColor="text1"/>
          <w:shd w:val="clear" w:color="auto" w:fill="FFFFFF"/>
        </w:rPr>
      </w:pPr>
      <w:r w:rsidRPr="009D1BB1">
        <w:rPr>
          <w:color w:val="000000" w:themeColor="text1"/>
          <w:shd w:val="clear" w:color="auto" w:fill="FFFFFF"/>
        </w:rPr>
        <w:t>- критерии выбора получателей государственных услуг.</w:t>
      </w:r>
    </w:p>
    <w:p w:rsidR="00E64960" w:rsidRPr="009D1BB1" w:rsidRDefault="00E64960" w:rsidP="00E64960">
      <w:pPr>
        <w:pStyle w:val="a6"/>
        <w:ind w:firstLine="708"/>
        <w:jc w:val="both"/>
        <w:rPr>
          <w:color w:val="000000" w:themeColor="text1"/>
          <w:shd w:val="clear" w:color="auto" w:fill="FFFFFF"/>
        </w:rPr>
      </w:pPr>
    </w:p>
    <w:p w:rsidR="00E64960" w:rsidRPr="009D1BB1" w:rsidRDefault="00E64960" w:rsidP="00E64960">
      <w:pPr>
        <w:pStyle w:val="a6"/>
        <w:ind w:firstLine="708"/>
        <w:jc w:val="both"/>
        <w:rPr>
          <w:color w:val="000000" w:themeColor="text1"/>
          <w:shd w:val="clear" w:color="auto" w:fill="FFFFFF"/>
        </w:rPr>
      </w:pPr>
      <w:r w:rsidRPr="009D1BB1">
        <w:rPr>
          <w:color w:val="000000" w:themeColor="text1"/>
          <w:shd w:val="clear" w:color="auto" w:fill="FFFFFF"/>
        </w:rPr>
        <w:t>В случае наличия нормативного правового акта, регулирующего реализацию соответствующих мероприятий, приводится ссылка на соответствующий нормативный правовой акт.</w:t>
      </w:r>
    </w:p>
    <w:p w:rsidR="00E64960" w:rsidRPr="009D1BB1" w:rsidRDefault="00E64960" w:rsidP="00E64960">
      <w:pPr>
        <w:pStyle w:val="a6"/>
        <w:ind w:firstLine="708"/>
        <w:jc w:val="both"/>
        <w:rPr>
          <w:color w:val="000000" w:themeColor="text1"/>
          <w:shd w:val="clear" w:color="auto" w:fill="FFFFFF"/>
        </w:rPr>
      </w:pPr>
    </w:p>
    <w:p w:rsidR="00E64960" w:rsidRPr="009D1BB1" w:rsidRDefault="00E64960" w:rsidP="00E64960">
      <w:pPr>
        <w:pStyle w:val="a6"/>
        <w:ind w:firstLine="708"/>
        <w:jc w:val="both"/>
        <w:rPr>
          <w:color w:val="000000" w:themeColor="text1"/>
          <w:shd w:val="clear" w:color="auto" w:fill="FFFFFF"/>
        </w:rPr>
      </w:pPr>
      <w:r w:rsidRPr="009D1BB1">
        <w:rPr>
          <w:color w:val="000000" w:themeColor="text1"/>
          <w:shd w:val="clear" w:color="auto" w:fill="FFFFFF"/>
        </w:rPr>
        <w:t>В случае если подпрограмма предусматривает предоставление субсидий и (или) межбюджетных трансфертов из районного бюджета бюджетам муниципальных образований Енисейского района, раздел содержит порядок предоставления субсидии и (или) межбюджетных трансфертов или ссылку на соответствующий нормативно-правовой акт Администрации Енисейского района.</w:t>
      </w:r>
    </w:p>
    <w:p w:rsidR="00E64960" w:rsidRPr="009D1BB1" w:rsidRDefault="00E64960" w:rsidP="00E64960">
      <w:pPr>
        <w:pStyle w:val="a6"/>
        <w:ind w:firstLine="708"/>
        <w:jc w:val="both"/>
        <w:rPr>
          <w:color w:val="000000" w:themeColor="text1"/>
        </w:rPr>
      </w:pPr>
      <w:r w:rsidRPr="009D1BB1">
        <w:rPr>
          <w:color w:val="000000" w:themeColor="text1"/>
          <w:shd w:val="clear" w:color="auto" w:fill="FFFFFF"/>
        </w:rPr>
        <w:t>Порядок предоставления субсидии и (или) межбюджетных трансфертов оформляется отдельным приложением к подпрограмме или отдельным нормативно-правовым актом Администрации Енисейского района.</w:t>
      </w:r>
    </w:p>
    <w:p w:rsidR="00E64960" w:rsidRPr="009D1BB1" w:rsidRDefault="00E64960" w:rsidP="00E64960">
      <w:pPr>
        <w:autoSpaceDE w:val="0"/>
        <w:autoSpaceDN w:val="0"/>
        <w:adjustRightInd w:val="0"/>
        <w:jc w:val="both"/>
        <w:rPr>
          <w:color w:val="000000" w:themeColor="text1"/>
        </w:rPr>
      </w:pPr>
    </w:p>
    <w:p w:rsidR="00E64960" w:rsidRPr="009D1BB1" w:rsidRDefault="00E64960" w:rsidP="00E64960">
      <w:pPr>
        <w:pStyle w:val="2"/>
        <w:spacing w:before="0" w:after="240" w:line="240" w:lineRule="auto"/>
        <w:jc w:val="center"/>
        <w:rPr>
          <w:b w:val="0"/>
          <w:bCs w:val="0"/>
          <w:color w:val="000000" w:themeColor="text1"/>
          <w:sz w:val="28"/>
          <w:szCs w:val="28"/>
        </w:rPr>
      </w:pPr>
      <w:r w:rsidRPr="009D1BB1">
        <w:rPr>
          <w:b w:val="0"/>
          <w:bCs w:val="0"/>
          <w:color w:val="000000" w:themeColor="text1"/>
          <w:sz w:val="28"/>
          <w:szCs w:val="28"/>
        </w:rPr>
        <w:t>4. Управление подпрограммой и контроль за исполнением подпрограммы</w:t>
      </w:r>
    </w:p>
    <w:p w:rsidR="00E64960" w:rsidRPr="007B11D9" w:rsidRDefault="00E64960" w:rsidP="00E64960">
      <w:pPr>
        <w:pStyle w:val="a6"/>
        <w:ind w:firstLine="708"/>
        <w:jc w:val="both"/>
      </w:pPr>
      <w:r w:rsidRPr="009D1BB1">
        <w:rPr>
          <w:color w:val="000000" w:themeColor="text1"/>
        </w:rPr>
        <w:t>Организация управления подпрограммой</w:t>
      </w:r>
      <w:r w:rsidRPr="007B11D9">
        <w:t xml:space="preserve"> и контроль за ее исполнением предусматривает:</w:t>
      </w:r>
    </w:p>
    <w:p w:rsidR="00E64960" w:rsidRPr="007B11D9" w:rsidRDefault="00E64960" w:rsidP="00E64960">
      <w:pPr>
        <w:pStyle w:val="a6"/>
        <w:ind w:firstLine="708"/>
        <w:jc w:val="both"/>
      </w:pPr>
      <w:r w:rsidRPr="007B11D9">
        <w:t>- функции исполнителя подпрограммы по реализации мероприятий;</w:t>
      </w:r>
    </w:p>
    <w:p w:rsidR="00E64960" w:rsidRPr="007B11D9" w:rsidRDefault="00E64960" w:rsidP="00E64960">
      <w:pPr>
        <w:pStyle w:val="a6"/>
        <w:ind w:firstLine="708"/>
        <w:jc w:val="both"/>
      </w:pPr>
      <w:r w:rsidRPr="007B11D9">
        <w:t>- порядок осуществления текущего контроля за ходом реализации подпрограммы, внутреннего и внешнего государственного финансового контроля за использованием средств краевого бюджета;</w:t>
      </w:r>
    </w:p>
    <w:p w:rsidR="00E64960" w:rsidRPr="007B11D9" w:rsidRDefault="00E64960" w:rsidP="00E64960">
      <w:pPr>
        <w:pStyle w:val="a6"/>
        <w:ind w:firstLine="708"/>
        <w:jc w:val="both"/>
      </w:pPr>
      <w:r w:rsidRPr="007B11D9">
        <w:t>- определение сроков и ответственных за подготовку и представление отчетных данных.</w:t>
      </w:r>
    </w:p>
    <w:p w:rsidR="00E64960" w:rsidRPr="007B11D9" w:rsidRDefault="00E64960" w:rsidP="00E64960">
      <w:pPr>
        <w:pStyle w:val="a6"/>
        <w:ind w:firstLine="708"/>
        <w:jc w:val="both"/>
      </w:pPr>
    </w:p>
    <w:p w:rsidR="00E64960" w:rsidRPr="007B11D9" w:rsidRDefault="00E64960" w:rsidP="00E64960">
      <w:pPr>
        <w:pStyle w:val="a6"/>
        <w:ind w:firstLine="708"/>
        <w:jc w:val="both"/>
      </w:pPr>
      <w:r w:rsidRPr="007B11D9">
        <w:t>Система организации управления подпрограммой и контроля за ее исполнением должна отражать в том числе порядок взаимодействия исполнителя подпрограммы и главных распорядителей бюджетных средств, ответственных за реализацию мероприятий подпрограммы, в целях эффективной реализации подпрограммы.</w:t>
      </w:r>
    </w:p>
    <w:p w:rsidR="00E64960" w:rsidRPr="007B11D9" w:rsidRDefault="00E64960" w:rsidP="00E64960">
      <w:pPr>
        <w:pStyle w:val="a6"/>
        <w:ind w:firstLine="708"/>
        <w:jc w:val="both"/>
      </w:pPr>
    </w:p>
    <w:p w:rsidR="00E64960" w:rsidRPr="007B11D9" w:rsidRDefault="00E64960" w:rsidP="00E64960">
      <w:pPr>
        <w:pStyle w:val="a6"/>
        <w:ind w:firstLine="708"/>
        <w:jc w:val="both"/>
      </w:pPr>
    </w:p>
    <w:p w:rsidR="00E64960" w:rsidRPr="00E64960" w:rsidRDefault="00E64960" w:rsidP="00E64960">
      <w:pPr>
        <w:autoSpaceDE w:val="0"/>
        <w:autoSpaceDN w:val="0"/>
        <w:adjustRightInd w:val="0"/>
        <w:spacing w:line="276" w:lineRule="auto"/>
        <w:ind w:left="5670"/>
        <w:rPr>
          <w:rFonts w:eastAsia="Calibri"/>
          <w:sz w:val="22"/>
          <w:szCs w:val="22"/>
          <w:lang w:eastAsia="en-US"/>
        </w:rPr>
      </w:pPr>
      <w:r w:rsidRPr="00E64960">
        <w:rPr>
          <w:rFonts w:eastAsia="Calibri"/>
          <w:sz w:val="22"/>
          <w:szCs w:val="22"/>
          <w:lang w:eastAsia="en-US"/>
        </w:rPr>
        <w:t>Приложение №9</w:t>
      </w:r>
    </w:p>
    <w:p w:rsidR="00E64960" w:rsidRPr="00E64960" w:rsidRDefault="00E64960" w:rsidP="00E64960">
      <w:pPr>
        <w:autoSpaceDE w:val="0"/>
        <w:autoSpaceDN w:val="0"/>
        <w:adjustRightInd w:val="0"/>
        <w:spacing w:line="276" w:lineRule="auto"/>
        <w:ind w:left="5670"/>
        <w:jc w:val="both"/>
        <w:rPr>
          <w:rFonts w:eastAsia="Calibri"/>
          <w:sz w:val="22"/>
          <w:szCs w:val="22"/>
          <w:lang w:eastAsia="en-US"/>
        </w:rPr>
      </w:pPr>
      <w:r w:rsidRPr="00E64960">
        <w:rPr>
          <w:rFonts w:eastAsia="Calibri"/>
          <w:sz w:val="22"/>
          <w:szCs w:val="22"/>
          <w:lang w:eastAsia="en-US"/>
        </w:rPr>
        <w:t>к Порядку принятия решений о разработке муниципальных программ Енисейского района, их формировании и реализации</w:t>
      </w:r>
    </w:p>
    <w:p w:rsidR="00E64960" w:rsidRPr="00E64960" w:rsidRDefault="00E64960" w:rsidP="00E64960">
      <w:pPr>
        <w:autoSpaceDE w:val="0"/>
        <w:autoSpaceDN w:val="0"/>
        <w:adjustRightInd w:val="0"/>
        <w:spacing w:line="276" w:lineRule="auto"/>
        <w:jc w:val="center"/>
        <w:rPr>
          <w:rFonts w:eastAsia="Calibri"/>
          <w:sz w:val="28"/>
          <w:szCs w:val="28"/>
          <w:lang w:eastAsia="en-US"/>
        </w:rPr>
      </w:pPr>
    </w:p>
    <w:p w:rsidR="00E64960" w:rsidRPr="00E64960" w:rsidRDefault="00E64960" w:rsidP="00E64960">
      <w:pPr>
        <w:autoSpaceDE w:val="0"/>
        <w:autoSpaceDN w:val="0"/>
        <w:adjustRightInd w:val="0"/>
        <w:spacing w:line="276" w:lineRule="auto"/>
        <w:jc w:val="center"/>
        <w:rPr>
          <w:rFonts w:eastAsia="Calibri"/>
          <w:sz w:val="28"/>
          <w:szCs w:val="28"/>
          <w:lang w:eastAsia="en-US"/>
        </w:rPr>
      </w:pPr>
    </w:p>
    <w:p w:rsidR="00E64960" w:rsidRPr="00E64960" w:rsidRDefault="00E64960" w:rsidP="00E64960">
      <w:pPr>
        <w:keepNext/>
        <w:keepLines/>
        <w:spacing w:line="276" w:lineRule="auto"/>
        <w:jc w:val="center"/>
        <w:outlineLvl w:val="1"/>
        <w:rPr>
          <w:rFonts w:ascii="Cambria" w:eastAsia="Calibri" w:hAnsi="Cambria"/>
          <w:lang w:eastAsia="en-US"/>
        </w:rPr>
      </w:pPr>
      <w:r w:rsidRPr="00E64960">
        <w:rPr>
          <w:rFonts w:ascii="Cambria" w:eastAsia="Calibri" w:hAnsi="Cambria"/>
          <w:lang w:eastAsia="en-US"/>
        </w:rPr>
        <w:t xml:space="preserve">Макет подпрограммы, реализуемой </w:t>
      </w:r>
    </w:p>
    <w:p w:rsidR="00E64960" w:rsidRPr="00E64960" w:rsidRDefault="00E64960" w:rsidP="00E64960">
      <w:pPr>
        <w:keepNext/>
        <w:keepLines/>
        <w:spacing w:after="240" w:line="276" w:lineRule="auto"/>
        <w:jc w:val="center"/>
        <w:outlineLvl w:val="1"/>
        <w:rPr>
          <w:rFonts w:ascii="Cambria" w:eastAsia="Calibri" w:hAnsi="Cambria"/>
          <w:lang w:eastAsia="en-US"/>
        </w:rPr>
      </w:pPr>
      <w:r w:rsidRPr="00E64960">
        <w:rPr>
          <w:rFonts w:ascii="Cambria" w:eastAsia="Calibri" w:hAnsi="Cambria"/>
          <w:lang w:eastAsia="en-US"/>
        </w:rPr>
        <w:t>в рамках муниципальной программы Енисейского района</w:t>
      </w:r>
    </w:p>
    <w:p w:rsidR="00E64960" w:rsidRPr="00E64960" w:rsidRDefault="00E64960" w:rsidP="00E64960">
      <w:pPr>
        <w:keepNext/>
        <w:keepLines/>
        <w:spacing w:after="240" w:line="276" w:lineRule="auto"/>
        <w:jc w:val="center"/>
        <w:outlineLvl w:val="1"/>
        <w:rPr>
          <w:rFonts w:ascii="Cambria" w:eastAsia="Calibri" w:hAnsi="Cambria"/>
          <w:lang w:eastAsia="en-US"/>
        </w:rPr>
      </w:pPr>
      <w:r w:rsidRPr="00E64960">
        <w:rPr>
          <w:rFonts w:ascii="Cambria" w:eastAsia="Calibri" w:hAnsi="Cambria"/>
          <w:lang w:eastAsia="en-US"/>
        </w:rPr>
        <w:t>1. Паспорт подпрограммы</w:t>
      </w:r>
    </w:p>
    <w:p w:rsidR="00E64960" w:rsidRPr="00E64960" w:rsidRDefault="00E64960" w:rsidP="00E64960">
      <w:pPr>
        <w:autoSpaceDE w:val="0"/>
        <w:autoSpaceDN w:val="0"/>
        <w:adjustRightInd w:val="0"/>
        <w:spacing w:line="276" w:lineRule="auto"/>
        <w:ind w:firstLine="709"/>
        <w:jc w:val="both"/>
        <w:rPr>
          <w:rFonts w:eastAsia="Calibri"/>
          <w:lang w:eastAsia="en-US"/>
        </w:rPr>
      </w:pPr>
      <w:r w:rsidRPr="00E64960">
        <w:rPr>
          <w:rFonts w:eastAsia="Calibri"/>
          <w:lang w:eastAsia="en-US"/>
        </w:rPr>
        <w:t>Наименование подпрограммы;</w:t>
      </w:r>
    </w:p>
    <w:p w:rsidR="00E64960" w:rsidRPr="00E64960" w:rsidRDefault="00E64960" w:rsidP="00E64960">
      <w:pPr>
        <w:autoSpaceDE w:val="0"/>
        <w:autoSpaceDN w:val="0"/>
        <w:adjustRightInd w:val="0"/>
        <w:spacing w:line="276" w:lineRule="auto"/>
        <w:ind w:firstLine="709"/>
        <w:jc w:val="both"/>
        <w:rPr>
          <w:rFonts w:eastAsia="Calibri"/>
          <w:lang w:eastAsia="en-US"/>
        </w:rPr>
      </w:pPr>
    </w:p>
    <w:p w:rsidR="00E64960" w:rsidRPr="00E64960" w:rsidRDefault="00E64960" w:rsidP="00E64960">
      <w:pPr>
        <w:autoSpaceDE w:val="0"/>
        <w:autoSpaceDN w:val="0"/>
        <w:adjustRightInd w:val="0"/>
        <w:spacing w:line="276" w:lineRule="auto"/>
        <w:ind w:firstLine="709"/>
        <w:jc w:val="both"/>
        <w:rPr>
          <w:rFonts w:eastAsia="Calibri"/>
          <w:lang w:eastAsia="en-US"/>
        </w:rPr>
      </w:pPr>
      <w:r w:rsidRPr="00E64960">
        <w:rPr>
          <w:rFonts w:eastAsia="Calibri"/>
          <w:lang w:eastAsia="en-US"/>
        </w:rPr>
        <w:t>Наименование муниципальной программы, в рамках которой реализуется подпрограмма;</w:t>
      </w:r>
    </w:p>
    <w:p w:rsidR="00E64960" w:rsidRPr="00E64960" w:rsidRDefault="00E64960" w:rsidP="00E64960">
      <w:pPr>
        <w:autoSpaceDE w:val="0"/>
        <w:autoSpaceDN w:val="0"/>
        <w:adjustRightInd w:val="0"/>
        <w:spacing w:line="276" w:lineRule="auto"/>
        <w:ind w:firstLine="709"/>
        <w:jc w:val="both"/>
        <w:rPr>
          <w:rFonts w:eastAsia="Calibri"/>
          <w:lang w:eastAsia="en-US"/>
        </w:rPr>
      </w:pPr>
    </w:p>
    <w:p w:rsidR="00E64960" w:rsidRPr="00E64960" w:rsidRDefault="00E64960" w:rsidP="00E64960">
      <w:pPr>
        <w:autoSpaceDE w:val="0"/>
        <w:autoSpaceDN w:val="0"/>
        <w:adjustRightInd w:val="0"/>
        <w:spacing w:line="276" w:lineRule="auto"/>
        <w:ind w:firstLine="709"/>
        <w:jc w:val="both"/>
        <w:rPr>
          <w:rFonts w:eastAsia="Calibri"/>
          <w:color w:val="000000"/>
          <w:lang w:eastAsia="en-US"/>
        </w:rPr>
      </w:pPr>
      <w:r w:rsidRPr="00E64960">
        <w:rPr>
          <w:rFonts w:eastAsia="Calibri"/>
          <w:color w:val="000000"/>
          <w:spacing w:val="2"/>
          <w:shd w:val="clear" w:color="auto" w:fill="FFFFFF"/>
          <w:lang w:eastAsia="en-US"/>
        </w:rPr>
        <w:t>Исполнитель (и) подпрограммы - орган местного самоуправления и (или) иной главный распорядитель бюджетных средств и (или) муниципальные казенные учреждения Енисейского района, определенные в муниципальной программе соисполнителями программы, реализующими подпрограмму.</w:t>
      </w:r>
    </w:p>
    <w:p w:rsidR="00E64960" w:rsidRPr="00E64960" w:rsidRDefault="00E64960" w:rsidP="00E64960">
      <w:pPr>
        <w:autoSpaceDE w:val="0"/>
        <w:autoSpaceDN w:val="0"/>
        <w:adjustRightInd w:val="0"/>
        <w:spacing w:line="276" w:lineRule="auto"/>
        <w:ind w:firstLine="709"/>
        <w:jc w:val="both"/>
        <w:rPr>
          <w:rFonts w:eastAsia="Calibri"/>
          <w:lang w:eastAsia="en-US"/>
        </w:rPr>
      </w:pPr>
    </w:p>
    <w:p w:rsidR="00E64960" w:rsidRPr="00E64960" w:rsidRDefault="00E64960" w:rsidP="00E64960">
      <w:pPr>
        <w:autoSpaceDE w:val="0"/>
        <w:autoSpaceDN w:val="0"/>
        <w:adjustRightInd w:val="0"/>
        <w:spacing w:line="276" w:lineRule="auto"/>
        <w:ind w:firstLine="540"/>
        <w:jc w:val="both"/>
        <w:rPr>
          <w:rFonts w:eastAsia="Calibri"/>
        </w:rPr>
      </w:pPr>
      <w:r w:rsidRPr="00E64960">
        <w:rPr>
          <w:rFonts w:eastAsia="Calibri"/>
        </w:rPr>
        <w:t>Главные распорядители бюджетных средств, ответственные за реализацию мероприятий подпрограммы.</w:t>
      </w:r>
    </w:p>
    <w:p w:rsidR="00E64960" w:rsidRPr="00E64960" w:rsidRDefault="00E64960" w:rsidP="00E64960">
      <w:pPr>
        <w:autoSpaceDE w:val="0"/>
        <w:autoSpaceDN w:val="0"/>
        <w:adjustRightInd w:val="0"/>
        <w:spacing w:line="276" w:lineRule="auto"/>
        <w:ind w:firstLine="709"/>
        <w:jc w:val="both"/>
        <w:rPr>
          <w:rFonts w:eastAsia="Calibri"/>
          <w:lang w:eastAsia="en-US"/>
        </w:rPr>
      </w:pPr>
    </w:p>
    <w:p w:rsidR="00E64960" w:rsidRPr="00E64960" w:rsidRDefault="00E64960" w:rsidP="00E64960">
      <w:pPr>
        <w:autoSpaceDE w:val="0"/>
        <w:autoSpaceDN w:val="0"/>
        <w:adjustRightInd w:val="0"/>
        <w:spacing w:line="276" w:lineRule="auto"/>
        <w:ind w:firstLine="709"/>
        <w:jc w:val="both"/>
        <w:rPr>
          <w:rFonts w:eastAsia="Calibri"/>
          <w:lang w:eastAsia="en-US"/>
        </w:rPr>
      </w:pPr>
      <w:r w:rsidRPr="00E64960">
        <w:rPr>
          <w:rFonts w:eastAsia="Calibri"/>
          <w:lang w:eastAsia="en-US"/>
        </w:rPr>
        <w:t>Цель и задачи подпрограммы (цель подпрограммы направлена на достижение одной из задач муниципальной программы).</w:t>
      </w:r>
    </w:p>
    <w:p w:rsidR="00E64960" w:rsidRPr="00E64960" w:rsidRDefault="00E64960" w:rsidP="00E64960">
      <w:pPr>
        <w:autoSpaceDE w:val="0"/>
        <w:autoSpaceDN w:val="0"/>
        <w:adjustRightInd w:val="0"/>
        <w:spacing w:line="276" w:lineRule="auto"/>
        <w:ind w:firstLine="709"/>
        <w:jc w:val="both"/>
        <w:rPr>
          <w:rFonts w:eastAsia="Calibri"/>
          <w:bCs/>
          <w:iCs/>
          <w:lang w:eastAsia="en-US"/>
        </w:rPr>
      </w:pPr>
    </w:p>
    <w:p w:rsidR="00E64960" w:rsidRPr="00E64960" w:rsidRDefault="00E64960" w:rsidP="00E64960">
      <w:pPr>
        <w:autoSpaceDE w:val="0"/>
        <w:autoSpaceDN w:val="0"/>
        <w:adjustRightInd w:val="0"/>
        <w:spacing w:line="276" w:lineRule="auto"/>
        <w:ind w:firstLine="709"/>
        <w:jc w:val="both"/>
        <w:rPr>
          <w:rFonts w:eastAsia="Calibri"/>
          <w:bCs/>
          <w:iCs/>
          <w:lang w:eastAsia="en-US"/>
        </w:rPr>
      </w:pPr>
      <w:r w:rsidRPr="00E64960">
        <w:rPr>
          <w:rFonts w:eastAsia="Calibri"/>
          <w:bCs/>
          <w:iCs/>
          <w:lang w:eastAsia="en-US"/>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(показатели результативности должны соответствовать поставленным целям подпрограммы и задаче программы, на реализацию которой направлена подпрограмма), </w:t>
      </w:r>
      <w:hyperlink r:id="rId14" w:history="1">
        <w:r w:rsidRPr="00E64960">
          <w:rPr>
            <w:rFonts w:eastAsia="Calibri"/>
            <w:bCs/>
            <w:iCs/>
            <w:lang w:eastAsia="en-US"/>
          </w:rPr>
          <w:t>перечень</w:t>
        </w:r>
      </w:hyperlink>
      <w:r w:rsidRPr="00E64960">
        <w:rPr>
          <w:rFonts w:eastAsia="Calibri"/>
          <w:bCs/>
          <w:iCs/>
          <w:lang w:eastAsia="en-US"/>
        </w:rPr>
        <w:t xml:space="preserve"> показателей результативности оформляется в соответствии с приложением к паспорту подпрограммы (Приложение №1 к макету подпрограммы), реализуемой в рамках муниципальной программы Енисейского района</w:t>
      </w:r>
      <w:r w:rsidRPr="00E64960">
        <w:rPr>
          <w:rFonts w:eastAsia="Calibri"/>
          <w:lang w:eastAsia="en-US"/>
        </w:rPr>
        <w:t>.</w:t>
      </w:r>
    </w:p>
    <w:p w:rsidR="00E64960" w:rsidRPr="00E64960" w:rsidRDefault="00E64960" w:rsidP="00E64960">
      <w:pPr>
        <w:autoSpaceDE w:val="0"/>
        <w:autoSpaceDN w:val="0"/>
        <w:adjustRightInd w:val="0"/>
        <w:spacing w:line="276" w:lineRule="auto"/>
        <w:ind w:firstLine="709"/>
        <w:jc w:val="both"/>
        <w:rPr>
          <w:rFonts w:eastAsia="Calibri"/>
          <w:lang w:eastAsia="en-US"/>
        </w:rPr>
      </w:pPr>
    </w:p>
    <w:p w:rsidR="00E64960" w:rsidRPr="00E64960" w:rsidRDefault="00E64960" w:rsidP="00E64960">
      <w:pPr>
        <w:autoSpaceDE w:val="0"/>
        <w:autoSpaceDN w:val="0"/>
        <w:adjustRightInd w:val="0"/>
        <w:spacing w:line="276" w:lineRule="auto"/>
        <w:ind w:firstLine="709"/>
        <w:jc w:val="both"/>
        <w:rPr>
          <w:rFonts w:eastAsia="Calibri"/>
          <w:lang w:eastAsia="en-US"/>
        </w:rPr>
      </w:pPr>
      <w:r w:rsidRPr="00E64960">
        <w:rPr>
          <w:rFonts w:eastAsia="Calibri"/>
          <w:lang w:eastAsia="en-US"/>
        </w:rPr>
        <w:t>Сроки реализации подпрограммы.</w:t>
      </w:r>
    </w:p>
    <w:p w:rsidR="00E64960" w:rsidRPr="00E64960" w:rsidRDefault="00E64960" w:rsidP="00E64960">
      <w:pPr>
        <w:autoSpaceDE w:val="0"/>
        <w:autoSpaceDN w:val="0"/>
        <w:adjustRightInd w:val="0"/>
        <w:spacing w:line="276" w:lineRule="auto"/>
        <w:ind w:firstLine="709"/>
        <w:jc w:val="both"/>
        <w:rPr>
          <w:rFonts w:eastAsia="Calibri"/>
          <w:color w:val="000000"/>
          <w:spacing w:val="2"/>
          <w:shd w:val="clear" w:color="auto" w:fill="FFFFFF"/>
          <w:lang w:eastAsia="en-US"/>
        </w:rPr>
      </w:pPr>
      <w:r w:rsidRPr="00E64960">
        <w:rPr>
          <w:rFonts w:eastAsia="Calibri"/>
          <w:color w:val="000000"/>
          <w:spacing w:val="2"/>
          <w:shd w:val="clear" w:color="auto" w:fill="FFFFFF"/>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E64960" w:rsidRPr="00E64960" w:rsidRDefault="00E64960" w:rsidP="00E64960">
      <w:pPr>
        <w:autoSpaceDE w:val="0"/>
        <w:autoSpaceDN w:val="0"/>
        <w:adjustRightInd w:val="0"/>
        <w:spacing w:line="276" w:lineRule="auto"/>
        <w:ind w:firstLine="709"/>
        <w:jc w:val="both"/>
        <w:rPr>
          <w:rFonts w:eastAsia="Calibri"/>
          <w:color w:val="000000"/>
          <w:spacing w:val="2"/>
          <w:shd w:val="clear" w:color="auto" w:fill="FFFFFF"/>
          <w:lang w:eastAsia="en-US"/>
        </w:rPr>
      </w:pPr>
    </w:p>
    <w:p w:rsidR="00E64960" w:rsidRPr="00E64960" w:rsidRDefault="00E64960" w:rsidP="00E64960">
      <w:pPr>
        <w:keepNext/>
        <w:keepLines/>
        <w:spacing w:after="240" w:line="276" w:lineRule="auto"/>
        <w:jc w:val="center"/>
        <w:outlineLvl w:val="1"/>
        <w:rPr>
          <w:rFonts w:ascii="Cambria" w:eastAsia="Calibri" w:hAnsi="Cambria"/>
          <w:color w:val="000000"/>
          <w:lang w:eastAsia="en-US"/>
        </w:rPr>
      </w:pPr>
      <w:r w:rsidRPr="00E64960">
        <w:rPr>
          <w:rFonts w:ascii="Cambria" w:eastAsia="Calibri" w:hAnsi="Cambria"/>
          <w:color w:val="000000"/>
          <w:lang w:eastAsia="en-US"/>
        </w:rPr>
        <w:t>2. Мероприятия подпрограммы</w:t>
      </w:r>
    </w:p>
    <w:p w:rsidR="00E64960" w:rsidRPr="00E64960" w:rsidRDefault="00E64960" w:rsidP="00E64960">
      <w:pPr>
        <w:autoSpaceDE w:val="0"/>
        <w:autoSpaceDN w:val="0"/>
        <w:adjustRightInd w:val="0"/>
        <w:spacing w:after="200" w:line="276" w:lineRule="auto"/>
        <w:ind w:firstLine="709"/>
        <w:jc w:val="both"/>
        <w:rPr>
          <w:rFonts w:eastAsia="Calibri"/>
          <w:color w:val="000000"/>
          <w:spacing w:val="2"/>
          <w:shd w:val="clear" w:color="auto" w:fill="FFFFFF"/>
          <w:lang w:eastAsia="en-US"/>
        </w:rPr>
      </w:pPr>
      <w:r w:rsidRPr="00E64960">
        <w:rPr>
          <w:rFonts w:eastAsia="Calibri"/>
          <w:color w:val="000000"/>
          <w:spacing w:val="2"/>
          <w:shd w:val="clear" w:color="auto" w:fill="FFFFFF"/>
          <w:lang w:eastAsia="en-US"/>
        </w:rPr>
        <w:t xml:space="preserve">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w:t>
      </w:r>
      <w:r w:rsidRPr="00E64960">
        <w:rPr>
          <w:rFonts w:eastAsia="Calibri"/>
          <w:color w:val="000000"/>
          <w:spacing w:val="2"/>
          <w:shd w:val="clear" w:color="auto" w:fill="FFFFFF"/>
          <w:lang w:eastAsia="en-US"/>
        </w:rPr>
        <w:lastRenderedPageBreak/>
        <w:t>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E64960" w:rsidRPr="00E64960" w:rsidRDefault="00E64960" w:rsidP="00E64960">
      <w:pPr>
        <w:autoSpaceDE w:val="0"/>
        <w:autoSpaceDN w:val="0"/>
        <w:adjustRightInd w:val="0"/>
        <w:spacing w:after="200" w:line="276" w:lineRule="auto"/>
        <w:ind w:firstLine="709"/>
        <w:jc w:val="both"/>
        <w:rPr>
          <w:rFonts w:eastAsia="Calibri"/>
          <w:color w:val="000000"/>
          <w:spacing w:val="2"/>
          <w:shd w:val="clear" w:color="auto" w:fill="FFFFFF"/>
          <w:lang w:eastAsia="en-US"/>
        </w:rPr>
      </w:pPr>
      <w:r w:rsidRPr="00E64960">
        <w:rPr>
          <w:rFonts w:eastAsia="Calibri"/>
          <w:color w:val="000000"/>
          <w:spacing w:val="2"/>
          <w:shd w:val="clear" w:color="auto" w:fill="FFFFFF"/>
          <w:lang w:eastAsia="en-US"/>
        </w:rPr>
        <w:t xml:space="preserve">Отражаются мероприятия, направленные на реализацию научной, научно-технической и инновационной деятельности, мероприятия, реализуемые в рамках </w:t>
      </w:r>
      <w:proofErr w:type="spellStart"/>
      <w:r w:rsidRPr="00E64960">
        <w:rPr>
          <w:rFonts w:eastAsia="Calibri"/>
          <w:color w:val="000000"/>
          <w:spacing w:val="2"/>
          <w:shd w:val="clear" w:color="auto" w:fill="FFFFFF"/>
          <w:lang w:eastAsia="en-US"/>
        </w:rPr>
        <w:t>муниципально</w:t>
      </w:r>
      <w:proofErr w:type="spellEnd"/>
      <w:r w:rsidRPr="00E64960">
        <w:rPr>
          <w:rFonts w:eastAsia="Calibri"/>
          <w:color w:val="000000"/>
          <w:spacing w:val="2"/>
          <w:shd w:val="clear" w:color="auto" w:fill="FFFFFF"/>
          <w:lang w:eastAsia="en-US"/>
        </w:rPr>
        <w:t>-частного партнерства, инвестиционные проекты, реализуемые в рамках социально-экономического развития соответствующей сферы (области) муниципального развития, в случае наличия в подпрограмме мероприятий, реализуемых за счет средств внебюджетных фондов, - информация, включающая данные о прогнозных расходах таких организаций на реализацию подпрограммы. Кроме того, по таким мероприятиям указывается информация по ресурсному обеспечению, в том числе в разбивке по всем источникам финансирования.</w:t>
      </w:r>
    </w:p>
    <w:p w:rsidR="00E64960" w:rsidRPr="00E64960" w:rsidRDefault="00E64960" w:rsidP="00E64960">
      <w:pPr>
        <w:autoSpaceDE w:val="0"/>
        <w:autoSpaceDN w:val="0"/>
        <w:adjustRightInd w:val="0"/>
        <w:spacing w:after="200"/>
        <w:ind w:firstLine="709"/>
        <w:jc w:val="both"/>
        <w:rPr>
          <w:rFonts w:eastAsia="Calibri"/>
          <w:color w:val="000000"/>
          <w:lang w:eastAsia="en-US"/>
        </w:rPr>
      </w:pPr>
      <w:r w:rsidRPr="00E64960">
        <w:rPr>
          <w:rFonts w:eastAsia="Calibri"/>
          <w:color w:val="000000"/>
          <w:spacing w:val="2"/>
          <w:shd w:val="clear" w:color="auto" w:fill="FFFFFF"/>
          <w:lang w:eastAsia="en-US"/>
        </w:rPr>
        <w:t>Перечень мероприятий подпрограммы также оформляется приложением к подпрограмме (Приложением №2 к макету подпрограммы), реализуемой в рамках государственной программы Красноярского края.</w:t>
      </w:r>
    </w:p>
    <w:p w:rsidR="00E64960" w:rsidRPr="00E64960" w:rsidRDefault="00E64960" w:rsidP="00E64960">
      <w:pPr>
        <w:autoSpaceDE w:val="0"/>
        <w:autoSpaceDN w:val="0"/>
        <w:adjustRightInd w:val="0"/>
        <w:spacing w:after="200"/>
        <w:ind w:firstLine="709"/>
        <w:jc w:val="both"/>
        <w:rPr>
          <w:rFonts w:eastAsia="Calibri"/>
          <w:color w:val="000000"/>
          <w:lang w:eastAsia="en-US"/>
        </w:rPr>
      </w:pPr>
    </w:p>
    <w:p w:rsidR="00E64960" w:rsidRPr="00E64960" w:rsidRDefault="00E64960" w:rsidP="00E64960">
      <w:pPr>
        <w:keepNext/>
        <w:keepLines/>
        <w:spacing w:after="240"/>
        <w:jc w:val="center"/>
        <w:outlineLvl w:val="1"/>
        <w:rPr>
          <w:rFonts w:ascii="Cambria" w:eastAsia="Calibri" w:hAnsi="Cambria"/>
          <w:b/>
          <w:bCs/>
          <w:color w:val="000000"/>
          <w:lang w:eastAsia="en-US"/>
        </w:rPr>
      </w:pPr>
      <w:r w:rsidRPr="00E64960">
        <w:rPr>
          <w:rFonts w:ascii="Cambria" w:eastAsia="Calibri" w:hAnsi="Cambria"/>
          <w:color w:val="000000"/>
          <w:lang w:eastAsia="en-US"/>
        </w:rPr>
        <w:t>3. Механизм реализации подпрограммы</w:t>
      </w:r>
    </w:p>
    <w:p w:rsidR="00E64960" w:rsidRPr="00E64960" w:rsidRDefault="00E64960" w:rsidP="00E64960">
      <w:pPr>
        <w:ind w:firstLine="708"/>
        <w:jc w:val="both"/>
        <w:rPr>
          <w:rFonts w:eastAsia="Calibri"/>
          <w:color w:val="000000"/>
          <w:shd w:val="clear" w:color="auto" w:fill="FFFFFF"/>
          <w:lang w:eastAsia="en-US"/>
        </w:rPr>
      </w:pPr>
      <w:r w:rsidRPr="00E64960">
        <w:rPr>
          <w:rFonts w:eastAsia="Calibri"/>
          <w:color w:val="000000"/>
          <w:shd w:val="clear" w:color="auto" w:fill="FFFFFF"/>
          <w:lang w:eastAsia="en-US"/>
        </w:rPr>
        <w:t>Механизм реализации подпрограммы предусматривает:</w:t>
      </w:r>
    </w:p>
    <w:p w:rsidR="00E64960" w:rsidRPr="00E64960" w:rsidRDefault="00E64960" w:rsidP="00E64960">
      <w:pPr>
        <w:ind w:firstLine="708"/>
        <w:jc w:val="both"/>
        <w:rPr>
          <w:rFonts w:eastAsia="Calibri"/>
          <w:color w:val="000000"/>
          <w:shd w:val="clear" w:color="auto" w:fill="FFFFFF"/>
          <w:lang w:eastAsia="en-US"/>
        </w:rPr>
      </w:pPr>
      <w:r w:rsidRPr="00E64960">
        <w:rPr>
          <w:rFonts w:eastAsia="Calibri"/>
          <w:color w:val="000000"/>
          <w:shd w:val="clear" w:color="auto" w:fill="FFFFFF"/>
          <w:lang w:eastAsia="en-US"/>
        </w:rPr>
        <w:t>- описание организационных, экономических и правовых механизмов, необходимых для эффективной реализации подпрограммы;</w:t>
      </w:r>
    </w:p>
    <w:p w:rsidR="00E64960" w:rsidRPr="00E64960" w:rsidRDefault="00E64960" w:rsidP="00E64960">
      <w:pPr>
        <w:ind w:firstLine="708"/>
        <w:jc w:val="both"/>
        <w:rPr>
          <w:rFonts w:eastAsia="Calibri"/>
          <w:color w:val="000000"/>
          <w:shd w:val="clear" w:color="auto" w:fill="FFFFFF"/>
          <w:lang w:eastAsia="en-US"/>
        </w:rPr>
      </w:pPr>
      <w:r w:rsidRPr="00E64960">
        <w:rPr>
          <w:rFonts w:eastAsia="Calibri"/>
          <w:color w:val="000000"/>
          <w:shd w:val="clear" w:color="auto" w:fill="FFFFFF"/>
          <w:lang w:eastAsia="en-US"/>
        </w:rPr>
        <w:t>- критерии выбора исполнителей мероприятий подпрограммы и (или) критерии отбора муниципальных образований Красноярского края для реализации мероприятий подпрограммы;</w:t>
      </w:r>
    </w:p>
    <w:p w:rsidR="00E64960" w:rsidRPr="00E64960" w:rsidRDefault="00E64960" w:rsidP="00E64960">
      <w:pPr>
        <w:ind w:firstLine="708"/>
        <w:jc w:val="both"/>
        <w:rPr>
          <w:rFonts w:eastAsia="Calibri"/>
          <w:color w:val="000000"/>
          <w:shd w:val="clear" w:color="auto" w:fill="FFFFFF"/>
          <w:lang w:eastAsia="en-US"/>
        </w:rPr>
      </w:pPr>
      <w:r w:rsidRPr="00E64960">
        <w:rPr>
          <w:rFonts w:eastAsia="Calibri"/>
          <w:color w:val="000000"/>
          <w:shd w:val="clear" w:color="auto" w:fill="FFFFFF"/>
          <w:lang w:eastAsia="en-US"/>
        </w:rPr>
        <w:t>- критерии выбора получателей государственных услуг.</w:t>
      </w:r>
    </w:p>
    <w:p w:rsidR="00E64960" w:rsidRPr="00E64960" w:rsidRDefault="00E64960" w:rsidP="00E64960">
      <w:pPr>
        <w:ind w:firstLine="708"/>
        <w:jc w:val="both"/>
        <w:rPr>
          <w:rFonts w:eastAsia="Calibri"/>
          <w:color w:val="000000"/>
          <w:shd w:val="clear" w:color="auto" w:fill="FFFFFF"/>
          <w:lang w:eastAsia="en-US"/>
        </w:rPr>
      </w:pPr>
    </w:p>
    <w:p w:rsidR="00E64960" w:rsidRPr="00E64960" w:rsidRDefault="00E64960" w:rsidP="00E64960">
      <w:pPr>
        <w:ind w:firstLine="708"/>
        <w:jc w:val="both"/>
        <w:rPr>
          <w:rFonts w:eastAsia="Calibri"/>
          <w:color w:val="000000"/>
          <w:shd w:val="clear" w:color="auto" w:fill="FFFFFF"/>
          <w:lang w:eastAsia="en-US"/>
        </w:rPr>
      </w:pPr>
      <w:r w:rsidRPr="00E64960">
        <w:rPr>
          <w:rFonts w:eastAsia="Calibri"/>
          <w:color w:val="000000"/>
          <w:shd w:val="clear" w:color="auto" w:fill="FFFFFF"/>
          <w:lang w:eastAsia="en-US"/>
        </w:rPr>
        <w:t>В случае наличия нормативного правового акта, регулирующего реализацию соответствующих мероприятий, приводится ссылка на соответствующий нормативный правовой акт.</w:t>
      </w:r>
    </w:p>
    <w:p w:rsidR="00E64960" w:rsidRPr="00E64960" w:rsidRDefault="00E64960" w:rsidP="00E64960">
      <w:pPr>
        <w:ind w:firstLine="708"/>
        <w:jc w:val="both"/>
        <w:rPr>
          <w:rFonts w:eastAsia="Calibri"/>
          <w:color w:val="000000"/>
          <w:shd w:val="clear" w:color="auto" w:fill="FFFFFF"/>
          <w:lang w:eastAsia="en-US"/>
        </w:rPr>
      </w:pPr>
    </w:p>
    <w:p w:rsidR="00E64960" w:rsidRPr="00E64960" w:rsidRDefault="00E64960" w:rsidP="00E64960">
      <w:pPr>
        <w:ind w:firstLine="708"/>
        <w:jc w:val="both"/>
        <w:rPr>
          <w:rFonts w:eastAsia="Calibri"/>
          <w:color w:val="000000"/>
          <w:shd w:val="clear" w:color="auto" w:fill="FFFFFF"/>
          <w:lang w:eastAsia="en-US"/>
        </w:rPr>
      </w:pPr>
      <w:r w:rsidRPr="00E64960">
        <w:rPr>
          <w:rFonts w:eastAsia="Calibri"/>
          <w:color w:val="000000"/>
          <w:shd w:val="clear" w:color="auto" w:fill="FFFFFF"/>
          <w:lang w:eastAsia="en-US"/>
        </w:rPr>
        <w:t>В случае если подпрограмма предусматривает предоставление субсидий и (или) межбюджетных трансфертов из районного бюджета бюджетам муниципальных образований Енисейского района, раздел содержит порядок предоставления субсидии и (или) межбюджетных трансфертов или ссылку на соответствующий нормативно-правовой акт Администрации Енисейского района.</w:t>
      </w:r>
    </w:p>
    <w:p w:rsidR="00E64960" w:rsidRPr="00E64960" w:rsidRDefault="00E64960" w:rsidP="00E64960">
      <w:pPr>
        <w:ind w:firstLine="708"/>
        <w:jc w:val="both"/>
        <w:rPr>
          <w:rFonts w:eastAsia="Calibri"/>
          <w:color w:val="000000"/>
          <w:lang w:eastAsia="en-US"/>
        </w:rPr>
      </w:pPr>
      <w:r w:rsidRPr="00E64960">
        <w:rPr>
          <w:rFonts w:eastAsia="Calibri"/>
          <w:color w:val="000000"/>
          <w:shd w:val="clear" w:color="auto" w:fill="FFFFFF"/>
          <w:lang w:eastAsia="en-US"/>
        </w:rPr>
        <w:t>Порядок предоставления субсидии и (или) межбюджетных трансфертов оформляется отдельным приложением к подпрограмме или отдельным нормативно-правовым актом Администрации Енисейского района.</w:t>
      </w:r>
    </w:p>
    <w:p w:rsidR="00E64960" w:rsidRPr="00E64960" w:rsidRDefault="00E64960" w:rsidP="00E64960">
      <w:pPr>
        <w:autoSpaceDE w:val="0"/>
        <w:autoSpaceDN w:val="0"/>
        <w:adjustRightInd w:val="0"/>
        <w:spacing w:line="276" w:lineRule="auto"/>
        <w:jc w:val="both"/>
        <w:rPr>
          <w:rFonts w:eastAsia="Calibri"/>
          <w:color w:val="000000"/>
          <w:lang w:eastAsia="en-US"/>
        </w:rPr>
      </w:pPr>
    </w:p>
    <w:p w:rsidR="00E64960" w:rsidRPr="00E64960" w:rsidRDefault="00E64960" w:rsidP="00E64960">
      <w:pPr>
        <w:keepNext/>
        <w:keepLines/>
        <w:spacing w:after="240"/>
        <w:jc w:val="center"/>
        <w:outlineLvl w:val="1"/>
        <w:rPr>
          <w:rFonts w:ascii="Cambria" w:eastAsia="Calibri" w:hAnsi="Cambria"/>
          <w:color w:val="000000"/>
          <w:lang w:eastAsia="en-US"/>
        </w:rPr>
      </w:pPr>
      <w:r w:rsidRPr="00E64960">
        <w:rPr>
          <w:rFonts w:ascii="Cambria" w:eastAsia="Calibri" w:hAnsi="Cambria"/>
          <w:color w:val="000000"/>
          <w:lang w:eastAsia="en-US"/>
        </w:rPr>
        <w:t>4. Управление подпрограммой и контроль за исполнением подпрограммы</w:t>
      </w:r>
    </w:p>
    <w:p w:rsidR="00E64960" w:rsidRPr="00E64960" w:rsidRDefault="00E64960" w:rsidP="00E64960">
      <w:pPr>
        <w:ind w:firstLine="708"/>
        <w:jc w:val="both"/>
        <w:rPr>
          <w:rFonts w:eastAsia="Calibri"/>
          <w:lang w:eastAsia="en-US"/>
        </w:rPr>
      </w:pPr>
      <w:r w:rsidRPr="00E64960">
        <w:rPr>
          <w:rFonts w:eastAsia="Calibri"/>
          <w:color w:val="000000"/>
          <w:lang w:eastAsia="en-US"/>
        </w:rPr>
        <w:t>Организация управления подпрограммой</w:t>
      </w:r>
      <w:r w:rsidRPr="00E64960">
        <w:rPr>
          <w:rFonts w:eastAsia="Calibri"/>
          <w:lang w:eastAsia="en-US"/>
        </w:rPr>
        <w:t xml:space="preserve"> и контроль за ее исполнением предусматривает:</w:t>
      </w:r>
    </w:p>
    <w:p w:rsidR="00E64960" w:rsidRPr="00E64960" w:rsidRDefault="00E64960" w:rsidP="00E64960">
      <w:pPr>
        <w:ind w:firstLine="708"/>
        <w:jc w:val="both"/>
        <w:rPr>
          <w:rFonts w:eastAsia="Calibri"/>
          <w:lang w:eastAsia="en-US"/>
        </w:rPr>
      </w:pPr>
      <w:r w:rsidRPr="00E64960">
        <w:rPr>
          <w:rFonts w:eastAsia="Calibri"/>
          <w:lang w:eastAsia="en-US"/>
        </w:rPr>
        <w:t>- функции исполнителя подпрограммы по реализации мероприятий;</w:t>
      </w:r>
    </w:p>
    <w:p w:rsidR="00E64960" w:rsidRPr="00E64960" w:rsidRDefault="00E64960" w:rsidP="00E64960">
      <w:pPr>
        <w:ind w:firstLine="708"/>
        <w:jc w:val="both"/>
        <w:rPr>
          <w:rFonts w:eastAsia="Calibri"/>
          <w:lang w:eastAsia="en-US"/>
        </w:rPr>
      </w:pPr>
      <w:r w:rsidRPr="00E64960">
        <w:rPr>
          <w:rFonts w:eastAsia="Calibri"/>
          <w:lang w:eastAsia="en-US"/>
        </w:rPr>
        <w:t>- порядок осуществления текущего контроля за ходом реализации подпрограммы, внутреннего и внешнего государственного финансового контроля за использованием средств краевого бюджета;</w:t>
      </w:r>
    </w:p>
    <w:p w:rsidR="00E64960" w:rsidRPr="00E64960" w:rsidRDefault="00E64960" w:rsidP="00E64960">
      <w:pPr>
        <w:ind w:firstLine="708"/>
        <w:jc w:val="both"/>
        <w:rPr>
          <w:rFonts w:eastAsia="Calibri"/>
          <w:lang w:eastAsia="en-US"/>
        </w:rPr>
      </w:pPr>
      <w:r w:rsidRPr="00E64960">
        <w:rPr>
          <w:rFonts w:eastAsia="Calibri"/>
          <w:lang w:eastAsia="en-US"/>
        </w:rPr>
        <w:t>- определение сроков и ответственных за подготовку и представление отчетных данных.</w:t>
      </w:r>
    </w:p>
    <w:p w:rsidR="00E64960" w:rsidRPr="00E64960" w:rsidRDefault="00E64960" w:rsidP="00E64960">
      <w:pPr>
        <w:ind w:firstLine="708"/>
        <w:jc w:val="both"/>
        <w:rPr>
          <w:rFonts w:eastAsia="Calibri"/>
          <w:lang w:eastAsia="en-US"/>
        </w:rPr>
      </w:pPr>
    </w:p>
    <w:p w:rsidR="00E64960" w:rsidRPr="00E64960" w:rsidRDefault="00E64960" w:rsidP="00E64960">
      <w:pPr>
        <w:ind w:firstLine="708"/>
        <w:jc w:val="both"/>
        <w:rPr>
          <w:rFonts w:eastAsia="Calibri"/>
          <w:lang w:eastAsia="en-US"/>
        </w:rPr>
      </w:pPr>
      <w:r w:rsidRPr="00E64960">
        <w:rPr>
          <w:rFonts w:eastAsia="Calibri"/>
          <w:lang w:eastAsia="en-US"/>
        </w:rPr>
        <w:t>Система организации управления подпрограммой и контроля за ее исполнением должна отражать в том числе порядок взаимодействия исполнителя подпрограммы и главных распорядителей бюджетных средств, ответственных за реализацию мероприятий подпрограммы, в целях эффективной реализации подпрограммы.</w:t>
      </w:r>
    </w:p>
    <w:p w:rsidR="00E64960" w:rsidRPr="00E64960" w:rsidRDefault="00E64960" w:rsidP="00E64960">
      <w:pPr>
        <w:ind w:firstLine="708"/>
        <w:jc w:val="both"/>
        <w:rPr>
          <w:rFonts w:eastAsia="Calibri"/>
          <w:lang w:eastAsia="en-US"/>
        </w:rPr>
      </w:pPr>
    </w:p>
    <w:p w:rsidR="00E64960" w:rsidRPr="00E64960" w:rsidRDefault="00E64960" w:rsidP="00E64960">
      <w:pPr>
        <w:ind w:firstLine="708"/>
        <w:jc w:val="both"/>
        <w:rPr>
          <w:rFonts w:eastAsia="Calibri"/>
          <w:lang w:eastAsia="en-US"/>
        </w:rPr>
      </w:pPr>
    </w:p>
    <w:p w:rsidR="00E64960" w:rsidRPr="00E64960" w:rsidRDefault="00E64960" w:rsidP="00E64960">
      <w:pPr>
        <w:ind w:firstLine="708"/>
        <w:jc w:val="both"/>
        <w:rPr>
          <w:rFonts w:eastAsia="Calibri"/>
          <w:lang w:eastAsia="en-US"/>
        </w:rPr>
      </w:pPr>
    </w:p>
    <w:p w:rsidR="00E64960" w:rsidRPr="00E64960" w:rsidRDefault="00E64960" w:rsidP="00E64960">
      <w:pPr>
        <w:spacing w:after="200" w:line="276" w:lineRule="auto"/>
        <w:rPr>
          <w:rFonts w:eastAsia="Calibri"/>
          <w:lang w:eastAsia="en-US"/>
        </w:rPr>
      </w:pPr>
    </w:p>
    <w:p w:rsidR="00E64960" w:rsidRPr="00E64960" w:rsidRDefault="00E64960" w:rsidP="00E64960">
      <w:pPr>
        <w:spacing w:after="200" w:line="276" w:lineRule="auto"/>
        <w:rPr>
          <w:rFonts w:eastAsia="Calibri"/>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pPr>
    </w:p>
    <w:p w:rsidR="00E64960" w:rsidRDefault="00E64960" w:rsidP="00E64960">
      <w:pPr>
        <w:spacing w:after="200" w:line="276" w:lineRule="auto"/>
        <w:rPr>
          <w:rFonts w:eastAsia="Calibri"/>
          <w:sz w:val="28"/>
          <w:szCs w:val="28"/>
          <w:lang w:eastAsia="en-US"/>
        </w:rPr>
        <w:sectPr w:rsidR="00E64960" w:rsidSect="00E64960">
          <w:pgSz w:w="11906" w:h="16838"/>
          <w:pgMar w:top="1134" w:right="850" w:bottom="1134" w:left="1418" w:header="708" w:footer="708" w:gutter="0"/>
          <w:cols w:space="708"/>
          <w:docGrid w:linePitch="360"/>
        </w:sectPr>
      </w:pPr>
    </w:p>
    <w:p w:rsidR="00915B47" w:rsidRPr="009D1BB1" w:rsidRDefault="00915B47" w:rsidP="00915B47">
      <w:pPr>
        <w:autoSpaceDE w:val="0"/>
        <w:autoSpaceDN w:val="0"/>
        <w:adjustRightInd w:val="0"/>
        <w:ind w:left="9498"/>
        <w:rPr>
          <w:sz w:val="18"/>
          <w:szCs w:val="18"/>
        </w:rPr>
      </w:pPr>
      <w:r w:rsidRPr="009D1BB1">
        <w:rPr>
          <w:sz w:val="18"/>
          <w:szCs w:val="18"/>
        </w:rPr>
        <w:lastRenderedPageBreak/>
        <w:t xml:space="preserve">Приложение №2к макету подпрограммы, </w:t>
      </w:r>
    </w:p>
    <w:p w:rsidR="00915B47" w:rsidRPr="009D1BB1" w:rsidRDefault="00915B47" w:rsidP="00915B47">
      <w:pPr>
        <w:autoSpaceDE w:val="0"/>
        <w:autoSpaceDN w:val="0"/>
        <w:adjustRightInd w:val="0"/>
        <w:ind w:left="9498"/>
        <w:rPr>
          <w:sz w:val="18"/>
          <w:szCs w:val="18"/>
        </w:rPr>
      </w:pPr>
      <w:r w:rsidRPr="009D1BB1">
        <w:rPr>
          <w:sz w:val="18"/>
          <w:szCs w:val="18"/>
        </w:rPr>
        <w:t xml:space="preserve">реализуемой в рамках муниципальной </w:t>
      </w:r>
    </w:p>
    <w:p w:rsidR="00915B47" w:rsidRPr="009D1BB1" w:rsidRDefault="00915B47" w:rsidP="00915B47">
      <w:pPr>
        <w:autoSpaceDE w:val="0"/>
        <w:autoSpaceDN w:val="0"/>
        <w:adjustRightInd w:val="0"/>
        <w:ind w:left="9498"/>
        <w:rPr>
          <w:sz w:val="18"/>
          <w:szCs w:val="18"/>
        </w:rPr>
      </w:pPr>
      <w:r w:rsidRPr="009D1BB1">
        <w:rPr>
          <w:sz w:val="18"/>
          <w:szCs w:val="18"/>
        </w:rPr>
        <w:t>программы Енисейского района</w:t>
      </w:r>
    </w:p>
    <w:p w:rsidR="00915B47" w:rsidRPr="009D1BB1" w:rsidRDefault="00915B47" w:rsidP="00915B47">
      <w:pPr>
        <w:autoSpaceDE w:val="0"/>
        <w:autoSpaceDN w:val="0"/>
        <w:adjustRightInd w:val="0"/>
        <w:ind w:left="9498"/>
        <w:rPr>
          <w:sz w:val="18"/>
          <w:szCs w:val="18"/>
        </w:rPr>
      </w:pPr>
    </w:p>
    <w:p w:rsidR="00915B47" w:rsidRPr="009D1BB1" w:rsidRDefault="00915B47" w:rsidP="00915B47">
      <w:pPr>
        <w:autoSpaceDE w:val="0"/>
        <w:autoSpaceDN w:val="0"/>
        <w:adjustRightInd w:val="0"/>
        <w:ind w:left="9498"/>
        <w:rPr>
          <w:sz w:val="18"/>
          <w:szCs w:val="18"/>
        </w:rPr>
      </w:pPr>
      <w:r w:rsidRPr="009D1BB1">
        <w:rPr>
          <w:sz w:val="18"/>
          <w:szCs w:val="18"/>
        </w:rPr>
        <w:t>Приложение к подпрограмме, реализуемой</w:t>
      </w:r>
    </w:p>
    <w:p w:rsidR="00915B47" w:rsidRPr="009D1BB1" w:rsidRDefault="00915B47" w:rsidP="00915B47">
      <w:pPr>
        <w:autoSpaceDE w:val="0"/>
        <w:autoSpaceDN w:val="0"/>
        <w:adjustRightInd w:val="0"/>
        <w:ind w:left="9498"/>
        <w:rPr>
          <w:sz w:val="18"/>
          <w:szCs w:val="18"/>
        </w:rPr>
      </w:pPr>
      <w:r w:rsidRPr="009D1BB1">
        <w:rPr>
          <w:sz w:val="18"/>
          <w:szCs w:val="18"/>
        </w:rPr>
        <w:t xml:space="preserve"> в рамках муниципальной программы Енисейского района</w:t>
      </w:r>
    </w:p>
    <w:p w:rsidR="00915B47" w:rsidRPr="007B11D9" w:rsidRDefault="00915B47" w:rsidP="00915B47">
      <w:pPr>
        <w:autoSpaceDE w:val="0"/>
        <w:autoSpaceDN w:val="0"/>
        <w:adjustRightInd w:val="0"/>
        <w:ind w:left="9923"/>
        <w:jc w:val="both"/>
        <w:rPr>
          <w:sz w:val="22"/>
          <w:szCs w:val="22"/>
        </w:rPr>
      </w:pPr>
    </w:p>
    <w:p w:rsidR="00915B47" w:rsidRPr="007B11D9" w:rsidRDefault="00915B47" w:rsidP="00915B47">
      <w:pPr>
        <w:jc w:val="center"/>
        <w:outlineLvl w:val="0"/>
      </w:pPr>
      <w:r w:rsidRPr="007B11D9">
        <w:t>Перечень мероприятий подпрограммы с указанием объема средств на их реализацию и ожидаемых результатов</w:t>
      </w:r>
    </w:p>
    <w:p w:rsidR="00915B47" w:rsidRPr="007B11D9" w:rsidRDefault="00915B47" w:rsidP="00915B47">
      <w:pPr>
        <w:jc w:val="center"/>
        <w:outlineLvl w:val="0"/>
      </w:pPr>
      <w:r w:rsidRPr="007B11D9">
        <w:t>подпрограммы «…»</w:t>
      </w:r>
    </w:p>
    <w:tbl>
      <w:tblPr>
        <w:tblW w:w="15026" w:type="dxa"/>
        <w:tblInd w:w="-106" w:type="dxa"/>
        <w:tblLayout w:type="fixed"/>
        <w:tblLook w:val="00A0" w:firstRow="1" w:lastRow="0" w:firstColumn="1" w:lastColumn="0" w:noHBand="0" w:noVBand="0"/>
      </w:tblPr>
      <w:tblGrid>
        <w:gridCol w:w="2482"/>
        <w:gridCol w:w="779"/>
        <w:gridCol w:w="992"/>
        <w:gridCol w:w="851"/>
        <w:gridCol w:w="992"/>
        <w:gridCol w:w="851"/>
        <w:gridCol w:w="1417"/>
        <w:gridCol w:w="1417"/>
        <w:gridCol w:w="1276"/>
        <w:gridCol w:w="1631"/>
        <w:gridCol w:w="2338"/>
      </w:tblGrid>
      <w:tr w:rsidR="00915B47" w:rsidRPr="007B11D9" w:rsidTr="00A3423E">
        <w:trPr>
          <w:trHeight w:val="675"/>
        </w:trPr>
        <w:tc>
          <w:tcPr>
            <w:tcW w:w="2482" w:type="dxa"/>
            <w:vMerge w:val="restart"/>
            <w:tcBorders>
              <w:top w:val="single" w:sz="4" w:space="0" w:color="auto"/>
              <w:left w:val="single" w:sz="4" w:space="0" w:color="auto"/>
              <w:bottom w:val="single" w:sz="4" w:space="0" w:color="000000"/>
              <w:right w:val="single" w:sz="4" w:space="0" w:color="auto"/>
            </w:tcBorders>
            <w:vAlign w:val="center"/>
          </w:tcPr>
          <w:p w:rsidR="00915B47" w:rsidRPr="007B11D9" w:rsidRDefault="00915B47" w:rsidP="00A3423E">
            <w:pPr>
              <w:jc w:val="center"/>
              <w:rPr>
                <w:sz w:val="20"/>
                <w:szCs w:val="20"/>
              </w:rPr>
            </w:pPr>
            <w:r w:rsidRPr="007B11D9">
              <w:rPr>
                <w:sz w:val="20"/>
                <w:szCs w:val="20"/>
              </w:rPr>
              <w:t>Цель, задачи, мероприятия подпрограммы</w:t>
            </w:r>
          </w:p>
        </w:tc>
        <w:tc>
          <w:tcPr>
            <w:tcW w:w="779" w:type="dxa"/>
            <w:vMerge w:val="restart"/>
            <w:tcBorders>
              <w:top w:val="single" w:sz="4" w:space="0" w:color="auto"/>
              <w:left w:val="single" w:sz="4" w:space="0" w:color="auto"/>
              <w:bottom w:val="single" w:sz="4" w:space="0" w:color="000000"/>
              <w:right w:val="single" w:sz="4" w:space="0" w:color="auto"/>
            </w:tcBorders>
            <w:vAlign w:val="center"/>
          </w:tcPr>
          <w:p w:rsidR="00915B47" w:rsidRPr="007B11D9" w:rsidRDefault="00915B47" w:rsidP="00A3423E">
            <w:pPr>
              <w:jc w:val="center"/>
              <w:rPr>
                <w:sz w:val="20"/>
                <w:szCs w:val="20"/>
              </w:rPr>
            </w:pPr>
            <w:r w:rsidRPr="007B11D9">
              <w:rPr>
                <w:sz w:val="20"/>
                <w:szCs w:val="20"/>
              </w:rPr>
              <w:t xml:space="preserve">ГРБС </w:t>
            </w:r>
          </w:p>
        </w:tc>
        <w:tc>
          <w:tcPr>
            <w:tcW w:w="3686" w:type="dxa"/>
            <w:gridSpan w:val="4"/>
            <w:tcBorders>
              <w:top w:val="single" w:sz="4" w:space="0" w:color="auto"/>
              <w:left w:val="nil"/>
              <w:bottom w:val="single" w:sz="4" w:space="0" w:color="auto"/>
              <w:right w:val="single" w:sz="4" w:space="0" w:color="000000"/>
            </w:tcBorders>
            <w:vAlign w:val="center"/>
          </w:tcPr>
          <w:p w:rsidR="00915B47" w:rsidRPr="007B11D9" w:rsidRDefault="00915B47" w:rsidP="00A3423E">
            <w:pPr>
              <w:jc w:val="center"/>
              <w:rPr>
                <w:sz w:val="20"/>
                <w:szCs w:val="20"/>
              </w:rPr>
            </w:pPr>
            <w:r w:rsidRPr="007B11D9">
              <w:rPr>
                <w:sz w:val="20"/>
                <w:szCs w:val="20"/>
              </w:rPr>
              <w:t>Код бюджетной классификации</w:t>
            </w:r>
          </w:p>
        </w:tc>
        <w:tc>
          <w:tcPr>
            <w:tcW w:w="5741" w:type="dxa"/>
            <w:gridSpan w:val="4"/>
            <w:tcBorders>
              <w:top w:val="single" w:sz="4" w:space="0" w:color="auto"/>
              <w:left w:val="nil"/>
              <w:bottom w:val="single" w:sz="4" w:space="0" w:color="auto"/>
              <w:right w:val="single" w:sz="4" w:space="0" w:color="auto"/>
            </w:tcBorders>
            <w:vAlign w:val="center"/>
          </w:tcPr>
          <w:p w:rsidR="00915B47" w:rsidRPr="007B11D9" w:rsidRDefault="00915B47" w:rsidP="00A3423E">
            <w:pPr>
              <w:jc w:val="center"/>
              <w:rPr>
                <w:sz w:val="20"/>
                <w:szCs w:val="20"/>
              </w:rPr>
            </w:pPr>
            <w:r w:rsidRPr="007B11D9">
              <w:rPr>
                <w:sz w:val="20"/>
                <w:szCs w:val="20"/>
              </w:rPr>
              <w:t>Расходы (тыс. руб.), годы</w:t>
            </w:r>
          </w:p>
        </w:tc>
        <w:tc>
          <w:tcPr>
            <w:tcW w:w="2338" w:type="dxa"/>
            <w:vMerge w:val="restart"/>
            <w:tcBorders>
              <w:top w:val="single" w:sz="4" w:space="0" w:color="auto"/>
              <w:left w:val="nil"/>
              <w:right w:val="single" w:sz="4" w:space="0" w:color="auto"/>
            </w:tcBorders>
            <w:vAlign w:val="center"/>
          </w:tcPr>
          <w:p w:rsidR="00915B47" w:rsidRPr="007B11D9" w:rsidRDefault="00915B47" w:rsidP="00A3423E">
            <w:pPr>
              <w:jc w:val="center"/>
              <w:rPr>
                <w:sz w:val="20"/>
                <w:szCs w:val="20"/>
              </w:rPr>
            </w:pPr>
            <w:r w:rsidRPr="007B11D9">
              <w:rPr>
                <w:sz w:val="20"/>
                <w:szCs w:val="20"/>
              </w:rPr>
              <w:t>Ожидаемый результат от реализации подпрограммного мероприятия (в том числе в натуральном выражении)</w:t>
            </w:r>
          </w:p>
        </w:tc>
      </w:tr>
      <w:tr w:rsidR="00915B47" w:rsidRPr="007B11D9" w:rsidTr="00A3423E">
        <w:trPr>
          <w:trHeight w:val="1058"/>
        </w:trPr>
        <w:tc>
          <w:tcPr>
            <w:tcW w:w="2482" w:type="dxa"/>
            <w:vMerge/>
            <w:tcBorders>
              <w:top w:val="single" w:sz="4" w:space="0" w:color="auto"/>
              <w:left w:val="single" w:sz="4" w:space="0" w:color="auto"/>
              <w:bottom w:val="single" w:sz="4" w:space="0" w:color="auto"/>
              <w:right w:val="single" w:sz="4" w:space="0" w:color="auto"/>
            </w:tcBorders>
            <w:vAlign w:val="center"/>
          </w:tcPr>
          <w:p w:rsidR="00915B47" w:rsidRPr="007B11D9" w:rsidRDefault="00915B47" w:rsidP="00A3423E">
            <w:pPr>
              <w:jc w:val="center"/>
              <w:rPr>
                <w:sz w:val="20"/>
                <w:szCs w:val="20"/>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915B47" w:rsidRPr="007B11D9" w:rsidRDefault="00915B47" w:rsidP="00A3423E">
            <w:pPr>
              <w:jc w:val="center"/>
              <w:rPr>
                <w:sz w:val="20"/>
                <w:szCs w:val="20"/>
              </w:rPr>
            </w:pPr>
          </w:p>
        </w:tc>
        <w:tc>
          <w:tcPr>
            <w:tcW w:w="992" w:type="dxa"/>
            <w:tcBorders>
              <w:top w:val="nil"/>
              <w:left w:val="nil"/>
              <w:bottom w:val="single" w:sz="4" w:space="0" w:color="auto"/>
              <w:right w:val="single" w:sz="4" w:space="0" w:color="auto"/>
            </w:tcBorders>
            <w:vAlign w:val="center"/>
          </w:tcPr>
          <w:p w:rsidR="00915B47" w:rsidRPr="007B11D9" w:rsidRDefault="00915B47" w:rsidP="00A3423E">
            <w:pPr>
              <w:jc w:val="center"/>
              <w:rPr>
                <w:sz w:val="20"/>
                <w:szCs w:val="20"/>
              </w:rPr>
            </w:pPr>
            <w:r w:rsidRPr="007B11D9">
              <w:rPr>
                <w:sz w:val="20"/>
                <w:szCs w:val="20"/>
              </w:rPr>
              <w:t>ГРБС</w:t>
            </w:r>
          </w:p>
        </w:tc>
        <w:tc>
          <w:tcPr>
            <w:tcW w:w="851" w:type="dxa"/>
            <w:tcBorders>
              <w:top w:val="nil"/>
              <w:left w:val="nil"/>
              <w:bottom w:val="single" w:sz="4" w:space="0" w:color="auto"/>
              <w:right w:val="single" w:sz="4" w:space="0" w:color="auto"/>
            </w:tcBorders>
            <w:vAlign w:val="center"/>
          </w:tcPr>
          <w:p w:rsidR="00915B47" w:rsidRPr="007B11D9" w:rsidRDefault="00915B47" w:rsidP="00A3423E">
            <w:pPr>
              <w:jc w:val="center"/>
              <w:rPr>
                <w:sz w:val="20"/>
                <w:szCs w:val="20"/>
              </w:rPr>
            </w:pPr>
            <w:proofErr w:type="spellStart"/>
            <w:r w:rsidRPr="007B11D9">
              <w:rPr>
                <w:sz w:val="20"/>
                <w:szCs w:val="20"/>
              </w:rPr>
              <w:t>РзПр</w:t>
            </w:r>
            <w:proofErr w:type="spellEnd"/>
          </w:p>
        </w:tc>
        <w:tc>
          <w:tcPr>
            <w:tcW w:w="992" w:type="dxa"/>
            <w:tcBorders>
              <w:top w:val="nil"/>
              <w:left w:val="nil"/>
              <w:bottom w:val="single" w:sz="4" w:space="0" w:color="auto"/>
              <w:right w:val="single" w:sz="4" w:space="0" w:color="auto"/>
            </w:tcBorders>
            <w:vAlign w:val="center"/>
          </w:tcPr>
          <w:p w:rsidR="00915B47" w:rsidRPr="007B11D9" w:rsidRDefault="00915B47" w:rsidP="00A3423E">
            <w:pPr>
              <w:jc w:val="center"/>
              <w:rPr>
                <w:sz w:val="20"/>
                <w:szCs w:val="20"/>
              </w:rPr>
            </w:pPr>
            <w:r w:rsidRPr="007B11D9">
              <w:rPr>
                <w:sz w:val="20"/>
                <w:szCs w:val="20"/>
              </w:rPr>
              <w:t>ЦСР</w:t>
            </w:r>
          </w:p>
        </w:tc>
        <w:tc>
          <w:tcPr>
            <w:tcW w:w="851" w:type="dxa"/>
            <w:tcBorders>
              <w:top w:val="nil"/>
              <w:left w:val="nil"/>
              <w:bottom w:val="single" w:sz="4" w:space="0" w:color="auto"/>
              <w:right w:val="single" w:sz="4" w:space="0" w:color="auto"/>
            </w:tcBorders>
            <w:vAlign w:val="center"/>
          </w:tcPr>
          <w:p w:rsidR="00915B47" w:rsidRPr="007B11D9" w:rsidRDefault="00915B47" w:rsidP="00A3423E">
            <w:pPr>
              <w:jc w:val="center"/>
              <w:rPr>
                <w:sz w:val="20"/>
                <w:szCs w:val="20"/>
              </w:rPr>
            </w:pPr>
            <w:r w:rsidRPr="007B11D9">
              <w:rPr>
                <w:sz w:val="20"/>
                <w:szCs w:val="20"/>
              </w:rPr>
              <w:t>ВР</w:t>
            </w:r>
          </w:p>
        </w:tc>
        <w:tc>
          <w:tcPr>
            <w:tcW w:w="1417" w:type="dxa"/>
            <w:tcBorders>
              <w:top w:val="nil"/>
              <w:left w:val="nil"/>
              <w:bottom w:val="single" w:sz="4" w:space="0" w:color="auto"/>
              <w:right w:val="single" w:sz="4" w:space="0" w:color="auto"/>
            </w:tcBorders>
            <w:vAlign w:val="center"/>
          </w:tcPr>
          <w:p w:rsidR="00915B47" w:rsidRPr="007B11D9" w:rsidRDefault="00915B47" w:rsidP="00A3423E">
            <w:pPr>
              <w:jc w:val="center"/>
              <w:rPr>
                <w:sz w:val="20"/>
                <w:szCs w:val="20"/>
              </w:rPr>
            </w:pPr>
            <w:r w:rsidRPr="007B11D9">
              <w:rPr>
                <w:sz w:val="20"/>
                <w:szCs w:val="20"/>
              </w:rPr>
              <w:t>очередной финансовый год</w:t>
            </w:r>
          </w:p>
        </w:tc>
        <w:tc>
          <w:tcPr>
            <w:tcW w:w="1417" w:type="dxa"/>
            <w:tcBorders>
              <w:top w:val="nil"/>
              <w:left w:val="nil"/>
              <w:bottom w:val="single" w:sz="4" w:space="0" w:color="auto"/>
              <w:right w:val="single" w:sz="4" w:space="0" w:color="auto"/>
            </w:tcBorders>
            <w:vAlign w:val="center"/>
          </w:tcPr>
          <w:p w:rsidR="00915B47" w:rsidRPr="007B11D9" w:rsidRDefault="00915B47" w:rsidP="00A3423E">
            <w:pPr>
              <w:jc w:val="center"/>
              <w:rPr>
                <w:sz w:val="20"/>
                <w:szCs w:val="20"/>
              </w:rPr>
            </w:pPr>
            <w:r w:rsidRPr="007B11D9">
              <w:rPr>
                <w:sz w:val="20"/>
                <w:szCs w:val="20"/>
              </w:rPr>
              <w:t>первый год планового периода</w:t>
            </w:r>
          </w:p>
        </w:tc>
        <w:tc>
          <w:tcPr>
            <w:tcW w:w="1276" w:type="dxa"/>
            <w:tcBorders>
              <w:top w:val="nil"/>
              <w:left w:val="nil"/>
              <w:bottom w:val="single" w:sz="4" w:space="0" w:color="auto"/>
              <w:right w:val="single" w:sz="4" w:space="0" w:color="auto"/>
            </w:tcBorders>
            <w:vAlign w:val="center"/>
          </w:tcPr>
          <w:p w:rsidR="00915B47" w:rsidRPr="007B11D9" w:rsidRDefault="00915B47" w:rsidP="00A3423E">
            <w:pPr>
              <w:jc w:val="center"/>
              <w:rPr>
                <w:sz w:val="20"/>
                <w:szCs w:val="20"/>
              </w:rPr>
            </w:pPr>
            <w:r w:rsidRPr="007B11D9">
              <w:rPr>
                <w:sz w:val="20"/>
                <w:szCs w:val="20"/>
              </w:rPr>
              <w:t>второй год планового периода</w:t>
            </w:r>
          </w:p>
        </w:tc>
        <w:tc>
          <w:tcPr>
            <w:tcW w:w="1631" w:type="dxa"/>
            <w:tcBorders>
              <w:top w:val="nil"/>
              <w:left w:val="nil"/>
              <w:bottom w:val="single" w:sz="4" w:space="0" w:color="auto"/>
              <w:right w:val="single" w:sz="4" w:space="0" w:color="auto"/>
            </w:tcBorders>
            <w:vAlign w:val="center"/>
          </w:tcPr>
          <w:p w:rsidR="00915B47" w:rsidRPr="007B11D9" w:rsidRDefault="00915B47" w:rsidP="00A3423E">
            <w:pPr>
              <w:jc w:val="center"/>
              <w:rPr>
                <w:sz w:val="20"/>
                <w:szCs w:val="20"/>
              </w:rPr>
            </w:pPr>
            <w:r w:rsidRPr="007B11D9">
              <w:rPr>
                <w:sz w:val="20"/>
              </w:rPr>
              <w:t>Итого на очередной финансовый год и плановый период</w:t>
            </w:r>
          </w:p>
        </w:tc>
        <w:tc>
          <w:tcPr>
            <w:tcW w:w="2338" w:type="dxa"/>
            <w:vMerge/>
            <w:tcBorders>
              <w:left w:val="nil"/>
              <w:bottom w:val="single" w:sz="4" w:space="0" w:color="auto"/>
              <w:right w:val="single" w:sz="4" w:space="0" w:color="auto"/>
            </w:tcBorders>
            <w:vAlign w:val="center"/>
          </w:tcPr>
          <w:p w:rsidR="00915B47" w:rsidRPr="007B11D9" w:rsidRDefault="00915B47" w:rsidP="00A3423E">
            <w:pPr>
              <w:jc w:val="center"/>
              <w:rPr>
                <w:sz w:val="20"/>
                <w:szCs w:val="20"/>
              </w:rPr>
            </w:pPr>
          </w:p>
        </w:tc>
      </w:tr>
      <w:tr w:rsidR="00915B47" w:rsidRPr="007B11D9" w:rsidTr="00A3423E">
        <w:trPr>
          <w:trHeight w:val="360"/>
        </w:trPr>
        <w:tc>
          <w:tcPr>
            <w:tcW w:w="2482" w:type="dxa"/>
            <w:tcBorders>
              <w:top w:val="single" w:sz="4" w:space="0" w:color="auto"/>
              <w:left w:val="single" w:sz="4" w:space="0" w:color="auto"/>
              <w:bottom w:val="single" w:sz="4" w:space="0" w:color="auto"/>
              <w:right w:val="single" w:sz="4" w:space="0" w:color="auto"/>
            </w:tcBorders>
          </w:tcPr>
          <w:p w:rsidR="00915B47" w:rsidRPr="007B11D9" w:rsidRDefault="00915B47" w:rsidP="00A3423E">
            <w:pPr>
              <w:rPr>
                <w:sz w:val="20"/>
                <w:szCs w:val="20"/>
              </w:rPr>
            </w:pPr>
            <w:r w:rsidRPr="007B11D9">
              <w:rPr>
                <w:sz w:val="20"/>
                <w:szCs w:val="20"/>
              </w:rPr>
              <w:t>Цель подпрограммы</w:t>
            </w:r>
          </w:p>
        </w:tc>
        <w:tc>
          <w:tcPr>
            <w:tcW w:w="779" w:type="dxa"/>
            <w:tcBorders>
              <w:top w:val="single" w:sz="4" w:space="0" w:color="auto"/>
              <w:left w:val="nil"/>
              <w:bottom w:val="single" w:sz="4" w:space="0" w:color="auto"/>
              <w:right w:val="single" w:sz="4" w:space="0" w:color="auto"/>
            </w:tcBorders>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631"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c>
          <w:tcPr>
            <w:tcW w:w="2338"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r>
      <w:tr w:rsidR="00915B47" w:rsidRPr="007B11D9" w:rsidTr="00A3423E">
        <w:trPr>
          <w:trHeight w:val="360"/>
        </w:trPr>
        <w:tc>
          <w:tcPr>
            <w:tcW w:w="2482" w:type="dxa"/>
            <w:tcBorders>
              <w:top w:val="single" w:sz="4" w:space="0" w:color="auto"/>
              <w:left w:val="single" w:sz="4" w:space="0" w:color="auto"/>
              <w:bottom w:val="nil"/>
              <w:right w:val="single" w:sz="4" w:space="0" w:color="auto"/>
            </w:tcBorders>
          </w:tcPr>
          <w:p w:rsidR="00915B47" w:rsidRPr="007B11D9" w:rsidRDefault="00915B47" w:rsidP="00A3423E">
            <w:pPr>
              <w:rPr>
                <w:sz w:val="20"/>
                <w:szCs w:val="20"/>
              </w:rPr>
            </w:pPr>
            <w:r w:rsidRPr="007B11D9">
              <w:rPr>
                <w:sz w:val="20"/>
                <w:szCs w:val="20"/>
              </w:rPr>
              <w:t>Задача 1</w:t>
            </w:r>
          </w:p>
        </w:tc>
        <w:tc>
          <w:tcPr>
            <w:tcW w:w="779" w:type="dxa"/>
            <w:tcBorders>
              <w:top w:val="single" w:sz="4" w:space="0" w:color="auto"/>
              <w:left w:val="nil"/>
              <w:bottom w:val="single" w:sz="4" w:space="0" w:color="auto"/>
              <w:right w:val="single" w:sz="4" w:space="0" w:color="auto"/>
            </w:tcBorders>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631"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c>
          <w:tcPr>
            <w:tcW w:w="2338"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r>
      <w:tr w:rsidR="00915B47" w:rsidRPr="007B11D9" w:rsidTr="00A3423E">
        <w:trPr>
          <w:trHeight w:val="360"/>
        </w:trPr>
        <w:tc>
          <w:tcPr>
            <w:tcW w:w="2482" w:type="dxa"/>
            <w:tcBorders>
              <w:top w:val="single" w:sz="4" w:space="0" w:color="auto"/>
              <w:left w:val="single" w:sz="4" w:space="0" w:color="auto"/>
              <w:bottom w:val="nil"/>
              <w:right w:val="single" w:sz="4" w:space="0" w:color="auto"/>
            </w:tcBorders>
          </w:tcPr>
          <w:p w:rsidR="00915B47" w:rsidRPr="007B11D9" w:rsidRDefault="00915B47" w:rsidP="00A3423E">
            <w:pPr>
              <w:rPr>
                <w:sz w:val="20"/>
                <w:szCs w:val="20"/>
              </w:rPr>
            </w:pPr>
            <w:r w:rsidRPr="007B11D9">
              <w:rPr>
                <w:sz w:val="20"/>
                <w:szCs w:val="20"/>
              </w:rPr>
              <w:t>Мероприятие 1</w:t>
            </w:r>
          </w:p>
        </w:tc>
        <w:tc>
          <w:tcPr>
            <w:tcW w:w="779" w:type="dxa"/>
            <w:tcBorders>
              <w:top w:val="single" w:sz="4" w:space="0" w:color="auto"/>
              <w:left w:val="nil"/>
              <w:bottom w:val="single" w:sz="4" w:space="0" w:color="auto"/>
              <w:right w:val="single" w:sz="4" w:space="0" w:color="auto"/>
            </w:tcBorders>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631"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c>
          <w:tcPr>
            <w:tcW w:w="2338"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r>
      <w:tr w:rsidR="00915B47" w:rsidRPr="007B11D9" w:rsidTr="00A3423E">
        <w:trPr>
          <w:trHeight w:val="300"/>
        </w:trPr>
        <w:tc>
          <w:tcPr>
            <w:tcW w:w="2482" w:type="dxa"/>
            <w:tcBorders>
              <w:top w:val="single" w:sz="4" w:space="0" w:color="auto"/>
              <w:left w:val="single" w:sz="4" w:space="0" w:color="auto"/>
              <w:bottom w:val="single" w:sz="4" w:space="0" w:color="auto"/>
              <w:right w:val="single" w:sz="4" w:space="0" w:color="auto"/>
            </w:tcBorders>
          </w:tcPr>
          <w:p w:rsidR="00915B47" w:rsidRPr="007B11D9" w:rsidRDefault="00915B47" w:rsidP="00A3423E">
            <w:pPr>
              <w:rPr>
                <w:sz w:val="20"/>
                <w:szCs w:val="20"/>
              </w:rPr>
            </w:pPr>
            <w:r w:rsidRPr="007B11D9">
              <w:rPr>
                <w:sz w:val="20"/>
                <w:szCs w:val="20"/>
              </w:rPr>
              <w:t>…</w:t>
            </w:r>
          </w:p>
        </w:tc>
        <w:tc>
          <w:tcPr>
            <w:tcW w:w="779" w:type="dxa"/>
            <w:tcBorders>
              <w:top w:val="nil"/>
              <w:left w:val="nil"/>
              <w:bottom w:val="single" w:sz="4" w:space="0" w:color="auto"/>
              <w:right w:val="single" w:sz="4" w:space="0" w:color="auto"/>
            </w:tcBorders>
          </w:tcPr>
          <w:p w:rsidR="00915B47" w:rsidRPr="007B11D9" w:rsidRDefault="00915B47" w:rsidP="00A3423E">
            <w:pPr>
              <w:rPr>
                <w:sz w:val="20"/>
                <w:szCs w:val="20"/>
              </w:rPr>
            </w:pPr>
          </w:p>
        </w:tc>
        <w:tc>
          <w:tcPr>
            <w:tcW w:w="992" w:type="dxa"/>
            <w:tcBorders>
              <w:top w:val="nil"/>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851" w:type="dxa"/>
            <w:tcBorders>
              <w:top w:val="nil"/>
              <w:left w:val="nil"/>
              <w:bottom w:val="single" w:sz="4" w:space="0" w:color="auto"/>
              <w:right w:val="single" w:sz="4" w:space="0" w:color="auto"/>
            </w:tcBorders>
            <w:noWrap/>
          </w:tcPr>
          <w:p w:rsidR="00915B47" w:rsidRPr="007B11D9" w:rsidRDefault="00915B47" w:rsidP="00A3423E">
            <w:pPr>
              <w:rPr>
                <w:sz w:val="20"/>
                <w:szCs w:val="20"/>
              </w:rPr>
            </w:pPr>
          </w:p>
        </w:tc>
        <w:tc>
          <w:tcPr>
            <w:tcW w:w="992" w:type="dxa"/>
            <w:tcBorders>
              <w:top w:val="nil"/>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nil"/>
              <w:left w:val="nil"/>
              <w:bottom w:val="single" w:sz="4" w:space="0" w:color="auto"/>
              <w:right w:val="single" w:sz="4" w:space="0" w:color="auto"/>
            </w:tcBorders>
            <w:noWrap/>
          </w:tcPr>
          <w:p w:rsidR="00915B47" w:rsidRPr="007B11D9" w:rsidRDefault="00915B47" w:rsidP="00A3423E">
            <w:pPr>
              <w:rPr>
                <w:sz w:val="20"/>
                <w:szCs w:val="20"/>
              </w:rPr>
            </w:pPr>
          </w:p>
        </w:tc>
        <w:tc>
          <w:tcPr>
            <w:tcW w:w="1417" w:type="dxa"/>
            <w:tcBorders>
              <w:top w:val="nil"/>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417" w:type="dxa"/>
            <w:tcBorders>
              <w:top w:val="nil"/>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276" w:type="dxa"/>
            <w:tcBorders>
              <w:top w:val="nil"/>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631" w:type="dxa"/>
            <w:tcBorders>
              <w:top w:val="nil"/>
              <w:left w:val="nil"/>
              <w:bottom w:val="single" w:sz="4" w:space="0" w:color="auto"/>
              <w:right w:val="single" w:sz="4" w:space="0" w:color="auto"/>
            </w:tcBorders>
          </w:tcPr>
          <w:p w:rsidR="00915B47" w:rsidRPr="007B11D9" w:rsidRDefault="00915B47" w:rsidP="00A3423E">
            <w:pPr>
              <w:jc w:val="center"/>
              <w:rPr>
                <w:sz w:val="20"/>
                <w:szCs w:val="20"/>
              </w:rPr>
            </w:pPr>
          </w:p>
        </w:tc>
        <w:tc>
          <w:tcPr>
            <w:tcW w:w="2338" w:type="dxa"/>
            <w:tcBorders>
              <w:top w:val="nil"/>
              <w:left w:val="nil"/>
              <w:bottom w:val="single" w:sz="4" w:space="0" w:color="auto"/>
              <w:right w:val="single" w:sz="4" w:space="0" w:color="auto"/>
            </w:tcBorders>
          </w:tcPr>
          <w:p w:rsidR="00915B47" w:rsidRPr="007B11D9" w:rsidRDefault="00915B47" w:rsidP="00A3423E">
            <w:pPr>
              <w:jc w:val="center"/>
              <w:rPr>
                <w:sz w:val="20"/>
                <w:szCs w:val="20"/>
              </w:rPr>
            </w:pPr>
          </w:p>
        </w:tc>
      </w:tr>
      <w:tr w:rsidR="00915B47" w:rsidRPr="007B11D9" w:rsidTr="00A3423E">
        <w:trPr>
          <w:trHeight w:val="300"/>
        </w:trPr>
        <w:tc>
          <w:tcPr>
            <w:tcW w:w="2482" w:type="dxa"/>
            <w:tcBorders>
              <w:top w:val="single" w:sz="4" w:space="0" w:color="auto"/>
              <w:left w:val="single" w:sz="4" w:space="0" w:color="auto"/>
              <w:bottom w:val="single" w:sz="4" w:space="0" w:color="auto"/>
              <w:right w:val="single" w:sz="4" w:space="0" w:color="auto"/>
            </w:tcBorders>
          </w:tcPr>
          <w:p w:rsidR="00915B47" w:rsidRPr="007B11D9" w:rsidRDefault="00915B47" w:rsidP="00A3423E">
            <w:pPr>
              <w:rPr>
                <w:sz w:val="20"/>
                <w:szCs w:val="20"/>
              </w:rPr>
            </w:pPr>
            <w:r w:rsidRPr="007B11D9">
              <w:rPr>
                <w:sz w:val="20"/>
                <w:szCs w:val="20"/>
              </w:rPr>
              <w:t xml:space="preserve">Мероприятие </w:t>
            </w:r>
            <w:r w:rsidRPr="007B11D9">
              <w:rPr>
                <w:sz w:val="20"/>
                <w:szCs w:val="20"/>
                <w:lang w:val="en-US"/>
              </w:rPr>
              <w:t>n</w:t>
            </w:r>
          </w:p>
        </w:tc>
        <w:tc>
          <w:tcPr>
            <w:tcW w:w="779" w:type="dxa"/>
            <w:tcBorders>
              <w:top w:val="single" w:sz="4" w:space="0" w:color="auto"/>
              <w:left w:val="nil"/>
              <w:bottom w:val="single" w:sz="4" w:space="0" w:color="auto"/>
              <w:right w:val="single" w:sz="4" w:space="0" w:color="auto"/>
            </w:tcBorders>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631"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c>
          <w:tcPr>
            <w:tcW w:w="2338"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r>
      <w:tr w:rsidR="00915B47" w:rsidRPr="007B11D9" w:rsidTr="00A3423E">
        <w:trPr>
          <w:trHeight w:val="300"/>
        </w:trPr>
        <w:tc>
          <w:tcPr>
            <w:tcW w:w="2482" w:type="dxa"/>
            <w:tcBorders>
              <w:top w:val="single" w:sz="4" w:space="0" w:color="auto"/>
              <w:left w:val="single" w:sz="4" w:space="0" w:color="auto"/>
              <w:bottom w:val="single" w:sz="4" w:space="0" w:color="auto"/>
              <w:right w:val="single" w:sz="4" w:space="0" w:color="auto"/>
            </w:tcBorders>
          </w:tcPr>
          <w:p w:rsidR="00915B47" w:rsidRPr="007B11D9" w:rsidRDefault="00915B47" w:rsidP="00A3423E">
            <w:pPr>
              <w:rPr>
                <w:sz w:val="20"/>
                <w:szCs w:val="20"/>
              </w:rPr>
            </w:pPr>
            <w:r w:rsidRPr="007B11D9">
              <w:rPr>
                <w:sz w:val="20"/>
                <w:szCs w:val="20"/>
              </w:rPr>
              <w:t>…</w:t>
            </w:r>
          </w:p>
        </w:tc>
        <w:tc>
          <w:tcPr>
            <w:tcW w:w="779" w:type="dxa"/>
            <w:tcBorders>
              <w:top w:val="single" w:sz="4" w:space="0" w:color="auto"/>
              <w:left w:val="nil"/>
              <w:bottom w:val="single" w:sz="4" w:space="0" w:color="auto"/>
              <w:right w:val="single" w:sz="4" w:space="0" w:color="auto"/>
            </w:tcBorders>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631"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c>
          <w:tcPr>
            <w:tcW w:w="2338"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r>
      <w:tr w:rsidR="00915B47" w:rsidRPr="007B11D9" w:rsidTr="00A3423E">
        <w:trPr>
          <w:trHeight w:val="300"/>
        </w:trPr>
        <w:tc>
          <w:tcPr>
            <w:tcW w:w="2482" w:type="dxa"/>
            <w:tcBorders>
              <w:top w:val="single" w:sz="4" w:space="0" w:color="auto"/>
              <w:left w:val="single" w:sz="4" w:space="0" w:color="auto"/>
              <w:bottom w:val="single" w:sz="4" w:space="0" w:color="auto"/>
              <w:right w:val="single" w:sz="4" w:space="0" w:color="auto"/>
            </w:tcBorders>
          </w:tcPr>
          <w:p w:rsidR="00915B47" w:rsidRPr="007B11D9" w:rsidRDefault="00915B47" w:rsidP="00A3423E">
            <w:pPr>
              <w:rPr>
                <w:sz w:val="20"/>
                <w:szCs w:val="20"/>
                <w:lang w:val="en-US"/>
              </w:rPr>
            </w:pPr>
            <w:r w:rsidRPr="007B11D9">
              <w:rPr>
                <w:sz w:val="20"/>
                <w:szCs w:val="20"/>
              </w:rPr>
              <w:t xml:space="preserve">Задача </w:t>
            </w:r>
            <w:r w:rsidRPr="007B11D9">
              <w:rPr>
                <w:sz w:val="20"/>
                <w:szCs w:val="20"/>
                <w:lang w:val="en-US"/>
              </w:rPr>
              <w:t>n</w:t>
            </w:r>
          </w:p>
        </w:tc>
        <w:tc>
          <w:tcPr>
            <w:tcW w:w="779" w:type="dxa"/>
            <w:tcBorders>
              <w:top w:val="single" w:sz="4" w:space="0" w:color="auto"/>
              <w:left w:val="nil"/>
              <w:bottom w:val="single" w:sz="4" w:space="0" w:color="auto"/>
              <w:right w:val="single" w:sz="4" w:space="0" w:color="auto"/>
            </w:tcBorders>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631"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c>
          <w:tcPr>
            <w:tcW w:w="2338"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r>
      <w:tr w:rsidR="00915B47" w:rsidRPr="007B11D9" w:rsidTr="00A3423E">
        <w:trPr>
          <w:trHeight w:val="300"/>
        </w:trPr>
        <w:tc>
          <w:tcPr>
            <w:tcW w:w="2482" w:type="dxa"/>
            <w:tcBorders>
              <w:top w:val="single" w:sz="4" w:space="0" w:color="auto"/>
              <w:left w:val="single" w:sz="4" w:space="0" w:color="auto"/>
              <w:bottom w:val="single" w:sz="4" w:space="0" w:color="auto"/>
              <w:right w:val="single" w:sz="4" w:space="0" w:color="auto"/>
            </w:tcBorders>
          </w:tcPr>
          <w:p w:rsidR="00915B47" w:rsidRPr="007B11D9" w:rsidRDefault="00915B47" w:rsidP="00A3423E">
            <w:pPr>
              <w:rPr>
                <w:sz w:val="20"/>
                <w:szCs w:val="20"/>
              </w:rPr>
            </w:pPr>
            <w:r w:rsidRPr="007B11D9">
              <w:rPr>
                <w:sz w:val="20"/>
                <w:szCs w:val="20"/>
              </w:rPr>
              <w:t xml:space="preserve">Мероприятие </w:t>
            </w:r>
            <w:r w:rsidRPr="007B11D9">
              <w:rPr>
                <w:sz w:val="20"/>
                <w:szCs w:val="20"/>
                <w:lang w:val="en-US"/>
              </w:rPr>
              <w:t>n.</w:t>
            </w:r>
            <w:r w:rsidRPr="007B11D9">
              <w:rPr>
                <w:sz w:val="20"/>
                <w:szCs w:val="20"/>
              </w:rPr>
              <w:t>1</w:t>
            </w:r>
          </w:p>
        </w:tc>
        <w:tc>
          <w:tcPr>
            <w:tcW w:w="779" w:type="dxa"/>
            <w:tcBorders>
              <w:top w:val="single" w:sz="4" w:space="0" w:color="auto"/>
              <w:left w:val="nil"/>
              <w:bottom w:val="single" w:sz="4" w:space="0" w:color="auto"/>
              <w:right w:val="single" w:sz="4" w:space="0" w:color="auto"/>
            </w:tcBorders>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631"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c>
          <w:tcPr>
            <w:tcW w:w="2338"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r>
      <w:tr w:rsidR="00915B47" w:rsidRPr="007B11D9" w:rsidTr="00A3423E">
        <w:trPr>
          <w:trHeight w:val="300"/>
        </w:trPr>
        <w:tc>
          <w:tcPr>
            <w:tcW w:w="2482" w:type="dxa"/>
            <w:tcBorders>
              <w:top w:val="single" w:sz="4" w:space="0" w:color="auto"/>
              <w:left w:val="single" w:sz="4" w:space="0" w:color="auto"/>
              <w:bottom w:val="single" w:sz="4" w:space="0" w:color="auto"/>
              <w:right w:val="single" w:sz="4" w:space="0" w:color="auto"/>
            </w:tcBorders>
          </w:tcPr>
          <w:p w:rsidR="00915B47" w:rsidRPr="007B11D9" w:rsidRDefault="00915B47" w:rsidP="00A3423E">
            <w:pPr>
              <w:rPr>
                <w:sz w:val="20"/>
                <w:szCs w:val="20"/>
              </w:rPr>
            </w:pPr>
            <w:r w:rsidRPr="007B11D9">
              <w:rPr>
                <w:sz w:val="20"/>
                <w:szCs w:val="20"/>
              </w:rPr>
              <w:t>…</w:t>
            </w:r>
          </w:p>
        </w:tc>
        <w:tc>
          <w:tcPr>
            <w:tcW w:w="779" w:type="dxa"/>
            <w:tcBorders>
              <w:top w:val="single" w:sz="4" w:space="0" w:color="auto"/>
              <w:left w:val="nil"/>
              <w:bottom w:val="single" w:sz="4" w:space="0" w:color="auto"/>
              <w:right w:val="single" w:sz="4" w:space="0" w:color="auto"/>
            </w:tcBorders>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631"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c>
          <w:tcPr>
            <w:tcW w:w="2338"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r>
      <w:tr w:rsidR="00915B47" w:rsidRPr="007B11D9" w:rsidTr="00A3423E">
        <w:trPr>
          <w:trHeight w:val="300"/>
        </w:trPr>
        <w:tc>
          <w:tcPr>
            <w:tcW w:w="2482" w:type="dxa"/>
            <w:tcBorders>
              <w:top w:val="single" w:sz="4" w:space="0" w:color="auto"/>
              <w:left w:val="single" w:sz="4" w:space="0" w:color="auto"/>
              <w:bottom w:val="single" w:sz="4" w:space="0" w:color="auto"/>
              <w:right w:val="single" w:sz="4" w:space="0" w:color="auto"/>
            </w:tcBorders>
          </w:tcPr>
          <w:p w:rsidR="00915B47" w:rsidRPr="007B11D9" w:rsidRDefault="00915B47" w:rsidP="00A3423E">
            <w:pPr>
              <w:rPr>
                <w:sz w:val="20"/>
                <w:szCs w:val="20"/>
              </w:rPr>
            </w:pPr>
            <w:r w:rsidRPr="007B11D9">
              <w:rPr>
                <w:sz w:val="20"/>
                <w:szCs w:val="20"/>
              </w:rPr>
              <w:t xml:space="preserve">Мероприятие </w:t>
            </w:r>
            <w:proofErr w:type="spellStart"/>
            <w:r w:rsidRPr="007B11D9">
              <w:rPr>
                <w:sz w:val="20"/>
                <w:szCs w:val="20"/>
                <w:lang w:val="en-US"/>
              </w:rPr>
              <w:t>n.n</w:t>
            </w:r>
            <w:proofErr w:type="spellEnd"/>
          </w:p>
        </w:tc>
        <w:tc>
          <w:tcPr>
            <w:tcW w:w="779" w:type="dxa"/>
            <w:tcBorders>
              <w:top w:val="single" w:sz="4" w:space="0" w:color="auto"/>
              <w:left w:val="nil"/>
              <w:bottom w:val="single" w:sz="4" w:space="0" w:color="auto"/>
              <w:right w:val="single" w:sz="4" w:space="0" w:color="auto"/>
            </w:tcBorders>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631"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c>
          <w:tcPr>
            <w:tcW w:w="2338"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r>
      <w:tr w:rsidR="00915B47" w:rsidRPr="007B11D9" w:rsidTr="00A3423E">
        <w:trPr>
          <w:trHeight w:val="300"/>
        </w:trPr>
        <w:tc>
          <w:tcPr>
            <w:tcW w:w="2482" w:type="dxa"/>
            <w:tcBorders>
              <w:top w:val="single" w:sz="4" w:space="0" w:color="auto"/>
              <w:left w:val="single" w:sz="4" w:space="0" w:color="auto"/>
              <w:bottom w:val="single" w:sz="4" w:space="0" w:color="auto"/>
              <w:right w:val="single" w:sz="4" w:space="0" w:color="auto"/>
            </w:tcBorders>
          </w:tcPr>
          <w:p w:rsidR="00915B47" w:rsidRPr="007B11D9" w:rsidRDefault="00915B47" w:rsidP="00A3423E">
            <w:pPr>
              <w:rPr>
                <w:sz w:val="20"/>
                <w:szCs w:val="20"/>
              </w:rPr>
            </w:pPr>
            <w:r w:rsidRPr="007B11D9">
              <w:rPr>
                <w:sz w:val="20"/>
                <w:szCs w:val="20"/>
              </w:rPr>
              <w:t xml:space="preserve">ИТОГО по подпрограмме, в том числе </w:t>
            </w:r>
          </w:p>
        </w:tc>
        <w:tc>
          <w:tcPr>
            <w:tcW w:w="779" w:type="dxa"/>
            <w:tcBorders>
              <w:top w:val="single" w:sz="4" w:space="0" w:color="auto"/>
              <w:left w:val="nil"/>
              <w:bottom w:val="single" w:sz="4" w:space="0" w:color="auto"/>
              <w:right w:val="single" w:sz="4" w:space="0" w:color="auto"/>
            </w:tcBorders>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631"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c>
          <w:tcPr>
            <w:tcW w:w="2338"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r>
      <w:tr w:rsidR="00915B47" w:rsidRPr="007B11D9" w:rsidTr="00A3423E">
        <w:trPr>
          <w:trHeight w:val="300"/>
        </w:trPr>
        <w:tc>
          <w:tcPr>
            <w:tcW w:w="2482" w:type="dxa"/>
            <w:tcBorders>
              <w:top w:val="single" w:sz="4" w:space="0" w:color="auto"/>
              <w:left w:val="single" w:sz="4" w:space="0" w:color="auto"/>
              <w:bottom w:val="single" w:sz="4" w:space="0" w:color="auto"/>
              <w:right w:val="single" w:sz="4" w:space="0" w:color="auto"/>
            </w:tcBorders>
          </w:tcPr>
          <w:p w:rsidR="00915B47" w:rsidRPr="007B11D9" w:rsidRDefault="00915B47" w:rsidP="00A3423E">
            <w:pPr>
              <w:rPr>
                <w:sz w:val="20"/>
                <w:szCs w:val="20"/>
              </w:rPr>
            </w:pPr>
            <w:r w:rsidRPr="007B11D9">
              <w:rPr>
                <w:sz w:val="20"/>
                <w:szCs w:val="20"/>
              </w:rPr>
              <w:t>ГРБС 1</w:t>
            </w:r>
          </w:p>
        </w:tc>
        <w:tc>
          <w:tcPr>
            <w:tcW w:w="779" w:type="dxa"/>
            <w:tcBorders>
              <w:top w:val="single" w:sz="4" w:space="0" w:color="auto"/>
              <w:left w:val="nil"/>
              <w:bottom w:val="single" w:sz="4" w:space="0" w:color="auto"/>
              <w:right w:val="single" w:sz="4" w:space="0" w:color="auto"/>
            </w:tcBorders>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631"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c>
          <w:tcPr>
            <w:tcW w:w="2338"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r>
      <w:tr w:rsidR="00915B47" w:rsidRPr="007B11D9" w:rsidTr="00A3423E">
        <w:trPr>
          <w:trHeight w:val="300"/>
        </w:trPr>
        <w:tc>
          <w:tcPr>
            <w:tcW w:w="2482" w:type="dxa"/>
            <w:tcBorders>
              <w:top w:val="single" w:sz="4" w:space="0" w:color="auto"/>
              <w:left w:val="single" w:sz="4" w:space="0" w:color="auto"/>
              <w:bottom w:val="single" w:sz="4" w:space="0" w:color="auto"/>
              <w:right w:val="single" w:sz="4" w:space="0" w:color="auto"/>
            </w:tcBorders>
          </w:tcPr>
          <w:p w:rsidR="00915B47" w:rsidRPr="007B11D9" w:rsidRDefault="00915B47" w:rsidP="00A3423E">
            <w:pPr>
              <w:rPr>
                <w:sz w:val="20"/>
                <w:szCs w:val="20"/>
              </w:rPr>
            </w:pPr>
            <w:r w:rsidRPr="007B11D9">
              <w:rPr>
                <w:sz w:val="20"/>
                <w:szCs w:val="20"/>
              </w:rPr>
              <w:t>…</w:t>
            </w:r>
          </w:p>
        </w:tc>
        <w:tc>
          <w:tcPr>
            <w:tcW w:w="779" w:type="dxa"/>
            <w:tcBorders>
              <w:top w:val="single" w:sz="4" w:space="0" w:color="auto"/>
              <w:left w:val="nil"/>
              <w:bottom w:val="single" w:sz="4" w:space="0" w:color="auto"/>
              <w:right w:val="single" w:sz="4" w:space="0" w:color="auto"/>
            </w:tcBorders>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631"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c>
          <w:tcPr>
            <w:tcW w:w="2338"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r>
      <w:tr w:rsidR="00915B47" w:rsidRPr="007B11D9" w:rsidTr="00A3423E">
        <w:trPr>
          <w:trHeight w:val="300"/>
        </w:trPr>
        <w:tc>
          <w:tcPr>
            <w:tcW w:w="2482" w:type="dxa"/>
            <w:tcBorders>
              <w:top w:val="single" w:sz="4" w:space="0" w:color="auto"/>
              <w:left w:val="single" w:sz="4" w:space="0" w:color="auto"/>
              <w:bottom w:val="single" w:sz="4" w:space="0" w:color="auto"/>
              <w:right w:val="single" w:sz="4" w:space="0" w:color="auto"/>
            </w:tcBorders>
          </w:tcPr>
          <w:p w:rsidR="00915B47" w:rsidRPr="007B11D9" w:rsidRDefault="00915B47" w:rsidP="00A3423E">
            <w:pPr>
              <w:rPr>
                <w:sz w:val="20"/>
                <w:szCs w:val="20"/>
                <w:lang w:val="en-US"/>
              </w:rPr>
            </w:pPr>
            <w:r w:rsidRPr="007B11D9">
              <w:rPr>
                <w:sz w:val="20"/>
                <w:szCs w:val="20"/>
              </w:rPr>
              <w:t xml:space="preserve">ГРБС </w:t>
            </w:r>
            <w:r w:rsidRPr="007B11D9">
              <w:rPr>
                <w:sz w:val="20"/>
                <w:szCs w:val="20"/>
                <w:lang w:val="en-US"/>
              </w:rPr>
              <w:t>n</w:t>
            </w:r>
          </w:p>
        </w:tc>
        <w:tc>
          <w:tcPr>
            <w:tcW w:w="779" w:type="dxa"/>
            <w:tcBorders>
              <w:top w:val="single" w:sz="4" w:space="0" w:color="auto"/>
              <w:left w:val="nil"/>
              <w:bottom w:val="single" w:sz="4" w:space="0" w:color="auto"/>
              <w:right w:val="single" w:sz="4" w:space="0" w:color="auto"/>
            </w:tcBorders>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631"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c>
          <w:tcPr>
            <w:tcW w:w="2338"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r>
      <w:tr w:rsidR="00915B47" w:rsidRPr="007B11D9" w:rsidTr="00A3423E">
        <w:trPr>
          <w:trHeight w:val="300"/>
        </w:trPr>
        <w:tc>
          <w:tcPr>
            <w:tcW w:w="2482" w:type="dxa"/>
            <w:tcBorders>
              <w:top w:val="single" w:sz="4" w:space="0" w:color="auto"/>
              <w:left w:val="single" w:sz="4" w:space="0" w:color="auto"/>
              <w:bottom w:val="single" w:sz="4" w:space="0" w:color="auto"/>
              <w:right w:val="single" w:sz="4" w:space="0" w:color="auto"/>
            </w:tcBorders>
          </w:tcPr>
          <w:p w:rsidR="00915B47" w:rsidRPr="007B11D9" w:rsidRDefault="00915B47" w:rsidP="00A3423E">
            <w:pPr>
              <w:rPr>
                <w:sz w:val="20"/>
                <w:szCs w:val="20"/>
              </w:rPr>
            </w:pPr>
            <w:r w:rsidRPr="007B11D9">
              <w:rPr>
                <w:sz w:val="20"/>
                <w:szCs w:val="20"/>
              </w:rPr>
              <w:t>Внебюджетные источники</w:t>
            </w:r>
          </w:p>
        </w:tc>
        <w:tc>
          <w:tcPr>
            <w:tcW w:w="779" w:type="dxa"/>
            <w:tcBorders>
              <w:top w:val="single" w:sz="4" w:space="0" w:color="auto"/>
              <w:left w:val="nil"/>
              <w:bottom w:val="single" w:sz="4" w:space="0" w:color="auto"/>
              <w:right w:val="single" w:sz="4" w:space="0" w:color="auto"/>
            </w:tcBorders>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992"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851" w:type="dxa"/>
            <w:tcBorders>
              <w:top w:val="single" w:sz="4" w:space="0" w:color="auto"/>
              <w:left w:val="nil"/>
              <w:bottom w:val="single" w:sz="4" w:space="0" w:color="auto"/>
              <w:right w:val="single" w:sz="4" w:space="0" w:color="auto"/>
            </w:tcBorders>
            <w:noWrap/>
          </w:tcPr>
          <w:p w:rsidR="00915B47" w:rsidRPr="007B11D9" w:rsidRDefault="00915B47" w:rsidP="00A3423E">
            <w:pP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417"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276" w:type="dxa"/>
            <w:tcBorders>
              <w:top w:val="single" w:sz="4" w:space="0" w:color="auto"/>
              <w:left w:val="nil"/>
              <w:bottom w:val="single" w:sz="4" w:space="0" w:color="auto"/>
              <w:right w:val="single" w:sz="4" w:space="0" w:color="auto"/>
            </w:tcBorders>
            <w:noWrap/>
          </w:tcPr>
          <w:p w:rsidR="00915B47" w:rsidRPr="007B11D9" w:rsidRDefault="00915B47" w:rsidP="00A3423E">
            <w:pPr>
              <w:jc w:val="center"/>
              <w:rPr>
                <w:sz w:val="20"/>
                <w:szCs w:val="20"/>
              </w:rPr>
            </w:pPr>
          </w:p>
        </w:tc>
        <w:tc>
          <w:tcPr>
            <w:tcW w:w="1631"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c>
          <w:tcPr>
            <w:tcW w:w="2338" w:type="dxa"/>
            <w:tcBorders>
              <w:top w:val="single" w:sz="4" w:space="0" w:color="auto"/>
              <w:left w:val="nil"/>
              <w:bottom w:val="single" w:sz="4" w:space="0" w:color="auto"/>
              <w:right w:val="single" w:sz="4" w:space="0" w:color="auto"/>
            </w:tcBorders>
          </w:tcPr>
          <w:p w:rsidR="00915B47" w:rsidRPr="007B11D9" w:rsidRDefault="00915B47" w:rsidP="00A3423E">
            <w:pPr>
              <w:jc w:val="center"/>
              <w:rPr>
                <w:sz w:val="20"/>
                <w:szCs w:val="20"/>
              </w:rPr>
            </w:pPr>
          </w:p>
        </w:tc>
      </w:tr>
    </w:tbl>
    <w:p w:rsidR="00E64960" w:rsidRPr="00E64960" w:rsidRDefault="00E64960" w:rsidP="00E64960">
      <w:pPr>
        <w:spacing w:after="200" w:line="276" w:lineRule="auto"/>
        <w:rPr>
          <w:rFonts w:eastAsia="Calibri"/>
          <w:sz w:val="28"/>
          <w:szCs w:val="28"/>
          <w:lang w:eastAsia="en-US"/>
        </w:rPr>
        <w:sectPr w:rsidR="00E64960" w:rsidRPr="00E64960" w:rsidSect="00E64960">
          <w:pgSz w:w="16838" w:h="11906" w:orient="landscape"/>
          <w:pgMar w:top="1418" w:right="1134" w:bottom="851" w:left="1134" w:header="708" w:footer="708" w:gutter="0"/>
          <w:cols w:space="708"/>
          <w:docGrid w:linePitch="360"/>
        </w:sectPr>
      </w:pPr>
    </w:p>
    <w:p w:rsidR="00915B47" w:rsidRPr="007B11D9" w:rsidRDefault="00915B47" w:rsidP="00915B47">
      <w:pPr>
        <w:autoSpaceDE w:val="0"/>
        <w:autoSpaceDN w:val="0"/>
        <w:adjustRightInd w:val="0"/>
        <w:ind w:left="5670"/>
        <w:rPr>
          <w:sz w:val="22"/>
          <w:szCs w:val="22"/>
        </w:rPr>
      </w:pPr>
      <w:r w:rsidRPr="007B11D9">
        <w:rPr>
          <w:sz w:val="22"/>
          <w:szCs w:val="22"/>
        </w:rPr>
        <w:lastRenderedPageBreak/>
        <w:t>Приложение №9.1</w:t>
      </w:r>
    </w:p>
    <w:p w:rsidR="00915B47" w:rsidRPr="007B11D9" w:rsidRDefault="00915B47" w:rsidP="00915B47">
      <w:pPr>
        <w:autoSpaceDE w:val="0"/>
        <w:autoSpaceDN w:val="0"/>
        <w:adjustRightInd w:val="0"/>
        <w:ind w:left="5670"/>
        <w:jc w:val="both"/>
        <w:rPr>
          <w:sz w:val="22"/>
          <w:szCs w:val="22"/>
        </w:rPr>
      </w:pPr>
      <w:r w:rsidRPr="007B11D9">
        <w:rPr>
          <w:sz w:val="22"/>
          <w:szCs w:val="22"/>
        </w:rPr>
        <w:t>к Порядку принятия решений о разработке муниципальных программ Енисейского района, их формировании и реализации</w:t>
      </w:r>
    </w:p>
    <w:p w:rsidR="00915B47" w:rsidRPr="007B11D9" w:rsidRDefault="00915B47" w:rsidP="00915B47">
      <w:pPr>
        <w:autoSpaceDE w:val="0"/>
        <w:autoSpaceDN w:val="0"/>
        <w:adjustRightInd w:val="0"/>
        <w:rPr>
          <w:sz w:val="22"/>
          <w:szCs w:val="22"/>
        </w:rPr>
      </w:pPr>
    </w:p>
    <w:p w:rsidR="00915B47" w:rsidRPr="00915B47" w:rsidRDefault="00915B47" w:rsidP="00915B47">
      <w:pPr>
        <w:pStyle w:val="ConsPlusNormal"/>
        <w:jc w:val="center"/>
        <w:rPr>
          <w:rFonts w:ascii="Times New Roman" w:hAnsi="Times New Roman" w:cs="Times New Roman"/>
          <w:sz w:val="24"/>
          <w:szCs w:val="24"/>
        </w:rPr>
      </w:pPr>
      <w:r w:rsidRPr="00915B47">
        <w:rPr>
          <w:rFonts w:ascii="Times New Roman" w:hAnsi="Times New Roman" w:cs="Times New Roman"/>
          <w:sz w:val="24"/>
          <w:szCs w:val="24"/>
        </w:rPr>
        <w:t>Требования к информации об отдельном мероприятии муниципальной программы Енисейского района</w:t>
      </w:r>
    </w:p>
    <w:p w:rsidR="00915B47" w:rsidRPr="00915B47" w:rsidRDefault="00915B47" w:rsidP="00915B47">
      <w:pPr>
        <w:pStyle w:val="ConsPlusNormal"/>
        <w:jc w:val="both"/>
        <w:rPr>
          <w:rFonts w:ascii="Times New Roman" w:hAnsi="Times New Roman" w:cs="Times New Roman"/>
          <w:sz w:val="24"/>
          <w:szCs w:val="24"/>
        </w:rPr>
      </w:pPr>
    </w:p>
    <w:p w:rsidR="00915B47" w:rsidRPr="00915B47" w:rsidRDefault="00915B47" w:rsidP="00915B47">
      <w:pPr>
        <w:pStyle w:val="ConsPlusNormal"/>
        <w:spacing w:line="276" w:lineRule="auto"/>
        <w:ind w:firstLine="709"/>
        <w:jc w:val="both"/>
        <w:rPr>
          <w:rFonts w:ascii="Times New Roman" w:hAnsi="Times New Roman" w:cs="Times New Roman"/>
          <w:sz w:val="24"/>
          <w:szCs w:val="24"/>
        </w:rPr>
      </w:pPr>
      <w:r w:rsidRPr="00915B47">
        <w:rPr>
          <w:rFonts w:ascii="Times New Roman" w:hAnsi="Times New Roman" w:cs="Times New Roman"/>
          <w:sz w:val="24"/>
          <w:szCs w:val="24"/>
        </w:rPr>
        <w:t>Информация об отдельном мероприятии, реализуемом в рамках муниципальной программы Енисейского района должна содержать:</w:t>
      </w:r>
    </w:p>
    <w:p w:rsidR="00915B47" w:rsidRPr="00915B47" w:rsidRDefault="00915B47" w:rsidP="00915B47">
      <w:pPr>
        <w:pStyle w:val="ConsPlusNormal"/>
        <w:spacing w:line="276" w:lineRule="auto"/>
        <w:ind w:firstLine="709"/>
        <w:jc w:val="both"/>
        <w:rPr>
          <w:rFonts w:ascii="Times New Roman" w:hAnsi="Times New Roman" w:cs="Times New Roman"/>
          <w:sz w:val="24"/>
          <w:szCs w:val="24"/>
        </w:rPr>
      </w:pPr>
      <w:r w:rsidRPr="00915B47">
        <w:rPr>
          <w:rFonts w:ascii="Times New Roman" w:hAnsi="Times New Roman" w:cs="Times New Roman"/>
          <w:sz w:val="24"/>
          <w:szCs w:val="24"/>
        </w:rPr>
        <w:t>наименование отдельного мероприятия;</w:t>
      </w:r>
    </w:p>
    <w:p w:rsidR="00915B47" w:rsidRPr="00915B47" w:rsidRDefault="00915B47" w:rsidP="00915B47">
      <w:pPr>
        <w:pStyle w:val="ConsPlusNormal"/>
        <w:spacing w:line="276" w:lineRule="auto"/>
        <w:ind w:firstLine="709"/>
        <w:jc w:val="both"/>
        <w:rPr>
          <w:rFonts w:ascii="Times New Roman" w:hAnsi="Times New Roman" w:cs="Times New Roman"/>
          <w:sz w:val="24"/>
          <w:szCs w:val="24"/>
        </w:rPr>
      </w:pPr>
      <w:r w:rsidRPr="00915B47">
        <w:rPr>
          <w:rFonts w:ascii="Times New Roman" w:hAnsi="Times New Roman" w:cs="Times New Roman"/>
          <w:sz w:val="24"/>
          <w:szCs w:val="24"/>
        </w:rPr>
        <w:t>наименование муниципальной программы, в рамках которой реализуется отдельное мероприятие;</w:t>
      </w:r>
    </w:p>
    <w:p w:rsidR="00915B47" w:rsidRPr="00915B47" w:rsidRDefault="00915B47" w:rsidP="00915B47">
      <w:pPr>
        <w:pStyle w:val="ConsPlusNormal"/>
        <w:spacing w:line="276" w:lineRule="auto"/>
        <w:ind w:firstLine="709"/>
        <w:jc w:val="both"/>
        <w:rPr>
          <w:rFonts w:ascii="Times New Roman" w:hAnsi="Times New Roman" w:cs="Times New Roman"/>
          <w:sz w:val="24"/>
          <w:szCs w:val="24"/>
        </w:rPr>
      </w:pPr>
      <w:r w:rsidRPr="00915B47">
        <w:rPr>
          <w:rFonts w:ascii="Times New Roman" w:hAnsi="Times New Roman" w:cs="Times New Roman"/>
          <w:sz w:val="24"/>
          <w:szCs w:val="24"/>
        </w:rPr>
        <w:t>сроки реализации отдельного мероприятия;</w:t>
      </w:r>
    </w:p>
    <w:p w:rsidR="00915B47" w:rsidRPr="00915B47" w:rsidRDefault="00915B47" w:rsidP="00915B47">
      <w:pPr>
        <w:pStyle w:val="ConsPlusNormal"/>
        <w:spacing w:line="276" w:lineRule="auto"/>
        <w:ind w:firstLine="709"/>
        <w:jc w:val="both"/>
        <w:rPr>
          <w:rFonts w:ascii="Times New Roman" w:hAnsi="Times New Roman" w:cs="Times New Roman"/>
          <w:sz w:val="24"/>
          <w:szCs w:val="24"/>
        </w:rPr>
      </w:pPr>
      <w:r w:rsidRPr="00915B47">
        <w:rPr>
          <w:rFonts w:ascii="Times New Roman" w:hAnsi="Times New Roman" w:cs="Times New Roman"/>
          <w:sz w:val="24"/>
          <w:szCs w:val="24"/>
        </w:rPr>
        <w:t>цель реализации отдельного мероприятия;</w:t>
      </w:r>
    </w:p>
    <w:p w:rsidR="00915B47" w:rsidRPr="00915B47" w:rsidRDefault="00915B47" w:rsidP="00915B47">
      <w:pPr>
        <w:pStyle w:val="ConsPlusNormal"/>
        <w:spacing w:line="276" w:lineRule="auto"/>
        <w:ind w:firstLine="709"/>
        <w:jc w:val="both"/>
        <w:rPr>
          <w:rFonts w:ascii="Times New Roman" w:hAnsi="Times New Roman" w:cs="Times New Roman"/>
          <w:sz w:val="24"/>
          <w:szCs w:val="24"/>
        </w:rPr>
      </w:pPr>
      <w:r w:rsidRPr="00915B47">
        <w:rPr>
          <w:rFonts w:ascii="Times New Roman" w:hAnsi="Times New Roman" w:cs="Times New Roman"/>
          <w:sz w:val="24"/>
          <w:szCs w:val="24"/>
        </w:rPr>
        <w:t>главного распорядителя бюджетных средств, ответственного за реализацию отдельного мероприятия;</w:t>
      </w:r>
    </w:p>
    <w:p w:rsidR="00915B47" w:rsidRPr="00915B47" w:rsidRDefault="00915B47" w:rsidP="00915B47">
      <w:pPr>
        <w:autoSpaceDE w:val="0"/>
        <w:autoSpaceDN w:val="0"/>
        <w:adjustRightInd w:val="0"/>
        <w:ind w:firstLine="709"/>
        <w:jc w:val="both"/>
        <w:rPr>
          <w:bCs/>
          <w:iCs/>
        </w:rPr>
      </w:pPr>
      <w:r w:rsidRPr="00915B47">
        <w:rPr>
          <w:bCs/>
          <w:iCs/>
        </w:rPr>
        <w:t xml:space="preserve">ожидаемые результаты от реализации отдельного мероприятия, </w:t>
      </w:r>
      <w:hyperlink r:id="rId15" w:history="1">
        <w:r w:rsidRPr="00915B47">
          <w:rPr>
            <w:bCs/>
            <w:iCs/>
          </w:rPr>
          <w:t>перечень</w:t>
        </w:r>
      </w:hyperlink>
      <w:r w:rsidRPr="00915B47">
        <w:rPr>
          <w:bCs/>
          <w:iCs/>
        </w:rPr>
        <w:t xml:space="preserve"> показателей результативности, оформленные в соответствии с приложением № 1 к настоящим требованиям;</w:t>
      </w:r>
    </w:p>
    <w:p w:rsidR="00915B47" w:rsidRPr="00915B47" w:rsidRDefault="00915B47" w:rsidP="00915B47">
      <w:pPr>
        <w:pStyle w:val="ConsPlusNormal"/>
        <w:spacing w:line="276" w:lineRule="auto"/>
        <w:ind w:firstLine="709"/>
        <w:jc w:val="both"/>
        <w:rPr>
          <w:rFonts w:ascii="Times New Roman" w:hAnsi="Times New Roman" w:cs="Times New Roman"/>
          <w:bCs/>
          <w:i/>
          <w:iCs/>
          <w:sz w:val="24"/>
          <w:szCs w:val="24"/>
        </w:rPr>
      </w:pPr>
      <w:r w:rsidRPr="00915B47">
        <w:rPr>
          <w:rFonts w:ascii="Times New Roman" w:hAnsi="Times New Roman" w:cs="Times New Roman"/>
          <w:sz w:val="24"/>
          <w:szCs w:val="24"/>
        </w:rPr>
        <w:t xml:space="preserve">информацию по ресурсному обеспечению отдельного мероприятия, в том числе в разбивке по всем источникам финансирования </w:t>
      </w:r>
      <w:r w:rsidRPr="00915B47">
        <w:rPr>
          <w:rFonts w:ascii="Times New Roman" w:hAnsi="Times New Roman" w:cs="Times New Roman"/>
          <w:bCs/>
          <w:sz w:val="24"/>
          <w:szCs w:val="24"/>
        </w:rPr>
        <w:t>на очередной год и плановый период;</w:t>
      </w:r>
    </w:p>
    <w:p w:rsidR="00915B47" w:rsidRDefault="00915B47" w:rsidP="00915B47">
      <w:pPr>
        <w:autoSpaceDE w:val="0"/>
        <w:autoSpaceDN w:val="0"/>
        <w:adjustRightInd w:val="0"/>
        <w:ind w:firstLine="709"/>
        <w:jc w:val="both"/>
        <w:rPr>
          <w:color w:val="2D2D2D"/>
          <w:spacing w:val="2"/>
          <w:shd w:val="clear" w:color="auto" w:fill="FFFFFF"/>
        </w:rPr>
      </w:pPr>
      <w:r w:rsidRPr="00915B47">
        <w:rPr>
          <w:color w:val="2D2D2D"/>
          <w:spacing w:val="2"/>
          <w:shd w:val="clear" w:color="auto" w:fill="FFFFFF"/>
        </w:rPr>
        <w:t>описание механизмов реализации отдельного мероприятия программы (описание организационных, экономических и правовых механизмов, необходимых для эффективной реализации отдельных мероприятий программы, критерии выбора исполнителей и (или) критерии отбора получателей бюджетных средств) и (или) ссылку на нормативный правовой акт, регулирующий его реализацию.</w:t>
      </w: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ind w:firstLine="709"/>
        <w:jc w:val="both"/>
        <w:rPr>
          <w:color w:val="2D2D2D"/>
          <w:spacing w:val="2"/>
          <w:shd w:val="clear" w:color="auto" w:fill="FFFFFF"/>
        </w:rPr>
      </w:pPr>
    </w:p>
    <w:p w:rsidR="00915B47" w:rsidRDefault="00915B47" w:rsidP="00915B47">
      <w:pPr>
        <w:autoSpaceDE w:val="0"/>
        <w:autoSpaceDN w:val="0"/>
        <w:adjustRightInd w:val="0"/>
        <w:jc w:val="both"/>
        <w:rPr>
          <w:bCs/>
          <w:iCs/>
        </w:rPr>
        <w:sectPr w:rsidR="00915B47" w:rsidSect="00A3423E">
          <w:pgSz w:w="11906" w:h="16838"/>
          <w:pgMar w:top="539" w:right="567" w:bottom="851" w:left="992" w:header="709" w:footer="709" w:gutter="0"/>
          <w:cols w:space="708"/>
          <w:docGrid w:linePitch="360"/>
        </w:sectPr>
      </w:pPr>
    </w:p>
    <w:p w:rsidR="00915B47" w:rsidRPr="00915B47" w:rsidRDefault="00915B47" w:rsidP="00915B47">
      <w:pPr>
        <w:autoSpaceDE w:val="0"/>
        <w:autoSpaceDN w:val="0"/>
        <w:adjustRightInd w:val="0"/>
        <w:jc w:val="both"/>
        <w:rPr>
          <w:bCs/>
          <w:iCs/>
        </w:rPr>
      </w:pPr>
    </w:p>
    <w:p w:rsidR="00915B47" w:rsidRPr="00915B47" w:rsidRDefault="00915B47" w:rsidP="00915B47">
      <w:pPr>
        <w:autoSpaceDE w:val="0"/>
        <w:autoSpaceDN w:val="0"/>
        <w:adjustRightInd w:val="0"/>
        <w:ind w:firstLine="709"/>
        <w:jc w:val="both"/>
        <w:rPr>
          <w:bCs/>
          <w:iCs/>
        </w:rPr>
      </w:pPr>
    </w:p>
    <w:p w:rsidR="00915B47" w:rsidRPr="007B11D9" w:rsidRDefault="00915B47" w:rsidP="00915B47">
      <w:pPr>
        <w:pStyle w:val="ConsPlusNormal"/>
        <w:ind w:left="10490" w:firstLine="0"/>
        <w:rPr>
          <w:rFonts w:ascii="Times New Roman" w:hAnsi="Times New Roman" w:cs="Times New Roman"/>
          <w:sz w:val="24"/>
          <w:szCs w:val="24"/>
        </w:rPr>
      </w:pPr>
      <w:r w:rsidRPr="007B11D9">
        <w:rPr>
          <w:rFonts w:ascii="Times New Roman" w:hAnsi="Times New Roman" w:cs="Times New Roman"/>
          <w:sz w:val="24"/>
          <w:szCs w:val="24"/>
        </w:rPr>
        <w:t>Приложение № 1</w:t>
      </w:r>
    </w:p>
    <w:p w:rsidR="00915B47" w:rsidRPr="007B11D9" w:rsidRDefault="00915B47" w:rsidP="00915B47">
      <w:pPr>
        <w:pStyle w:val="ConsPlusNormal"/>
        <w:ind w:left="10490" w:firstLine="0"/>
        <w:rPr>
          <w:rFonts w:ascii="Times New Roman" w:hAnsi="Times New Roman" w:cs="Times New Roman"/>
          <w:sz w:val="24"/>
          <w:szCs w:val="24"/>
        </w:rPr>
      </w:pPr>
      <w:r w:rsidRPr="007B11D9">
        <w:rPr>
          <w:rFonts w:ascii="Times New Roman" w:hAnsi="Times New Roman" w:cs="Times New Roman"/>
          <w:sz w:val="24"/>
          <w:szCs w:val="24"/>
        </w:rPr>
        <w:t xml:space="preserve">к требованиям к информации об отдельном мероприятии, реализуемом </w:t>
      </w:r>
    </w:p>
    <w:p w:rsidR="00915B47" w:rsidRPr="007B11D9" w:rsidRDefault="00915B47" w:rsidP="00915B47">
      <w:pPr>
        <w:pStyle w:val="ConsPlusNormal"/>
        <w:ind w:left="10490" w:firstLine="0"/>
        <w:rPr>
          <w:rFonts w:ascii="Times New Roman" w:hAnsi="Times New Roman" w:cs="Times New Roman"/>
          <w:sz w:val="24"/>
          <w:szCs w:val="24"/>
        </w:rPr>
      </w:pPr>
      <w:r w:rsidRPr="007B11D9">
        <w:rPr>
          <w:rFonts w:ascii="Times New Roman" w:hAnsi="Times New Roman" w:cs="Times New Roman"/>
          <w:sz w:val="24"/>
          <w:szCs w:val="24"/>
        </w:rPr>
        <w:t>в рамках муниципальной программы Енисейского района</w:t>
      </w:r>
    </w:p>
    <w:p w:rsidR="00915B47" w:rsidRPr="007B11D9" w:rsidRDefault="00915B47" w:rsidP="00915B47">
      <w:pPr>
        <w:autoSpaceDE w:val="0"/>
        <w:autoSpaceDN w:val="0"/>
        <w:adjustRightInd w:val="0"/>
        <w:ind w:firstLine="540"/>
        <w:jc w:val="right"/>
      </w:pPr>
    </w:p>
    <w:p w:rsidR="00915B47" w:rsidRPr="007B11D9" w:rsidRDefault="00915B47" w:rsidP="00915B47">
      <w:pPr>
        <w:autoSpaceDE w:val="0"/>
        <w:autoSpaceDN w:val="0"/>
        <w:adjustRightInd w:val="0"/>
        <w:ind w:firstLine="540"/>
        <w:jc w:val="right"/>
      </w:pPr>
      <w:r w:rsidRPr="007B11D9">
        <w:t xml:space="preserve">Приложение к информации об отдельном мероприятии, </w:t>
      </w:r>
    </w:p>
    <w:p w:rsidR="00915B47" w:rsidRPr="007B11D9" w:rsidRDefault="00915B47" w:rsidP="00915B47">
      <w:pPr>
        <w:autoSpaceDE w:val="0"/>
        <w:autoSpaceDN w:val="0"/>
        <w:adjustRightInd w:val="0"/>
        <w:ind w:firstLine="540"/>
        <w:jc w:val="right"/>
      </w:pPr>
      <w:r w:rsidRPr="007B11D9">
        <w:t>Реализуемой</w:t>
      </w:r>
      <w:r>
        <w:t xml:space="preserve"> </w:t>
      </w:r>
      <w:r w:rsidRPr="007B11D9">
        <w:t>в рамках муниципальной программы Енисейского района</w:t>
      </w:r>
    </w:p>
    <w:p w:rsidR="00915B47" w:rsidRPr="007B11D9" w:rsidRDefault="00915B47" w:rsidP="00915B47">
      <w:pPr>
        <w:pStyle w:val="ConsPlusNormal"/>
        <w:jc w:val="both"/>
        <w:rPr>
          <w:rFonts w:ascii="Times New Roman" w:hAnsi="Times New Roman" w:cs="Times New Roman"/>
          <w:sz w:val="28"/>
          <w:szCs w:val="28"/>
        </w:rPr>
      </w:pPr>
    </w:p>
    <w:p w:rsidR="00915B47" w:rsidRPr="007B11D9" w:rsidRDefault="00915B47" w:rsidP="00915B47">
      <w:pPr>
        <w:autoSpaceDE w:val="0"/>
        <w:autoSpaceDN w:val="0"/>
        <w:adjustRightInd w:val="0"/>
        <w:ind w:firstLine="540"/>
        <w:jc w:val="center"/>
        <w:outlineLvl w:val="0"/>
      </w:pPr>
      <w:r w:rsidRPr="007B11D9">
        <w:t>Перечень и значения показателей результативности</w:t>
      </w:r>
    </w:p>
    <w:p w:rsidR="00915B47" w:rsidRPr="007B11D9" w:rsidRDefault="00915B47" w:rsidP="00915B47">
      <w:pPr>
        <w:autoSpaceDE w:val="0"/>
        <w:autoSpaceDN w:val="0"/>
        <w:adjustRightInd w:val="0"/>
        <w:ind w:firstLine="540"/>
        <w:jc w:val="center"/>
      </w:pPr>
    </w:p>
    <w:tbl>
      <w:tblPr>
        <w:tblW w:w="14317"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559"/>
        <w:gridCol w:w="1985"/>
        <w:gridCol w:w="1984"/>
        <w:gridCol w:w="2268"/>
        <w:gridCol w:w="2268"/>
      </w:tblGrid>
      <w:tr w:rsidR="00915B47" w:rsidRPr="007B11D9" w:rsidTr="00A3423E">
        <w:trPr>
          <w:cantSplit/>
          <w:trHeight w:val="659"/>
        </w:trPr>
        <w:tc>
          <w:tcPr>
            <w:tcW w:w="567" w:type="dxa"/>
            <w:vMerge w:val="restart"/>
            <w:tcBorders>
              <w:top w:val="single" w:sz="6" w:space="0" w:color="auto"/>
              <w:left w:val="single" w:sz="6" w:space="0" w:color="auto"/>
              <w:right w:val="single" w:sz="6" w:space="0" w:color="auto"/>
            </w:tcBorders>
            <w:vAlign w:val="center"/>
          </w:tcPr>
          <w:p w:rsidR="00915B47" w:rsidRPr="007B11D9" w:rsidRDefault="00915B47" w:rsidP="00A3423E">
            <w:pPr>
              <w:pStyle w:val="ConsPlusNormal"/>
              <w:jc w:val="center"/>
              <w:rPr>
                <w:rFonts w:ascii="Times New Roman" w:hAnsi="Times New Roman" w:cs="Times New Roman"/>
                <w:sz w:val="24"/>
                <w:szCs w:val="24"/>
              </w:rPr>
            </w:pPr>
            <w:r w:rsidRPr="007B11D9">
              <w:rPr>
                <w:rFonts w:ascii="Times New Roman" w:hAnsi="Times New Roman" w:cs="Times New Roman"/>
                <w:sz w:val="24"/>
                <w:szCs w:val="24"/>
              </w:rPr>
              <w:t>№ п/п</w:t>
            </w:r>
          </w:p>
        </w:tc>
        <w:tc>
          <w:tcPr>
            <w:tcW w:w="2410" w:type="dxa"/>
            <w:vMerge w:val="restart"/>
            <w:tcBorders>
              <w:top w:val="single" w:sz="6" w:space="0" w:color="auto"/>
              <w:left w:val="single" w:sz="6" w:space="0" w:color="auto"/>
              <w:right w:val="single" w:sz="6" w:space="0" w:color="auto"/>
            </w:tcBorders>
            <w:vAlign w:val="center"/>
          </w:tcPr>
          <w:p w:rsidR="00915B47" w:rsidRPr="007B11D9" w:rsidRDefault="00915B47" w:rsidP="00A3423E">
            <w:pPr>
              <w:pStyle w:val="ConsPlusNormal"/>
              <w:ind w:firstLine="0"/>
              <w:jc w:val="center"/>
              <w:rPr>
                <w:rFonts w:ascii="Times New Roman" w:hAnsi="Times New Roman" w:cs="Times New Roman"/>
                <w:sz w:val="24"/>
                <w:szCs w:val="24"/>
              </w:rPr>
            </w:pPr>
            <w:r w:rsidRPr="007B11D9">
              <w:rPr>
                <w:rFonts w:ascii="Times New Roman" w:hAnsi="Times New Roman" w:cs="Times New Roman"/>
                <w:sz w:val="24"/>
                <w:szCs w:val="24"/>
              </w:rPr>
              <w:t>Цель, целевые индикаторы</w:t>
            </w:r>
          </w:p>
        </w:tc>
        <w:tc>
          <w:tcPr>
            <w:tcW w:w="1276" w:type="dxa"/>
            <w:vMerge w:val="restart"/>
            <w:tcBorders>
              <w:top w:val="single" w:sz="6" w:space="0" w:color="auto"/>
              <w:left w:val="single" w:sz="6" w:space="0" w:color="auto"/>
              <w:right w:val="single" w:sz="6" w:space="0" w:color="auto"/>
            </w:tcBorders>
            <w:vAlign w:val="center"/>
          </w:tcPr>
          <w:p w:rsidR="00915B47" w:rsidRPr="007B11D9" w:rsidRDefault="00915B47" w:rsidP="00A3423E">
            <w:pPr>
              <w:pStyle w:val="ConsPlusNormal"/>
              <w:ind w:firstLine="0"/>
              <w:jc w:val="center"/>
              <w:rPr>
                <w:rFonts w:ascii="Times New Roman" w:hAnsi="Times New Roman" w:cs="Times New Roman"/>
                <w:sz w:val="24"/>
                <w:szCs w:val="24"/>
              </w:rPr>
            </w:pPr>
            <w:r w:rsidRPr="007B11D9">
              <w:rPr>
                <w:rFonts w:ascii="Times New Roman" w:hAnsi="Times New Roman" w:cs="Times New Roman"/>
                <w:sz w:val="24"/>
                <w:szCs w:val="24"/>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915B47" w:rsidRPr="007B11D9" w:rsidRDefault="00915B47" w:rsidP="00A3423E">
            <w:pPr>
              <w:pStyle w:val="ConsPlusNormal"/>
              <w:ind w:firstLine="0"/>
              <w:jc w:val="center"/>
              <w:rPr>
                <w:rFonts w:ascii="Times New Roman" w:hAnsi="Times New Roman" w:cs="Times New Roman"/>
                <w:sz w:val="24"/>
                <w:szCs w:val="24"/>
              </w:rPr>
            </w:pPr>
            <w:r w:rsidRPr="007B11D9">
              <w:rPr>
                <w:rFonts w:ascii="Times New Roman" w:hAnsi="Times New Roman" w:cs="Times New Roman"/>
                <w:sz w:val="24"/>
                <w:szCs w:val="24"/>
              </w:rPr>
              <w:t>Источник информации</w:t>
            </w:r>
          </w:p>
        </w:tc>
        <w:tc>
          <w:tcPr>
            <w:tcW w:w="8505" w:type="dxa"/>
            <w:gridSpan w:val="4"/>
            <w:tcBorders>
              <w:top w:val="single" w:sz="6" w:space="0" w:color="auto"/>
              <w:left w:val="single" w:sz="6" w:space="0" w:color="auto"/>
              <w:bottom w:val="single" w:sz="6" w:space="0" w:color="auto"/>
              <w:right w:val="single" w:sz="6" w:space="0" w:color="auto"/>
            </w:tcBorders>
            <w:vAlign w:val="center"/>
          </w:tcPr>
          <w:p w:rsidR="00915B47" w:rsidRPr="007B11D9" w:rsidRDefault="00915B47" w:rsidP="00A3423E">
            <w:pPr>
              <w:pStyle w:val="ConsPlusNormal"/>
              <w:jc w:val="center"/>
              <w:rPr>
                <w:rFonts w:ascii="Times New Roman" w:hAnsi="Times New Roman" w:cs="Times New Roman"/>
                <w:sz w:val="24"/>
                <w:szCs w:val="24"/>
              </w:rPr>
            </w:pPr>
            <w:r w:rsidRPr="007B11D9">
              <w:rPr>
                <w:rFonts w:ascii="Times New Roman" w:hAnsi="Times New Roman" w:cs="Times New Roman"/>
                <w:sz w:val="24"/>
                <w:szCs w:val="24"/>
              </w:rPr>
              <w:t>Годы реализации отдельного мероприятия</w:t>
            </w:r>
          </w:p>
        </w:tc>
      </w:tr>
      <w:tr w:rsidR="00915B47" w:rsidRPr="007B11D9" w:rsidTr="00A3423E">
        <w:trPr>
          <w:cantSplit/>
          <w:trHeight w:val="967"/>
        </w:trPr>
        <w:tc>
          <w:tcPr>
            <w:tcW w:w="567" w:type="dxa"/>
            <w:vMerge/>
            <w:tcBorders>
              <w:left w:val="single" w:sz="6" w:space="0" w:color="auto"/>
              <w:bottom w:val="single" w:sz="6" w:space="0" w:color="auto"/>
              <w:right w:val="single" w:sz="6" w:space="0" w:color="auto"/>
            </w:tcBorders>
            <w:vAlign w:val="center"/>
          </w:tcPr>
          <w:p w:rsidR="00915B47" w:rsidRPr="007B11D9" w:rsidRDefault="00915B47" w:rsidP="00A3423E">
            <w:pPr>
              <w:pStyle w:val="ConsPlusNormal"/>
              <w:jc w:val="center"/>
              <w:rPr>
                <w:rFonts w:ascii="Times New Roman" w:hAnsi="Times New Roman" w:cs="Times New Roman"/>
                <w:sz w:val="24"/>
                <w:szCs w:val="24"/>
              </w:rPr>
            </w:pPr>
          </w:p>
        </w:tc>
        <w:tc>
          <w:tcPr>
            <w:tcW w:w="2410" w:type="dxa"/>
            <w:vMerge/>
            <w:tcBorders>
              <w:left w:val="single" w:sz="6" w:space="0" w:color="auto"/>
              <w:bottom w:val="single" w:sz="6" w:space="0" w:color="auto"/>
              <w:right w:val="single" w:sz="6" w:space="0" w:color="auto"/>
            </w:tcBorders>
            <w:vAlign w:val="center"/>
          </w:tcPr>
          <w:p w:rsidR="00915B47" w:rsidRPr="007B11D9" w:rsidRDefault="00915B47" w:rsidP="00A3423E">
            <w:pPr>
              <w:pStyle w:val="ConsPlusNormal"/>
              <w:jc w:val="center"/>
              <w:rPr>
                <w:rFonts w:ascii="Times New Roman" w:hAnsi="Times New Roman" w:cs="Times New Roman"/>
                <w:sz w:val="24"/>
                <w:szCs w:val="24"/>
              </w:rPr>
            </w:pPr>
          </w:p>
        </w:tc>
        <w:tc>
          <w:tcPr>
            <w:tcW w:w="1276" w:type="dxa"/>
            <w:vMerge/>
            <w:tcBorders>
              <w:left w:val="single" w:sz="6" w:space="0" w:color="auto"/>
              <w:bottom w:val="single" w:sz="6" w:space="0" w:color="auto"/>
              <w:right w:val="single" w:sz="6" w:space="0" w:color="auto"/>
            </w:tcBorders>
            <w:vAlign w:val="center"/>
          </w:tcPr>
          <w:p w:rsidR="00915B47" w:rsidRPr="007B11D9" w:rsidRDefault="00915B47" w:rsidP="00A3423E">
            <w:pPr>
              <w:pStyle w:val="ConsPlusNormal"/>
              <w:jc w:val="center"/>
              <w:rPr>
                <w:rFonts w:ascii="Times New Roman" w:hAnsi="Times New Roman" w:cs="Times New Roman"/>
                <w:sz w:val="24"/>
                <w:szCs w:val="24"/>
              </w:rPr>
            </w:pPr>
          </w:p>
        </w:tc>
        <w:tc>
          <w:tcPr>
            <w:tcW w:w="1559" w:type="dxa"/>
            <w:vMerge/>
            <w:tcBorders>
              <w:left w:val="single" w:sz="6" w:space="0" w:color="auto"/>
              <w:bottom w:val="single" w:sz="6" w:space="0" w:color="auto"/>
              <w:right w:val="single" w:sz="6" w:space="0" w:color="auto"/>
            </w:tcBorders>
            <w:vAlign w:val="center"/>
          </w:tcPr>
          <w:p w:rsidR="00915B47" w:rsidRPr="007B11D9" w:rsidRDefault="00915B47" w:rsidP="00A3423E">
            <w:pPr>
              <w:pStyle w:val="ConsPlusNormal"/>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915B47" w:rsidRPr="007B11D9" w:rsidRDefault="00915B47" w:rsidP="00A3423E">
            <w:pPr>
              <w:pStyle w:val="ConsPlusNormal"/>
              <w:ind w:firstLine="0"/>
              <w:jc w:val="center"/>
              <w:rPr>
                <w:rFonts w:ascii="Times New Roman" w:hAnsi="Times New Roman" w:cs="Times New Roman"/>
                <w:sz w:val="24"/>
                <w:szCs w:val="24"/>
                <w:lang w:val="en-US"/>
              </w:rPr>
            </w:pPr>
            <w:r w:rsidRPr="007B11D9">
              <w:rPr>
                <w:rFonts w:ascii="Times New Roman" w:hAnsi="Times New Roman" w:cs="Times New Roman"/>
                <w:sz w:val="24"/>
                <w:szCs w:val="24"/>
              </w:rPr>
              <w:t>Текущий финансовый год</w:t>
            </w:r>
          </w:p>
        </w:tc>
        <w:tc>
          <w:tcPr>
            <w:tcW w:w="1984" w:type="dxa"/>
            <w:tcBorders>
              <w:top w:val="single" w:sz="6" w:space="0" w:color="auto"/>
              <w:left w:val="single" w:sz="6" w:space="0" w:color="auto"/>
              <w:bottom w:val="single" w:sz="6" w:space="0" w:color="auto"/>
              <w:right w:val="single" w:sz="6" w:space="0" w:color="auto"/>
            </w:tcBorders>
            <w:vAlign w:val="center"/>
          </w:tcPr>
          <w:p w:rsidR="00915B47" w:rsidRPr="007B11D9" w:rsidRDefault="00915B47" w:rsidP="00A3423E">
            <w:pPr>
              <w:pStyle w:val="ConsPlusNormal"/>
              <w:ind w:firstLine="0"/>
              <w:jc w:val="center"/>
              <w:rPr>
                <w:rFonts w:ascii="Times New Roman" w:hAnsi="Times New Roman" w:cs="Times New Roman"/>
                <w:sz w:val="24"/>
                <w:szCs w:val="24"/>
              </w:rPr>
            </w:pPr>
            <w:r w:rsidRPr="007B11D9">
              <w:rPr>
                <w:rFonts w:ascii="Times New Roman" w:hAnsi="Times New Roman" w:cs="Times New Roman"/>
                <w:sz w:val="24"/>
                <w:szCs w:val="24"/>
              </w:rPr>
              <w:t>Очередной финансовый год</w:t>
            </w:r>
          </w:p>
        </w:tc>
        <w:tc>
          <w:tcPr>
            <w:tcW w:w="2268" w:type="dxa"/>
            <w:tcBorders>
              <w:top w:val="single" w:sz="6" w:space="0" w:color="auto"/>
              <w:left w:val="single" w:sz="6" w:space="0" w:color="auto"/>
              <w:bottom w:val="single" w:sz="6" w:space="0" w:color="auto"/>
              <w:right w:val="single" w:sz="6" w:space="0" w:color="auto"/>
            </w:tcBorders>
            <w:vAlign w:val="center"/>
          </w:tcPr>
          <w:p w:rsidR="00915B47" w:rsidRPr="007B11D9" w:rsidRDefault="00915B47" w:rsidP="00A3423E">
            <w:pPr>
              <w:pStyle w:val="ConsPlusNormal"/>
              <w:ind w:firstLine="0"/>
              <w:jc w:val="center"/>
              <w:rPr>
                <w:rFonts w:ascii="Times New Roman" w:hAnsi="Times New Roman" w:cs="Times New Roman"/>
                <w:sz w:val="24"/>
                <w:szCs w:val="24"/>
              </w:rPr>
            </w:pPr>
            <w:r w:rsidRPr="007B11D9">
              <w:rPr>
                <w:rFonts w:ascii="Times New Roman" w:hAnsi="Times New Roman" w:cs="Times New Roman"/>
                <w:sz w:val="24"/>
                <w:szCs w:val="24"/>
              </w:rPr>
              <w:t>1-ый год планового периода</w:t>
            </w:r>
          </w:p>
        </w:tc>
        <w:tc>
          <w:tcPr>
            <w:tcW w:w="2268" w:type="dxa"/>
            <w:tcBorders>
              <w:top w:val="single" w:sz="6" w:space="0" w:color="auto"/>
              <w:left w:val="single" w:sz="6" w:space="0" w:color="auto"/>
              <w:bottom w:val="single" w:sz="6" w:space="0" w:color="auto"/>
              <w:right w:val="single" w:sz="6" w:space="0" w:color="auto"/>
            </w:tcBorders>
            <w:vAlign w:val="center"/>
          </w:tcPr>
          <w:p w:rsidR="00915B47" w:rsidRPr="007B11D9" w:rsidRDefault="00915B47" w:rsidP="00A3423E">
            <w:pPr>
              <w:pStyle w:val="ConsPlusNormal"/>
              <w:ind w:firstLine="0"/>
              <w:jc w:val="center"/>
              <w:rPr>
                <w:rFonts w:ascii="Times New Roman" w:hAnsi="Times New Roman" w:cs="Times New Roman"/>
                <w:sz w:val="24"/>
                <w:szCs w:val="24"/>
              </w:rPr>
            </w:pPr>
            <w:r w:rsidRPr="007B11D9">
              <w:rPr>
                <w:rFonts w:ascii="Times New Roman" w:hAnsi="Times New Roman" w:cs="Times New Roman"/>
                <w:sz w:val="24"/>
                <w:szCs w:val="24"/>
              </w:rPr>
              <w:t>2-ой год планового периода</w:t>
            </w:r>
          </w:p>
        </w:tc>
      </w:tr>
      <w:tr w:rsidR="00915B47" w:rsidRPr="007B11D9" w:rsidTr="00A3423E">
        <w:trPr>
          <w:cantSplit/>
          <w:trHeight w:val="240"/>
        </w:trPr>
        <w:tc>
          <w:tcPr>
            <w:tcW w:w="567"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ind w:firstLine="0"/>
              <w:rPr>
                <w:rFonts w:ascii="Times New Roman" w:hAnsi="Times New Roman" w:cs="Times New Roman"/>
                <w:sz w:val="24"/>
                <w:szCs w:val="24"/>
              </w:rPr>
            </w:pPr>
            <w:r w:rsidRPr="007B11D9">
              <w:rPr>
                <w:rFonts w:ascii="Times New Roman" w:hAnsi="Times New Roman" w:cs="Times New Roman"/>
                <w:sz w:val="24"/>
                <w:szCs w:val="24"/>
              </w:rPr>
              <w:t>Отдельное мероприятие</w:t>
            </w:r>
          </w:p>
        </w:tc>
        <w:tc>
          <w:tcPr>
            <w:tcW w:w="1276"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15B47" w:rsidRPr="007B11D9" w:rsidRDefault="00915B47" w:rsidP="00A3423E">
            <w:pPr>
              <w:pStyle w:val="ConsPlusNorma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r>
      <w:tr w:rsidR="00915B47" w:rsidRPr="007B11D9" w:rsidTr="00A3423E">
        <w:trPr>
          <w:cantSplit/>
          <w:trHeight w:val="360"/>
        </w:trPr>
        <w:tc>
          <w:tcPr>
            <w:tcW w:w="567"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ind w:firstLine="0"/>
              <w:rPr>
                <w:rFonts w:ascii="Times New Roman" w:hAnsi="Times New Roman" w:cs="Times New Roman"/>
                <w:sz w:val="24"/>
                <w:szCs w:val="24"/>
              </w:rPr>
            </w:pPr>
            <w:r w:rsidRPr="007B11D9">
              <w:rPr>
                <w:rFonts w:ascii="Times New Roman" w:hAnsi="Times New Roman" w:cs="Times New Roman"/>
                <w:sz w:val="24"/>
                <w:szCs w:val="24"/>
              </w:rPr>
              <w:t>Цель реализации отдельного мероприятия</w:t>
            </w:r>
          </w:p>
        </w:tc>
        <w:tc>
          <w:tcPr>
            <w:tcW w:w="1276"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15B47" w:rsidRPr="007B11D9" w:rsidRDefault="00915B47" w:rsidP="00A3423E">
            <w:pPr>
              <w:pStyle w:val="ConsPlusNorma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r>
      <w:tr w:rsidR="00915B47" w:rsidRPr="007B11D9" w:rsidTr="00A3423E">
        <w:trPr>
          <w:cantSplit/>
          <w:trHeight w:val="360"/>
        </w:trPr>
        <w:tc>
          <w:tcPr>
            <w:tcW w:w="567"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ind w:firstLine="0"/>
              <w:rPr>
                <w:rFonts w:ascii="Times New Roman" w:hAnsi="Times New Roman" w:cs="Times New Roman"/>
                <w:sz w:val="24"/>
                <w:szCs w:val="24"/>
              </w:rPr>
            </w:pPr>
            <w:r w:rsidRPr="007B11D9">
              <w:rPr>
                <w:rFonts w:ascii="Times New Roman" w:hAnsi="Times New Roman" w:cs="Times New Roman"/>
                <w:sz w:val="24"/>
                <w:szCs w:val="24"/>
              </w:rPr>
              <w:t>показатель результативности 1</w:t>
            </w:r>
          </w:p>
        </w:tc>
        <w:tc>
          <w:tcPr>
            <w:tcW w:w="1276"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15B47" w:rsidRPr="007B11D9" w:rsidRDefault="00915B47" w:rsidP="00A3423E">
            <w:pPr>
              <w:pStyle w:val="ConsPlusNorma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r>
      <w:tr w:rsidR="00915B47" w:rsidRPr="007B11D9" w:rsidTr="00A3423E">
        <w:trPr>
          <w:cantSplit/>
          <w:trHeight w:val="240"/>
        </w:trPr>
        <w:tc>
          <w:tcPr>
            <w:tcW w:w="567"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r w:rsidRPr="007B11D9">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15B47" w:rsidRPr="007B11D9" w:rsidRDefault="00915B47" w:rsidP="00A3423E">
            <w:pPr>
              <w:pStyle w:val="ConsPlusNorma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r>
      <w:tr w:rsidR="00915B47" w:rsidRPr="006966ED" w:rsidTr="00A3423E">
        <w:trPr>
          <w:cantSplit/>
          <w:trHeight w:val="240"/>
        </w:trPr>
        <w:tc>
          <w:tcPr>
            <w:tcW w:w="567" w:type="dxa"/>
            <w:tcBorders>
              <w:top w:val="single" w:sz="6" w:space="0" w:color="auto"/>
              <w:left w:val="single" w:sz="6" w:space="0" w:color="auto"/>
              <w:bottom w:val="single" w:sz="6" w:space="0" w:color="auto"/>
              <w:right w:val="single" w:sz="6" w:space="0" w:color="auto"/>
            </w:tcBorders>
          </w:tcPr>
          <w:p w:rsidR="00915B47" w:rsidRPr="007B11D9" w:rsidRDefault="00915B47" w:rsidP="00A3423E">
            <w:pPr>
              <w:pStyle w:val="ConsPlusNorma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915B47" w:rsidRPr="006966ED" w:rsidRDefault="00915B47" w:rsidP="00A3423E">
            <w:pPr>
              <w:pStyle w:val="ConsPlusNormal"/>
              <w:ind w:firstLine="0"/>
              <w:rPr>
                <w:rFonts w:ascii="Times New Roman" w:hAnsi="Times New Roman" w:cs="Times New Roman"/>
                <w:sz w:val="24"/>
                <w:szCs w:val="24"/>
              </w:rPr>
            </w:pPr>
            <w:r w:rsidRPr="007B11D9">
              <w:rPr>
                <w:rFonts w:ascii="Times New Roman" w:hAnsi="Times New Roman" w:cs="Times New Roman"/>
                <w:sz w:val="24"/>
                <w:szCs w:val="24"/>
              </w:rPr>
              <w:t xml:space="preserve">показатель результативности </w:t>
            </w:r>
            <w:r w:rsidRPr="007B11D9">
              <w:rPr>
                <w:rFonts w:ascii="Times New Roman" w:hAnsi="Times New Roman" w:cs="Times New Roman"/>
                <w:sz w:val="24"/>
                <w:szCs w:val="24"/>
                <w:lang w:val="en-US"/>
              </w:rPr>
              <w:t>n</w:t>
            </w:r>
          </w:p>
        </w:tc>
        <w:tc>
          <w:tcPr>
            <w:tcW w:w="1276" w:type="dxa"/>
            <w:tcBorders>
              <w:top w:val="single" w:sz="6" w:space="0" w:color="auto"/>
              <w:left w:val="single" w:sz="6" w:space="0" w:color="auto"/>
              <w:bottom w:val="single" w:sz="6" w:space="0" w:color="auto"/>
              <w:right w:val="single" w:sz="6" w:space="0" w:color="auto"/>
            </w:tcBorders>
          </w:tcPr>
          <w:p w:rsidR="00915B47" w:rsidRPr="006966ED" w:rsidRDefault="00915B47" w:rsidP="00A3423E">
            <w:pPr>
              <w:pStyle w:val="ConsPlusNorma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15B47" w:rsidRPr="006966ED" w:rsidRDefault="00915B47" w:rsidP="00A3423E">
            <w:pPr>
              <w:pStyle w:val="ConsPlusNorma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15B47" w:rsidRPr="006966ED" w:rsidRDefault="00915B47" w:rsidP="00A3423E">
            <w:pPr>
              <w:pStyle w:val="ConsPlusNorma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915B47" w:rsidRPr="006966ED" w:rsidRDefault="00915B47" w:rsidP="00A3423E">
            <w:pPr>
              <w:pStyle w:val="ConsPlusNorma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915B47" w:rsidRPr="006966ED" w:rsidRDefault="00915B47" w:rsidP="00A3423E">
            <w:pPr>
              <w:pStyle w:val="ConsPlusNorma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915B47" w:rsidRPr="006966ED" w:rsidRDefault="00915B47" w:rsidP="00A3423E">
            <w:pPr>
              <w:pStyle w:val="ConsPlusNormal"/>
              <w:rPr>
                <w:rFonts w:ascii="Times New Roman" w:hAnsi="Times New Roman" w:cs="Times New Roman"/>
                <w:sz w:val="24"/>
                <w:szCs w:val="24"/>
              </w:rPr>
            </w:pPr>
          </w:p>
        </w:tc>
      </w:tr>
    </w:tbl>
    <w:p w:rsidR="00915B47" w:rsidRPr="006966ED" w:rsidRDefault="00915B47" w:rsidP="00915B47">
      <w:pPr>
        <w:jc w:val="center"/>
        <w:rPr>
          <w:iCs/>
        </w:rPr>
      </w:pPr>
    </w:p>
    <w:p w:rsidR="00915B47" w:rsidRDefault="00915B47" w:rsidP="00915B47">
      <w:pPr>
        <w:autoSpaceDE w:val="0"/>
        <w:autoSpaceDN w:val="0"/>
        <w:adjustRightInd w:val="0"/>
        <w:ind w:left="10348"/>
        <w:rPr>
          <w:sz w:val="22"/>
          <w:szCs w:val="22"/>
        </w:rPr>
      </w:pPr>
    </w:p>
    <w:p w:rsidR="00915B47" w:rsidRDefault="00915B47" w:rsidP="00915B47">
      <w:pPr>
        <w:autoSpaceDE w:val="0"/>
        <w:autoSpaceDN w:val="0"/>
        <w:adjustRightInd w:val="0"/>
        <w:ind w:left="10348"/>
        <w:rPr>
          <w:sz w:val="22"/>
          <w:szCs w:val="22"/>
        </w:rPr>
      </w:pPr>
    </w:p>
    <w:p w:rsidR="00915B47" w:rsidRDefault="00915B47" w:rsidP="00915B47">
      <w:pPr>
        <w:autoSpaceDE w:val="0"/>
        <w:autoSpaceDN w:val="0"/>
        <w:adjustRightInd w:val="0"/>
        <w:ind w:left="10348"/>
        <w:rPr>
          <w:sz w:val="22"/>
          <w:szCs w:val="22"/>
        </w:rPr>
      </w:pPr>
    </w:p>
    <w:p w:rsidR="00915B47" w:rsidRDefault="00915B47" w:rsidP="00915B47">
      <w:pPr>
        <w:autoSpaceDE w:val="0"/>
        <w:autoSpaceDN w:val="0"/>
        <w:adjustRightInd w:val="0"/>
        <w:ind w:left="10348"/>
        <w:rPr>
          <w:sz w:val="22"/>
          <w:szCs w:val="22"/>
        </w:rPr>
      </w:pPr>
    </w:p>
    <w:p w:rsidR="00915B47" w:rsidRDefault="00915B47" w:rsidP="00915B47">
      <w:pPr>
        <w:autoSpaceDE w:val="0"/>
        <w:autoSpaceDN w:val="0"/>
        <w:adjustRightInd w:val="0"/>
        <w:ind w:left="10348"/>
        <w:rPr>
          <w:sz w:val="22"/>
          <w:szCs w:val="22"/>
        </w:rPr>
      </w:pPr>
    </w:p>
    <w:p w:rsidR="00915B47" w:rsidRDefault="00915B47" w:rsidP="00915B47">
      <w:pPr>
        <w:autoSpaceDE w:val="0"/>
        <w:autoSpaceDN w:val="0"/>
        <w:adjustRightInd w:val="0"/>
        <w:ind w:left="10348"/>
        <w:rPr>
          <w:sz w:val="22"/>
          <w:szCs w:val="22"/>
        </w:rPr>
      </w:pPr>
    </w:p>
    <w:p w:rsidR="00915B47" w:rsidRDefault="00915B47" w:rsidP="00915B47">
      <w:pPr>
        <w:autoSpaceDE w:val="0"/>
        <w:autoSpaceDN w:val="0"/>
        <w:adjustRightInd w:val="0"/>
        <w:ind w:left="10348"/>
        <w:rPr>
          <w:sz w:val="22"/>
          <w:szCs w:val="22"/>
        </w:rPr>
      </w:pPr>
    </w:p>
    <w:p w:rsidR="00915B47" w:rsidRPr="006E4D09" w:rsidRDefault="00915B47" w:rsidP="00915B47">
      <w:pPr>
        <w:autoSpaceDE w:val="0"/>
        <w:autoSpaceDN w:val="0"/>
        <w:adjustRightInd w:val="0"/>
        <w:ind w:left="10348"/>
        <w:rPr>
          <w:sz w:val="22"/>
          <w:szCs w:val="22"/>
        </w:rPr>
      </w:pPr>
      <w:r>
        <w:rPr>
          <w:sz w:val="22"/>
          <w:szCs w:val="22"/>
        </w:rPr>
        <w:lastRenderedPageBreak/>
        <w:t>Приложение №10</w:t>
      </w:r>
    </w:p>
    <w:p w:rsidR="00915B47" w:rsidRDefault="00915B47" w:rsidP="00915B47">
      <w:pPr>
        <w:autoSpaceDE w:val="0"/>
        <w:autoSpaceDN w:val="0"/>
        <w:adjustRightInd w:val="0"/>
        <w:ind w:left="10348"/>
        <w:rPr>
          <w:sz w:val="22"/>
          <w:szCs w:val="22"/>
        </w:rPr>
      </w:pPr>
      <w:r w:rsidRPr="006E4D09">
        <w:rPr>
          <w:sz w:val="22"/>
          <w:szCs w:val="22"/>
        </w:rPr>
        <w:t>к Порядку принятия решений о разработке муниципальных программ Енисейского района, их формировании и реализации</w:t>
      </w:r>
    </w:p>
    <w:p w:rsidR="00915B47" w:rsidRDefault="00915B47" w:rsidP="00915B47">
      <w:pPr>
        <w:autoSpaceDE w:val="0"/>
        <w:autoSpaceDN w:val="0"/>
        <w:adjustRightInd w:val="0"/>
        <w:ind w:left="10348"/>
        <w:rPr>
          <w:sz w:val="22"/>
          <w:szCs w:val="22"/>
        </w:rPr>
      </w:pPr>
    </w:p>
    <w:p w:rsidR="00915B47" w:rsidRDefault="00915B47" w:rsidP="00915B47">
      <w:pPr>
        <w:autoSpaceDE w:val="0"/>
        <w:autoSpaceDN w:val="0"/>
        <w:adjustRightInd w:val="0"/>
        <w:jc w:val="center"/>
        <w:rPr>
          <w:sz w:val="22"/>
          <w:szCs w:val="22"/>
        </w:rPr>
      </w:pPr>
      <w:r w:rsidRPr="000C64CD">
        <w:rPr>
          <w:color w:val="000000"/>
          <w:sz w:val="22"/>
          <w:szCs w:val="22"/>
        </w:rPr>
        <w:t>Информация о целевых показателях и показателях результативности муниципальной программы Енисейского района</w:t>
      </w:r>
    </w:p>
    <w:tbl>
      <w:tblPr>
        <w:tblW w:w="1560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1986"/>
        <w:gridCol w:w="944"/>
        <w:gridCol w:w="993"/>
        <w:gridCol w:w="850"/>
        <w:gridCol w:w="851"/>
        <w:gridCol w:w="842"/>
        <w:gridCol w:w="1142"/>
        <w:gridCol w:w="1134"/>
        <w:gridCol w:w="1134"/>
        <w:gridCol w:w="915"/>
        <w:gridCol w:w="913"/>
        <w:gridCol w:w="2992"/>
      </w:tblGrid>
      <w:tr w:rsidR="00915B47" w:rsidRPr="006B4B58" w:rsidTr="00A3423E">
        <w:trPr>
          <w:trHeight w:val="673"/>
        </w:trPr>
        <w:tc>
          <w:tcPr>
            <w:tcW w:w="911" w:type="dxa"/>
            <w:vMerge w:val="restart"/>
            <w:shd w:val="clear" w:color="auto" w:fill="auto"/>
            <w:vAlign w:val="center"/>
            <w:hideMark/>
          </w:tcPr>
          <w:p w:rsidR="00915B47" w:rsidRPr="006B4B58" w:rsidRDefault="00915B47" w:rsidP="00A3423E">
            <w:pPr>
              <w:jc w:val="center"/>
              <w:rPr>
                <w:color w:val="000000"/>
                <w:sz w:val="18"/>
                <w:szCs w:val="18"/>
              </w:rPr>
            </w:pPr>
            <w:r w:rsidRPr="006B4B58">
              <w:rPr>
                <w:color w:val="000000"/>
                <w:sz w:val="18"/>
                <w:szCs w:val="18"/>
              </w:rPr>
              <w:t>№ п/п</w:t>
            </w:r>
          </w:p>
        </w:tc>
        <w:tc>
          <w:tcPr>
            <w:tcW w:w="1986" w:type="dxa"/>
            <w:vMerge w:val="restart"/>
            <w:shd w:val="clear" w:color="auto" w:fill="auto"/>
            <w:vAlign w:val="center"/>
            <w:hideMark/>
          </w:tcPr>
          <w:p w:rsidR="00915B47" w:rsidRPr="006B4B58" w:rsidRDefault="00915B47" w:rsidP="00A3423E">
            <w:pPr>
              <w:jc w:val="center"/>
              <w:rPr>
                <w:color w:val="000000"/>
                <w:sz w:val="18"/>
                <w:szCs w:val="18"/>
              </w:rPr>
            </w:pPr>
            <w:r w:rsidRPr="006B4B58">
              <w:rPr>
                <w:color w:val="000000"/>
                <w:sz w:val="18"/>
                <w:szCs w:val="18"/>
              </w:rPr>
              <w:t>Цель, задачи, показатели результативности</w:t>
            </w:r>
          </w:p>
        </w:tc>
        <w:tc>
          <w:tcPr>
            <w:tcW w:w="944" w:type="dxa"/>
            <w:vMerge w:val="restart"/>
            <w:shd w:val="clear" w:color="auto" w:fill="auto"/>
            <w:vAlign w:val="center"/>
            <w:hideMark/>
          </w:tcPr>
          <w:p w:rsidR="00915B47" w:rsidRPr="006B4B58" w:rsidRDefault="00915B47" w:rsidP="00A3423E">
            <w:pPr>
              <w:jc w:val="center"/>
              <w:rPr>
                <w:color w:val="000000"/>
                <w:sz w:val="18"/>
                <w:szCs w:val="18"/>
              </w:rPr>
            </w:pPr>
            <w:r w:rsidRPr="006B4B58">
              <w:rPr>
                <w:color w:val="000000"/>
                <w:sz w:val="18"/>
                <w:szCs w:val="18"/>
              </w:rPr>
              <w:t xml:space="preserve">Ед. </w:t>
            </w:r>
            <w:proofErr w:type="spellStart"/>
            <w:proofErr w:type="gramStart"/>
            <w:r w:rsidRPr="006B4B58">
              <w:rPr>
                <w:color w:val="000000"/>
                <w:sz w:val="18"/>
                <w:szCs w:val="18"/>
              </w:rPr>
              <w:t>измере-ния</w:t>
            </w:r>
            <w:proofErr w:type="spellEnd"/>
            <w:proofErr w:type="gramEnd"/>
          </w:p>
        </w:tc>
        <w:tc>
          <w:tcPr>
            <w:tcW w:w="993" w:type="dxa"/>
            <w:vMerge w:val="restart"/>
            <w:shd w:val="clear" w:color="auto" w:fill="auto"/>
            <w:vAlign w:val="center"/>
            <w:hideMark/>
          </w:tcPr>
          <w:p w:rsidR="00915B47" w:rsidRPr="006B4B58" w:rsidRDefault="00915B47" w:rsidP="00A3423E">
            <w:pPr>
              <w:jc w:val="center"/>
              <w:rPr>
                <w:color w:val="000000"/>
                <w:sz w:val="18"/>
                <w:szCs w:val="18"/>
              </w:rPr>
            </w:pPr>
            <w:r w:rsidRPr="006B4B58">
              <w:rPr>
                <w:color w:val="000000"/>
                <w:sz w:val="18"/>
                <w:szCs w:val="18"/>
              </w:rPr>
              <w:t>Весовой критерий</w:t>
            </w:r>
          </w:p>
        </w:tc>
        <w:tc>
          <w:tcPr>
            <w:tcW w:w="1701" w:type="dxa"/>
            <w:gridSpan w:val="2"/>
            <w:shd w:val="clear" w:color="auto" w:fill="auto"/>
            <w:vAlign w:val="center"/>
          </w:tcPr>
          <w:p w:rsidR="00915B47" w:rsidRPr="006B4B58" w:rsidRDefault="00915B47" w:rsidP="00A3423E">
            <w:pPr>
              <w:jc w:val="center"/>
              <w:rPr>
                <w:color w:val="000000"/>
                <w:sz w:val="18"/>
                <w:szCs w:val="18"/>
              </w:rPr>
            </w:pPr>
            <w:r w:rsidRPr="006B4B58">
              <w:rPr>
                <w:color w:val="000000"/>
                <w:sz w:val="18"/>
                <w:szCs w:val="18"/>
              </w:rPr>
              <w:t>Год, предшествующий отчетному году</w:t>
            </w:r>
          </w:p>
        </w:tc>
        <w:tc>
          <w:tcPr>
            <w:tcW w:w="4252" w:type="dxa"/>
            <w:gridSpan w:val="4"/>
            <w:shd w:val="clear" w:color="auto" w:fill="auto"/>
            <w:vAlign w:val="center"/>
            <w:hideMark/>
          </w:tcPr>
          <w:p w:rsidR="00915B47" w:rsidRPr="006B4B58" w:rsidRDefault="00915B47" w:rsidP="00A3423E">
            <w:pPr>
              <w:jc w:val="center"/>
              <w:rPr>
                <w:color w:val="000000"/>
                <w:sz w:val="18"/>
                <w:szCs w:val="18"/>
              </w:rPr>
            </w:pPr>
            <w:r w:rsidRPr="006B4B58">
              <w:rPr>
                <w:color w:val="000000"/>
                <w:sz w:val="18"/>
                <w:szCs w:val="18"/>
              </w:rPr>
              <w:t>Отчетный год</w:t>
            </w:r>
          </w:p>
        </w:tc>
        <w:tc>
          <w:tcPr>
            <w:tcW w:w="1828" w:type="dxa"/>
            <w:gridSpan w:val="2"/>
            <w:shd w:val="clear" w:color="auto" w:fill="auto"/>
            <w:vAlign w:val="center"/>
            <w:hideMark/>
          </w:tcPr>
          <w:p w:rsidR="00915B47" w:rsidRPr="006B4B58" w:rsidRDefault="00915B47" w:rsidP="00A3423E">
            <w:pPr>
              <w:jc w:val="center"/>
              <w:rPr>
                <w:color w:val="000000"/>
                <w:sz w:val="18"/>
                <w:szCs w:val="18"/>
              </w:rPr>
            </w:pPr>
            <w:r w:rsidRPr="006B4B58">
              <w:rPr>
                <w:color w:val="000000"/>
                <w:sz w:val="18"/>
                <w:szCs w:val="18"/>
              </w:rPr>
              <w:t>Плановый период</w:t>
            </w:r>
          </w:p>
        </w:tc>
        <w:tc>
          <w:tcPr>
            <w:tcW w:w="2992" w:type="dxa"/>
            <w:vMerge w:val="restart"/>
            <w:shd w:val="clear" w:color="auto" w:fill="auto"/>
            <w:vAlign w:val="center"/>
            <w:hideMark/>
          </w:tcPr>
          <w:p w:rsidR="00915B47" w:rsidRPr="006B4B58" w:rsidRDefault="00915B47" w:rsidP="00A3423E">
            <w:pPr>
              <w:jc w:val="center"/>
              <w:rPr>
                <w:color w:val="000000"/>
                <w:sz w:val="18"/>
                <w:szCs w:val="18"/>
              </w:rPr>
            </w:pPr>
            <w:r w:rsidRPr="006B4B58">
              <w:rPr>
                <w:color w:val="000000"/>
                <w:sz w:val="18"/>
                <w:szCs w:val="18"/>
              </w:rPr>
              <w:t>Примечание (причины невыполнения показателей по программе, оценка последствий невыполнения показателей по программе, выбор действий по преодолению)</w:t>
            </w:r>
          </w:p>
        </w:tc>
      </w:tr>
      <w:tr w:rsidR="00915B47" w:rsidRPr="006B4B58" w:rsidTr="00A3423E">
        <w:trPr>
          <w:trHeight w:val="300"/>
        </w:trPr>
        <w:tc>
          <w:tcPr>
            <w:tcW w:w="911" w:type="dxa"/>
            <w:vMerge/>
            <w:vAlign w:val="center"/>
            <w:hideMark/>
          </w:tcPr>
          <w:p w:rsidR="00915B47" w:rsidRPr="006B4B58" w:rsidRDefault="00915B47" w:rsidP="00A3423E">
            <w:pPr>
              <w:rPr>
                <w:color w:val="000000"/>
                <w:sz w:val="18"/>
                <w:szCs w:val="18"/>
              </w:rPr>
            </w:pPr>
          </w:p>
        </w:tc>
        <w:tc>
          <w:tcPr>
            <w:tcW w:w="1986" w:type="dxa"/>
            <w:vMerge/>
            <w:vAlign w:val="center"/>
            <w:hideMark/>
          </w:tcPr>
          <w:p w:rsidR="00915B47" w:rsidRPr="006B4B58" w:rsidRDefault="00915B47" w:rsidP="00A3423E">
            <w:pPr>
              <w:rPr>
                <w:color w:val="000000"/>
                <w:sz w:val="18"/>
                <w:szCs w:val="18"/>
              </w:rPr>
            </w:pPr>
          </w:p>
        </w:tc>
        <w:tc>
          <w:tcPr>
            <w:tcW w:w="944" w:type="dxa"/>
            <w:vMerge/>
            <w:vAlign w:val="center"/>
            <w:hideMark/>
          </w:tcPr>
          <w:p w:rsidR="00915B47" w:rsidRPr="006B4B58" w:rsidRDefault="00915B47" w:rsidP="00A3423E">
            <w:pPr>
              <w:rPr>
                <w:color w:val="000000"/>
                <w:sz w:val="18"/>
                <w:szCs w:val="18"/>
              </w:rPr>
            </w:pPr>
          </w:p>
        </w:tc>
        <w:tc>
          <w:tcPr>
            <w:tcW w:w="993" w:type="dxa"/>
            <w:vMerge/>
            <w:vAlign w:val="center"/>
            <w:hideMark/>
          </w:tcPr>
          <w:p w:rsidR="00915B47" w:rsidRPr="006B4B58" w:rsidRDefault="00915B47" w:rsidP="00A3423E">
            <w:pPr>
              <w:rPr>
                <w:color w:val="000000"/>
                <w:sz w:val="18"/>
                <w:szCs w:val="18"/>
              </w:rPr>
            </w:pPr>
          </w:p>
        </w:tc>
        <w:tc>
          <w:tcPr>
            <w:tcW w:w="1701" w:type="dxa"/>
            <w:gridSpan w:val="2"/>
            <w:shd w:val="clear" w:color="auto" w:fill="auto"/>
            <w:vAlign w:val="center"/>
            <w:hideMark/>
          </w:tcPr>
          <w:p w:rsidR="00915B47" w:rsidRPr="006B4B58" w:rsidRDefault="00915B47" w:rsidP="00A3423E">
            <w:pPr>
              <w:jc w:val="center"/>
              <w:rPr>
                <w:color w:val="000000"/>
                <w:sz w:val="18"/>
                <w:szCs w:val="18"/>
              </w:rPr>
            </w:pPr>
            <w:r w:rsidRPr="006B4B58">
              <w:rPr>
                <w:color w:val="000000"/>
                <w:sz w:val="18"/>
                <w:szCs w:val="18"/>
              </w:rPr>
              <w:t>20____</w:t>
            </w:r>
          </w:p>
        </w:tc>
        <w:tc>
          <w:tcPr>
            <w:tcW w:w="842" w:type="dxa"/>
            <w:shd w:val="clear" w:color="auto" w:fill="auto"/>
            <w:vAlign w:val="center"/>
            <w:hideMark/>
          </w:tcPr>
          <w:p w:rsidR="00915B47" w:rsidRPr="006B4B58" w:rsidRDefault="00915B47" w:rsidP="00A3423E">
            <w:pPr>
              <w:rPr>
                <w:color w:val="000000"/>
                <w:sz w:val="18"/>
                <w:szCs w:val="18"/>
              </w:rPr>
            </w:pPr>
            <w:r w:rsidRPr="006B4B58">
              <w:rPr>
                <w:color w:val="000000"/>
                <w:sz w:val="18"/>
                <w:szCs w:val="18"/>
              </w:rPr>
              <w:t>план отчетного года</w:t>
            </w:r>
          </w:p>
        </w:tc>
        <w:tc>
          <w:tcPr>
            <w:tcW w:w="1142" w:type="dxa"/>
            <w:shd w:val="clear" w:color="auto" w:fill="auto"/>
            <w:vAlign w:val="center"/>
          </w:tcPr>
          <w:p w:rsidR="00915B47" w:rsidRPr="006B4B58" w:rsidRDefault="00915B47" w:rsidP="00A3423E">
            <w:pPr>
              <w:jc w:val="center"/>
              <w:rPr>
                <w:color w:val="000000"/>
                <w:sz w:val="18"/>
                <w:szCs w:val="18"/>
              </w:rPr>
            </w:pPr>
            <w:r w:rsidRPr="006B4B58">
              <w:rPr>
                <w:color w:val="000000"/>
                <w:sz w:val="18"/>
                <w:szCs w:val="18"/>
              </w:rPr>
              <w:t>значение на 01.07.20__ года</w:t>
            </w:r>
          </w:p>
        </w:tc>
        <w:tc>
          <w:tcPr>
            <w:tcW w:w="1134" w:type="dxa"/>
          </w:tcPr>
          <w:p w:rsidR="00915B47" w:rsidRPr="006B4B58" w:rsidRDefault="00915B47" w:rsidP="00A3423E">
            <w:pPr>
              <w:jc w:val="center"/>
              <w:rPr>
                <w:color w:val="000000"/>
                <w:sz w:val="18"/>
                <w:szCs w:val="18"/>
              </w:rPr>
            </w:pPr>
            <w:r w:rsidRPr="006B4B58">
              <w:rPr>
                <w:color w:val="000000"/>
                <w:sz w:val="18"/>
                <w:szCs w:val="18"/>
              </w:rPr>
              <w:t>значение на 01.09.20__ года</w:t>
            </w:r>
          </w:p>
        </w:tc>
        <w:tc>
          <w:tcPr>
            <w:tcW w:w="1134" w:type="dxa"/>
          </w:tcPr>
          <w:p w:rsidR="00915B47" w:rsidRPr="006B4B58" w:rsidRDefault="00915B47" w:rsidP="00A3423E">
            <w:pPr>
              <w:jc w:val="center"/>
              <w:rPr>
                <w:color w:val="000000"/>
                <w:sz w:val="18"/>
                <w:szCs w:val="18"/>
              </w:rPr>
            </w:pPr>
            <w:r w:rsidRPr="006B4B58">
              <w:rPr>
                <w:color w:val="000000"/>
                <w:sz w:val="18"/>
                <w:szCs w:val="18"/>
              </w:rPr>
              <w:t>значение на 31.12.20__года</w:t>
            </w:r>
          </w:p>
        </w:tc>
        <w:tc>
          <w:tcPr>
            <w:tcW w:w="915" w:type="dxa"/>
            <w:vMerge w:val="restart"/>
            <w:shd w:val="clear" w:color="auto" w:fill="auto"/>
            <w:vAlign w:val="center"/>
            <w:hideMark/>
          </w:tcPr>
          <w:p w:rsidR="00915B47" w:rsidRPr="006B4B58" w:rsidRDefault="00915B47" w:rsidP="00A3423E">
            <w:pPr>
              <w:jc w:val="center"/>
              <w:rPr>
                <w:color w:val="000000"/>
                <w:sz w:val="18"/>
                <w:szCs w:val="18"/>
              </w:rPr>
            </w:pPr>
            <w:r w:rsidRPr="006B4B58">
              <w:rPr>
                <w:color w:val="000000"/>
                <w:sz w:val="18"/>
                <w:szCs w:val="18"/>
              </w:rPr>
              <w:t>1-й год</w:t>
            </w:r>
          </w:p>
        </w:tc>
        <w:tc>
          <w:tcPr>
            <w:tcW w:w="913" w:type="dxa"/>
            <w:vMerge w:val="restart"/>
            <w:shd w:val="clear" w:color="auto" w:fill="auto"/>
            <w:vAlign w:val="center"/>
            <w:hideMark/>
          </w:tcPr>
          <w:p w:rsidR="00915B47" w:rsidRPr="006B4B58" w:rsidRDefault="00915B47" w:rsidP="00A3423E">
            <w:pPr>
              <w:jc w:val="center"/>
              <w:rPr>
                <w:color w:val="000000"/>
                <w:sz w:val="18"/>
                <w:szCs w:val="18"/>
              </w:rPr>
            </w:pPr>
            <w:r w:rsidRPr="006B4B58">
              <w:rPr>
                <w:color w:val="000000"/>
                <w:sz w:val="18"/>
                <w:szCs w:val="18"/>
              </w:rPr>
              <w:t>2-й год</w:t>
            </w:r>
          </w:p>
        </w:tc>
        <w:tc>
          <w:tcPr>
            <w:tcW w:w="2992" w:type="dxa"/>
            <w:vMerge/>
            <w:vAlign w:val="center"/>
            <w:hideMark/>
          </w:tcPr>
          <w:p w:rsidR="00915B47" w:rsidRPr="006B4B58" w:rsidRDefault="00915B47" w:rsidP="00A3423E">
            <w:pPr>
              <w:rPr>
                <w:color w:val="000000"/>
                <w:sz w:val="18"/>
                <w:szCs w:val="18"/>
              </w:rPr>
            </w:pPr>
          </w:p>
        </w:tc>
      </w:tr>
      <w:tr w:rsidR="00915B47" w:rsidRPr="006B4B58" w:rsidTr="00A3423E">
        <w:trPr>
          <w:trHeight w:val="480"/>
        </w:trPr>
        <w:tc>
          <w:tcPr>
            <w:tcW w:w="911" w:type="dxa"/>
            <w:vMerge/>
            <w:vAlign w:val="center"/>
            <w:hideMark/>
          </w:tcPr>
          <w:p w:rsidR="00915B47" w:rsidRPr="006B4B58" w:rsidRDefault="00915B47" w:rsidP="00A3423E">
            <w:pPr>
              <w:rPr>
                <w:color w:val="000000"/>
                <w:sz w:val="18"/>
                <w:szCs w:val="18"/>
              </w:rPr>
            </w:pPr>
          </w:p>
        </w:tc>
        <w:tc>
          <w:tcPr>
            <w:tcW w:w="1986" w:type="dxa"/>
            <w:vMerge/>
            <w:vAlign w:val="center"/>
            <w:hideMark/>
          </w:tcPr>
          <w:p w:rsidR="00915B47" w:rsidRPr="006B4B58" w:rsidRDefault="00915B47" w:rsidP="00A3423E">
            <w:pPr>
              <w:rPr>
                <w:color w:val="000000"/>
                <w:sz w:val="18"/>
                <w:szCs w:val="18"/>
              </w:rPr>
            </w:pPr>
          </w:p>
        </w:tc>
        <w:tc>
          <w:tcPr>
            <w:tcW w:w="944" w:type="dxa"/>
            <w:vMerge/>
            <w:vAlign w:val="center"/>
            <w:hideMark/>
          </w:tcPr>
          <w:p w:rsidR="00915B47" w:rsidRPr="006B4B58" w:rsidRDefault="00915B47" w:rsidP="00A3423E">
            <w:pPr>
              <w:rPr>
                <w:color w:val="000000"/>
                <w:sz w:val="18"/>
                <w:szCs w:val="18"/>
              </w:rPr>
            </w:pPr>
          </w:p>
        </w:tc>
        <w:tc>
          <w:tcPr>
            <w:tcW w:w="993" w:type="dxa"/>
            <w:vMerge/>
            <w:vAlign w:val="center"/>
            <w:hideMark/>
          </w:tcPr>
          <w:p w:rsidR="00915B47" w:rsidRPr="006B4B58" w:rsidRDefault="00915B47" w:rsidP="00A3423E">
            <w:pPr>
              <w:rPr>
                <w:color w:val="000000"/>
                <w:sz w:val="18"/>
                <w:szCs w:val="18"/>
              </w:rPr>
            </w:pPr>
          </w:p>
        </w:tc>
        <w:tc>
          <w:tcPr>
            <w:tcW w:w="850" w:type="dxa"/>
            <w:shd w:val="clear" w:color="auto" w:fill="auto"/>
            <w:vAlign w:val="center"/>
            <w:hideMark/>
          </w:tcPr>
          <w:p w:rsidR="00915B47" w:rsidRPr="006B4B58" w:rsidRDefault="00915B47" w:rsidP="00A3423E">
            <w:pPr>
              <w:jc w:val="center"/>
              <w:rPr>
                <w:color w:val="000000"/>
                <w:sz w:val="18"/>
                <w:szCs w:val="18"/>
              </w:rPr>
            </w:pPr>
            <w:r w:rsidRPr="006B4B58">
              <w:rPr>
                <w:color w:val="000000"/>
                <w:sz w:val="18"/>
                <w:szCs w:val="18"/>
              </w:rPr>
              <w:t>план</w:t>
            </w:r>
          </w:p>
        </w:tc>
        <w:tc>
          <w:tcPr>
            <w:tcW w:w="851" w:type="dxa"/>
            <w:shd w:val="clear" w:color="auto" w:fill="auto"/>
            <w:vAlign w:val="center"/>
            <w:hideMark/>
          </w:tcPr>
          <w:p w:rsidR="00915B47" w:rsidRPr="006B4B58" w:rsidRDefault="00915B47" w:rsidP="00A3423E">
            <w:pPr>
              <w:jc w:val="center"/>
              <w:rPr>
                <w:color w:val="000000"/>
                <w:sz w:val="18"/>
                <w:szCs w:val="18"/>
              </w:rPr>
            </w:pPr>
            <w:r w:rsidRPr="006B4B58">
              <w:rPr>
                <w:color w:val="000000"/>
                <w:sz w:val="18"/>
                <w:szCs w:val="18"/>
              </w:rPr>
              <w:t>факт</w:t>
            </w:r>
          </w:p>
        </w:tc>
        <w:tc>
          <w:tcPr>
            <w:tcW w:w="842" w:type="dxa"/>
            <w:shd w:val="clear" w:color="auto" w:fill="auto"/>
            <w:vAlign w:val="center"/>
            <w:hideMark/>
          </w:tcPr>
          <w:p w:rsidR="00915B47" w:rsidRPr="006B4B58" w:rsidRDefault="00915B47" w:rsidP="00A3423E">
            <w:pPr>
              <w:jc w:val="center"/>
              <w:rPr>
                <w:color w:val="000000"/>
                <w:sz w:val="18"/>
                <w:szCs w:val="18"/>
              </w:rPr>
            </w:pPr>
            <w:r w:rsidRPr="006B4B58">
              <w:rPr>
                <w:color w:val="000000"/>
                <w:sz w:val="18"/>
                <w:szCs w:val="18"/>
              </w:rPr>
              <w:t>план</w:t>
            </w:r>
          </w:p>
        </w:tc>
        <w:tc>
          <w:tcPr>
            <w:tcW w:w="1142" w:type="dxa"/>
            <w:shd w:val="clear" w:color="auto" w:fill="auto"/>
            <w:vAlign w:val="center"/>
            <w:hideMark/>
          </w:tcPr>
          <w:p w:rsidR="00915B47" w:rsidRPr="006B4B58" w:rsidRDefault="00915B47" w:rsidP="00A3423E">
            <w:pPr>
              <w:jc w:val="center"/>
              <w:rPr>
                <w:color w:val="000000"/>
                <w:sz w:val="18"/>
                <w:szCs w:val="18"/>
              </w:rPr>
            </w:pPr>
            <w:r w:rsidRPr="006B4B58">
              <w:rPr>
                <w:color w:val="000000"/>
                <w:sz w:val="18"/>
                <w:szCs w:val="18"/>
              </w:rPr>
              <w:t>факт</w:t>
            </w:r>
          </w:p>
        </w:tc>
        <w:tc>
          <w:tcPr>
            <w:tcW w:w="1134" w:type="dxa"/>
            <w:vAlign w:val="center"/>
          </w:tcPr>
          <w:p w:rsidR="00915B47" w:rsidRPr="006B4B58" w:rsidRDefault="00915B47" w:rsidP="00A3423E">
            <w:pPr>
              <w:jc w:val="center"/>
              <w:rPr>
                <w:color w:val="000000"/>
                <w:sz w:val="18"/>
                <w:szCs w:val="18"/>
              </w:rPr>
            </w:pPr>
            <w:r w:rsidRPr="006B4B58">
              <w:rPr>
                <w:color w:val="000000"/>
                <w:sz w:val="18"/>
                <w:szCs w:val="18"/>
              </w:rPr>
              <w:t>факт</w:t>
            </w:r>
          </w:p>
        </w:tc>
        <w:tc>
          <w:tcPr>
            <w:tcW w:w="1134" w:type="dxa"/>
            <w:vAlign w:val="center"/>
          </w:tcPr>
          <w:p w:rsidR="00915B47" w:rsidRPr="006B4B58" w:rsidRDefault="00915B47" w:rsidP="00A3423E">
            <w:pPr>
              <w:jc w:val="center"/>
              <w:rPr>
                <w:color w:val="000000"/>
                <w:sz w:val="18"/>
                <w:szCs w:val="18"/>
              </w:rPr>
            </w:pPr>
            <w:r w:rsidRPr="006B4B58">
              <w:rPr>
                <w:color w:val="000000"/>
                <w:sz w:val="18"/>
                <w:szCs w:val="18"/>
              </w:rPr>
              <w:t>факт</w:t>
            </w:r>
          </w:p>
        </w:tc>
        <w:tc>
          <w:tcPr>
            <w:tcW w:w="915" w:type="dxa"/>
            <w:vMerge/>
            <w:vAlign w:val="center"/>
            <w:hideMark/>
          </w:tcPr>
          <w:p w:rsidR="00915B47" w:rsidRPr="006B4B58" w:rsidRDefault="00915B47" w:rsidP="00A3423E">
            <w:pPr>
              <w:rPr>
                <w:color w:val="000000"/>
                <w:sz w:val="18"/>
                <w:szCs w:val="18"/>
              </w:rPr>
            </w:pPr>
          </w:p>
        </w:tc>
        <w:tc>
          <w:tcPr>
            <w:tcW w:w="913" w:type="dxa"/>
            <w:vMerge/>
            <w:vAlign w:val="center"/>
            <w:hideMark/>
          </w:tcPr>
          <w:p w:rsidR="00915B47" w:rsidRPr="006B4B58" w:rsidRDefault="00915B47" w:rsidP="00A3423E">
            <w:pPr>
              <w:rPr>
                <w:color w:val="000000"/>
                <w:sz w:val="18"/>
                <w:szCs w:val="18"/>
              </w:rPr>
            </w:pPr>
          </w:p>
        </w:tc>
        <w:tc>
          <w:tcPr>
            <w:tcW w:w="2992" w:type="dxa"/>
            <w:vMerge/>
            <w:vAlign w:val="center"/>
            <w:hideMark/>
          </w:tcPr>
          <w:p w:rsidR="00915B47" w:rsidRPr="006B4B58" w:rsidRDefault="00915B47" w:rsidP="00A3423E">
            <w:pPr>
              <w:rPr>
                <w:color w:val="000000"/>
                <w:sz w:val="18"/>
                <w:szCs w:val="18"/>
              </w:rPr>
            </w:pPr>
          </w:p>
        </w:tc>
      </w:tr>
      <w:tr w:rsidR="00915B47" w:rsidRPr="006B4B58" w:rsidTr="00A3423E">
        <w:trPr>
          <w:trHeight w:val="300"/>
        </w:trPr>
        <w:tc>
          <w:tcPr>
            <w:tcW w:w="91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986"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Цель</w:t>
            </w:r>
          </w:p>
        </w:tc>
        <w:tc>
          <w:tcPr>
            <w:tcW w:w="944"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9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0"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34" w:type="dxa"/>
            <w:vAlign w:val="center"/>
          </w:tcPr>
          <w:p w:rsidR="00915B47" w:rsidRPr="006B4B58" w:rsidRDefault="00915B47" w:rsidP="00A3423E">
            <w:pPr>
              <w:rPr>
                <w:color w:val="000000"/>
                <w:sz w:val="18"/>
                <w:szCs w:val="18"/>
              </w:rPr>
            </w:pPr>
          </w:p>
        </w:tc>
        <w:tc>
          <w:tcPr>
            <w:tcW w:w="1134" w:type="dxa"/>
            <w:vAlign w:val="center"/>
          </w:tcPr>
          <w:p w:rsidR="00915B47" w:rsidRPr="006B4B58" w:rsidRDefault="00915B47" w:rsidP="00A3423E">
            <w:pPr>
              <w:rPr>
                <w:color w:val="000000"/>
                <w:sz w:val="18"/>
                <w:szCs w:val="18"/>
              </w:rPr>
            </w:pPr>
          </w:p>
        </w:tc>
        <w:tc>
          <w:tcPr>
            <w:tcW w:w="915"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1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299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r>
      <w:tr w:rsidR="00915B47" w:rsidRPr="006B4B58" w:rsidTr="00A3423E">
        <w:trPr>
          <w:trHeight w:val="300"/>
        </w:trPr>
        <w:tc>
          <w:tcPr>
            <w:tcW w:w="91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986"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Целевой показатель 1</w:t>
            </w:r>
          </w:p>
        </w:tc>
        <w:tc>
          <w:tcPr>
            <w:tcW w:w="944"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9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0"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34" w:type="dxa"/>
            <w:vAlign w:val="center"/>
          </w:tcPr>
          <w:p w:rsidR="00915B47" w:rsidRPr="006B4B58" w:rsidRDefault="00915B47" w:rsidP="00A3423E">
            <w:pPr>
              <w:rPr>
                <w:color w:val="000000"/>
                <w:sz w:val="18"/>
                <w:szCs w:val="18"/>
              </w:rPr>
            </w:pPr>
          </w:p>
        </w:tc>
        <w:tc>
          <w:tcPr>
            <w:tcW w:w="1134" w:type="dxa"/>
            <w:vAlign w:val="center"/>
          </w:tcPr>
          <w:p w:rsidR="00915B47" w:rsidRPr="006B4B58" w:rsidRDefault="00915B47" w:rsidP="00A3423E">
            <w:pPr>
              <w:rPr>
                <w:color w:val="000000"/>
                <w:sz w:val="18"/>
                <w:szCs w:val="18"/>
              </w:rPr>
            </w:pPr>
          </w:p>
        </w:tc>
        <w:tc>
          <w:tcPr>
            <w:tcW w:w="915"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1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299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r>
      <w:tr w:rsidR="00915B47" w:rsidRPr="006B4B58" w:rsidTr="00A3423E">
        <w:trPr>
          <w:trHeight w:val="300"/>
        </w:trPr>
        <w:tc>
          <w:tcPr>
            <w:tcW w:w="91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986"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w:t>
            </w:r>
          </w:p>
        </w:tc>
        <w:tc>
          <w:tcPr>
            <w:tcW w:w="944"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9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0"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34" w:type="dxa"/>
            <w:vAlign w:val="center"/>
          </w:tcPr>
          <w:p w:rsidR="00915B47" w:rsidRPr="006B4B58" w:rsidRDefault="00915B47" w:rsidP="00A3423E">
            <w:pPr>
              <w:rPr>
                <w:color w:val="000000"/>
                <w:sz w:val="18"/>
                <w:szCs w:val="18"/>
              </w:rPr>
            </w:pPr>
          </w:p>
        </w:tc>
        <w:tc>
          <w:tcPr>
            <w:tcW w:w="1134" w:type="dxa"/>
            <w:vAlign w:val="center"/>
          </w:tcPr>
          <w:p w:rsidR="00915B47" w:rsidRPr="006B4B58" w:rsidRDefault="00915B47" w:rsidP="00A3423E">
            <w:pPr>
              <w:rPr>
                <w:color w:val="000000"/>
                <w:sz w:val="18"/>
                <w:szCs w:val="18"/>
              </w:rPr>
            </w:pPr>
          </w:p>
        </w:tc>
        <w:tc>
          <w:tcPr>
            <w:tcW w:w="915"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1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299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r>
      <w:tr w:rsidR="00915B47" w:rsidRPr="006B4B58" w:rsidTr="00A3423E">
        <w:trPr>
          <w:trHeight w:val="300"/>
        </w:trPr>
        <w:tc>
          <w:tcPr>
            <w:tcW w:w="91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986"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Целевой показатель n</w:t>
            </w:r>
          </w:p>
        </w:tc>
        <w:tc>
          <w:tcPr>
            <w:tcW w:w="944"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9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0"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34" w:type="dxa"/>
            <w:vAlign w:val="center"/>
          </w:tcPr>
          <w:p w:rsidR="00915B47" w:rsidRPr="006B4B58" w:rsidRDefault="00915B47" w:rsidP="00A3423E">
            <w:pPr>
              <w:rPr>
                <w:color w:val="000000"/>
                <w:sz w:val="18"/>
                <w:szCs w:val="18"/>
              </w:rPr>
            </w:pPr>
          </w:p>
        </w:tc>
        <w:tc>
          <w:tcPr>
            <w:tcW w:w="1134" w:type="dxa"/>
            <w:vAlign w:val="center"/>
          </w:tcPr>
          <w:p w:rsidR="00915B47" w:rsidRPr="006B4B58" w:rsidRDefault="00915B47" w:rsidP="00A3423E">
            <w:pPr>
              <w:rPr>
                <w:color w:val="000000"/>
                <w:sz w:val="18"/>
                <w:szCs w:val="18"/>
              </w:rPr>
            </w:pPr>
          </w:p>
        </w:tc>
        <w:tc>
          <w:tcPr>
            <w:tcW w:w="915"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1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299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r>
      <w:tr w:rsidR="00915B47" w:rsidRPr="006B4B58" w:rsidTr="00A3423E">
        <w:trPr>
          <w:trHeight w:val="300"/>
        </w:trPr>
        <w:tc>
          <w:tcPr>
            <w:tcW w:w="91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986"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Задача 1</w:t>
            </w:r>
          </w:p>
        </w:tc>
        <w:tc>
          <w:tcPr>
            <w:tcW w:w="944"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9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0"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34" w:type="dxa"/>
            <w:vAlign w:val="center"/>
          </w:tcPr>
          <w:p w:rsidR="00915B47" w:rsidRPr="006B4B58" w:rsidRDefault="00915B47" w:rsidP="00A3423E">
            <w:pPr>
              <w:rPr>
                <w:color w:val="000000"/>
                <w:sz w:val="18"/>
                <w:szCs w:val="18"/>
              </w:rPr>
            </w:pPr>
          </w:p>
        </w:tc>
        <w:tc>
          <w:tcPr>
            <w:tcW w:w="1134" w:type="dxa"/>
            <w:vAlign w:val="center"/>
          </w:tcPr>
          <w:p w:rsidR="00915B47" w:rsidRPr="006B4B58" w:rsidRDefault="00915B47" w:rsidP="00A3423E">
            <w:pPr>
              <w:rPr>
                <w:color w:val="000000"/>
                <w:sz w:val="18"/>
                <w:szCs w:val="18"/>
              </w:rPr>
            </w:pPr>
          </w:p>
        </w:tc>
        <w:tc>
          <w:tcPr>
            <w:tcW w:w="915"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1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299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r>
      <w:tr w:rsidR="00915B47" w:rsidRPr="006B4B58" w:rsidTr="00A3423E">
        <w:trPr>
          <w:trHeight w:val="300"/>
        </w:trPr>
        <w:tc>
          <w:tcPr>
            <w:tcW w:w="91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986"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подпрограмма 1.1</w:t>
            </w:r>
          </w:p>
        </w:tc>
        <w:tc>
          <w:tcPr>
            <w:tcW w:w="944"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9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0"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34" w:type="dxa"/>
            <w:vAlign w:val="center"/>
          </w:tcPr>
          <w:p w:rsidR="00915B47" w:rsidRPr="006B4B58" w:rsidRDefault="00915B47" w:rsidP="00A3423E">
            <w:pPr>
              <w:rPr>
                <w:color w:val="000000"/>
                <w:sz w:val="18"/>
                <w:szCs w:val="18"/>
              </w:rPr>
            </w:pPr>
          </w:p>
        </w:tc>
        <w:tc>
          <w:tcPr>
            <w:tcW w:w="1134" w:type="dxa"/>
            <w:vAlign w:val="center"/>
          </w:tcPr>
          <w:p w:rsidR="00915B47" w:rsidRPr="006B4B58" w:rsidRDefault="00915B47" w:rsidP="00A3423E">
            <w:pPr>
              <w:rPr>
                <w:color w:val="000000"/>
                <w:sz w:val="18"/>
                <w:szCs w:val="18"/>
              </w:rPr>
            </w:pPr>
          </w:p>
        </w:tc>
        <w:tc>
          <w:tcPr>
            <w:tcW w:w="915"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1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299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r>
      <w:tr w:rsidR="00915B47" w:rsidRPr="006B4B58" w:rsidTr="00A3423E">
        <w:trPr>
          <w:trHeight w:val="300"/>
        </w:trPr>
        <w:tc>
          <w:tcPr>
            <w:tcW w:w="91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986"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показатели</w:t>
            </w:r>
          </w:p>
        </w:tc>
        <w:tc>
          <w:tcPr>
            <w:tcW w:w="944"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9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0"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34" w:type="dxa"/>
            <w:vAlign w:val="center"/>
          </w:tcPr>
          <w:p w:rsidR="00915B47" w:rsidRPr="006B4B58" w:rsidRDefault="00915B47" w:rsidP="00A3423E">
            <w:pPr>
              <w:rPr>
                <w:color w:val="000000"/>
                <w:sz w:val="18"/>
                <w:szCs w:val="18"/>
              </w:rPr>
            </w:pPr>
          </w:p>
        </w:tc>
        <w:tc>
          <w:tcPr>
            <w:tcW w:w="1134" w:type="dxa"/>
            <w:vAlign w:val="center"/>
          </w:tcPr>
          <w:p w:rsidR="00915B47" w:rsidRPr="006B4B58" w:rsidRDefault="00915B47" w:rsidP="00A3423E">
            <w:pPr>
              <w:rPr>
                <w:color w:val="000000"/>
                <w:sz w:val="18"/>
                <w:szCs w:val="18"/>
              </w:rPr>
            </w:pPr>
          </w:p>
        </w:tc>
        <w:tc>
          <w:tcPr>
            <w:tcW w:w="915"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1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299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r>
      <w:tr w:rsidR="00915B47" w:rsidRPr="006B4B58" w:rsidTr="00A3423E">
        <w:trPr>
          <w:trHeight w:val="300"/>
        </w:trPr>
        <w:tc>
          <w:tcPr>
            <w:tcW w:w="91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986"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w:t>
            </w:r>
          </w:p>
        </w:tc>
        <w:tc>
          <w:tcPr>
            <w:tcW w:w="944"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9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0"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34" w:type="dxa"/>
            <w:vAlign w:val="center"/>
          </w:tcPr>
          <w:p w:rsidR="00915B47" w:rsidRPr="006B4B58" w:rsidRDefault="00915B47" w:rsidP="00A3423E">
            <w:pPr>
              <w:rPr>
                <w:color w:val="000000"/>
                <w:sz w:val="18"/>
                <w:szCs w:val="18"/>
              </w:rPr>
            </w:pPr>
          </w:p>
        </w:tc>
        <w:tc>
          <w:tcPr>
            <w:tcW w:w="1134" w:type="dxa"/>
            <w:vAlign w:val="center"/>
          </w:tcPr>
          <w:p w:rsidR="00915B47" w:rsidRPr="006B4B58" w:rsidRDefault="00915B47" w:rsidP="00A3423E">
            <w:pPr>
              <w:rPr>
                <w:color w:val="000000"/>
                <w:sz w:val="18"/>
                <w:szCs w:val="18"/>
              </w:rPr>
            </w:pPr>
          </w:p>
        </w:tc>
        <w:tc>
          <w:tcPr>
            <w:tcW w:w="915"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1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299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r>
      <w:tr w:rsidR="00915B47" w:rsidRPr="006B4B58" w:rsidTr="00A3423E">
        <w:trPr>
          <w:trHeight w:val="300"/>
        </w:trPr>
        <w:tc>
          <w:tcPr>
            <w:tcW w:w="91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986"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Задача 2</w:t>
            </w:r>
          </w:p>
        </w:tc>
        <w:tc>
          <w:tcPr>
            <w:tcW w:w="944"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9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0"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34" w:type="dxa"/>
            <w:vAlign w:val="center"/>
          </w:tcPr>
          <w:p w:rsidR="00915B47" w:rsidRPr="006B4B58" w:rsidRDefault="00915B47" w:rsidP="00A3423E">
            <w:pPr>
              <w:rPr>
                <w:color w:val="000000"/>
                <w:sz w:val="18"/>
                <w:szCs w:val="18"/>
              </w:rPr>
            </w:pPr>
          </w:p>
        </w:tc>
        <w:tc>
          <w:tcPr>
            <w:tcW w:w="1134" w:type="dxa"/>
            <w:vAlign w:val="center"/>
          </w:tcPr>
          <w:p w:rsidR="00915B47" w:rsidRPr="006B4B58" w:rsidRDefault="00915B47" w:rsidP="00A3423E">
            <w:pPr>
              <w:rPr>
                <w:color w:val="000000"/>
                <w:sz w:val="18"/>
                <w:szCs w:val="18"/>
              </w:rPr>
            </w:pPr>
          </w:p>
        </w:tc>
        <w:tc>
          <w:tcPr>
            <w:tcW w:w="915"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1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299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r>
      <w:tr w:rsidR="00915B47" w:rsidRPr="006B4B58" w:rsidTr="00A3423E">
        <w:trPr>
          <w:trHeight w:val="300"/>
        </w:trPr>
        <w:tc>
          <w:tcPr>
            <w:tcW w:w="91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986"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подпрограмма 2.1</w:t>
            </w:r>
          </w:p>
        </w:tc>
        <w:tc>
          <w:tcPr>
            <w:tcW w:w="944"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9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0"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34" w:type="dxa"/>
            <w:vAlign w:val="center"/>
          </w:tcPr>
          <w:p w:rsidR="00915B47" w:rsidRPr="006B4B58" w:rsidRDefault="00915B47" w:rsidP="00A3423E">
            <w:pPr>
              <w:rPr>
                <w:color w:val="000000"/>
                <w:sz w:val="18"/>
                <w:szCs w:val="18"/>
              </w:rPr>
            </w:pPr>
          </w:p>
        </w:tc>
        <w:tc>
          <w:tcPr>
            <w:tcW w:w="1134" w:type="dxa"/>
            <w:vAlign w:val="center"/>
          </w:tcPr>
          <w:p w:rsidR="00915B47" w:rsidRPr="006B4B58" w:rsidRDefault="00915B47" w:rsidP="00A3423E">
            <w:pPr>
              <w:rPr>
                <w:color w:val="000000"/>
                <w:sz w:val="18"/>
                <w:szCs w:val="18"/>
              </w:rPr>
            </w:pPr>
          </w:p>
        </w:tc>
        <w:tc>
          <w:tcPr>
            <w:tcW w:w="915"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1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299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r>
      <w:tr w:rsidR="00915B47" w:rsidRPr="006B4B58" w:rsidTr="00A3423E">
        <w:trPr>
          <w:trHeight w:val="300"/>
        </w:trPr>
        <w:tc>
          <w:tcPr>
            <w:tcW w:w="91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986"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показатели</w:t>
            </w:r>
          </w:p>
        </w:tc>
        <w:tc>
          <w:tcPr>
            <w:tcW w:w="944"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9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0"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34" w:type="dxa"/>
            <w:vAlign w:val="center"/>
          </w:tcPr>
          <w:p w:rsidR="00915B47" w:rsidRPr="006B4B58" w:rsidRDefault="00915B47" w:rsidP="00A3423E">
            <w:pPr>
              <w:rPr>
                <w:color w:val="000000"/>
                <w:sz w:val="18"/>
                <w:szCs w:val="18"/>
              </w:rPr>
            </w:pPr>
          </w:p>
        </w:tc>
        <w:tc>
          <w:tcPr>
            <w:tcW w:w="1134" w:type="dxa"/>
            <w:vAlign w:val="center"/>
          </w:tcPr>
          <w:p w:rsidR="00915B47" w:rsidRPr="006B4B58" w:rsidRDefault="00915B47" w:rsidP="00A3423E">
            <w:pPr>
              <w:rPr>
                <w:color w:val="000000"/>
                <w:sz w:val="18"/>
                <w:szCs w:val="18"/>
              </w:rPr>
            </w:pPr>
          </w:p>
        </w:tc>
        <w:tc>
          <w:tcPr>
            <w:tcW w:w="915"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1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299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r>
      <w:tr w:rsidR="00915B47" w:rsidRPr="006B4B58" w:rsidTr="00A3423E">
        <w:trPr>
          <w:trHeight w:val="300"/>
        </w:trPr>
        <w:tc>
          <w:tcPr>
            <w:tcW w:w="91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986"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w:t>
            </w:r>
          </w:p>
        </w:tc>
        <w:tc>
          <w:tcPr>
            <w:tcW w:w="944"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9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0"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34" w:type="dxa"/>
            <w:vAlign w:val="center"/>
          </w:tcPr>
          <w:p w:rsidR="00915B47" w:rsidRPr="006B4B58" w:rsidRDefault="00915B47" w:rsidP="00A3423E">
            <w:pPr>
              <w:rPr>
                <w:color w:val="000000"/>
                <w:sz w:val="18"/>
                <w:szCs w:val="18"/>
              </w:rPr>
            </w:pPr>
          </w:p>
        </w:tc>
        <w:tc>
          <w:tcPr>
            <w:tcW w:w="1134" w:type="dxa"/>
            <w:vAlign w:val="center"/>
          </w:tcPr>
          <w:p w:rsidR="00915B47" w:rsidRPr="006B4B58" w:rsidRDefault="00915B47" w:rsidP="00A3423E">
            <w:pPr>
              <w:rPr>
                <w:color w:val="000000"/>
                <w:sz w:val="18"/>
                <w:szCs w:val="18"/>
              </w:rPr>
            </w:pPr>
          </w:p>
        </w:tc>
        <w:tc>
          <w:tcPr>
            <w:tcW w:w="915"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1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299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r>
      <w:tr w:rsidR="00915B47" w:rsidRPr="006B4B58" w:rsidTr="00A3423E">
        <w:trPr>
          <w:trHeight w:val="300"/>
        </w:trPr>
        <w:tc>
          <w:tcPr>
            <w:tcW w:w="91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986"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Отдельное мероприятие</w:t>
            </w:r>
          </w:p>
        </w:tc>
        <w:tc>
          <w:tcPr>
            <w:tcW w:w="944"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9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0"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51"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8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4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1134" w:type="dxa"/>
            <w:vAlign w:val="center"/>
          </w:tcPr>
          <w:p w:rsidR="00915B47" w:rsidRPr="006B4B58" w:rsidRDefault="00915B47" w:rsidP="00A3423E">
            <w:pPr>
              <w:rPr>
                <w:color w:val="000000"/>
                <w:sz w:val="18"/>
                <w:szCs w:val="18"/>
              </w:rPr>
            </w:pPr>
          </w:p>
        </w:tc>
        <w:tc>
          <w:tcPr>
            <w:tcW w:w="1134" w:type="dxa"/>
            <w:vAlign w:val="center"/>
          </w:tcPr>
          <w:p w:rsidR="00915B47" w:rsidRPr="006B4B58" w:rsidRDefault="00915B47" w:rsidP="00A3423E">
            <w:pPr>
              <w:rPr>
                <w:color w:val="000000"/>
                <w:sz w:val="18"/>
                <w:szCs w:val="18"/>
              </w:rPr>
            </w:pPr>
          </w:p>
        </w:tc>
        <w:tc>
          <w:tcPr>
            <w:tcW w:w="915"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913"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c>
          <w:tcPr>
            <w:tcW w:w="2992"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 </w:t>
            </w:r>
          </w:p>
        </w:tc>
      </w:tr>
      <w:tr w:rsidR="00915B47" w:rsidRPr="006B4B58" w:rsidTr="00A3423E">
        <w:trPr>
          <w:trHeight w:val="300"/>
        </w:trPr>
        <w:tc>
          <w:tcPr>
            <w:tcW w:w="911" w:type="dxa"/>
            <w:shd w:val="clear" w:color="auto" w:fill="auto"/>
            <w:vAlign w:val="bottom"/>
            <w:hideMark/>
          </w:tcPr>
          <w:p w:rsidR="00915B47" w:rsidRPr="006B4B58" w:rsidRDefault="00915B47" w:rsidP="00A3423E">
            <w:pPr>
              <w:rPr>
                <w:color w:val="000000"/>
                <w:sz w:val="18"/>
                <w:szCs w:val="18"/>
              </w:rPr>
            </w:pPr>
          </w:p>
        </w:tc>
        <w:tc>
          <w:tcPr>
            <w:tcW w:w="1986"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Показатели</w:t>
            </w:r>
          </w:p>
        </w:tc>
        <w:tc>
          <w:tcPr>
            <w:tcW w:w="944" w:type="dxa"/>
            <w:shd w:val="clear" w:color="auto" w:fill="auto"/>
            <w:vAlign w:val="bottom"/>
            <w:hideMark/>
          </w:tcPr>
          <w:p w:rsidR="00915B47" w:rsidRPr="006B4B58" w:rsidRDefault="00915B47" w:rsidP="00A3423E">
            <w:pPr>
              <w:rPr>
                <w:color w:val="000000"/>
                <w:sz w:val="18"/>
                <w:szCs w:val="18"/>
              </w:rPr>
            </w:pPr>
          </w:p>
        </w:tc>
        <w:tc>
          <w:tcPr>
            <w:tcW w:w="993" w:type="dxa"/>
            <w:shd w:val="clear" w:color="auto" w:fill="auto"/>
            <w:vAlign w:val="bottom"/>
            <w:hideMark/>
          </w:tcPr>
          <w:p w:rsidR="00915B47" w:rsidRPr="006B4B58" w:rsidRDefault="00915B47" w:rsidP="00A3423E">
            <w:pPr>
              <w:rPr>
                <w:color w:val="000000"/>
                <w:sz w:val="18"/>
                <w:szCs w:val="18"/>
              </w:rPr>
            </w:pPr>
          </w:p>
        </w:tc>
        <w:tc>
          <w:tcPr>
            <w:tcW w:w="850" w:type="dxa"/>
            <w:shd w:val="clear" w:color="auto" w:fill="auto"/>
            <w:vAlign w:val="bottom"/>
            <w:hideMark/>
          </w:tcPr>
          <w:p w:rsidR="00915B47" w:rsidRPr="006B4B58" w:rsidRDefault="00915B47" w:rsidP="00A3423E">
            <w:pPr>
              <w:rPr>
                <w:color w:val="000000"/>
                <w:sz w:val="18"/>
                <w:szCs w:val="18"/>
              </w:rPr>
            </w:pPr>
          </w:p>
        </w:tc>
        <w:tc>
          <w:tcPr>
            <w:tcW w:w="851" w:type="dxa"/>
            <w:shd w:val="clear" w:color="auto" w:fill="auto"/>
            <w:vAlign w:val="bottom"/>
            <w:hideMark/>
          </w:tcPr>
          <w:p w:rsidR="00915B47" w:rsidRPr="006B4B58" w:rsidRDefault="00915B47" w:rsidP="00A3423E">
            <w:pPr>
              <w:rPr>
                <w:color w:val="000000"/>
                <w:sz w:val="18"/>
                <w:szCs w:val="18"/>
              </w:rPr>
            </w:pPr>
          </w:p>
        </w:tc>
        <w:tc>
          <w:tcPr>
            <w:tcW w:w="842" w:type="dxa"/>
            <w:shd w:val="clear" w:color="auto" w:fill="auto"/>
            <w:vAlign w:val="bottom"/>
            <w:hideMark/>
          </w:tcPr>
          <w:p w:rsidR="00915B47" w:rsidRPr="006B4B58" w:rsidRDefault="00915B47" w:rsidP="00A3423E">
            <w:pPr>
              <w:rPr>
                <w:color w:val="000000"/>
                <w:sz w:val="18"/>
                <w:szCs w:val="18"/>
              </w:rPr>
            </w:pPr>
          </w:p>
        </w:tc>
        <w:tc>
          <w:tcPr>
            <w:tcW w:w="1142" w:type="dxa"/>
            <w:shd w:val="clear" w:color="auto" w:fill="auto"/>
            <w:vAlign w:val="bottom"/>
            <w:hideMark/>
          </w:tcPr>
          <w:p w:rsidR="00915B47" w:rsidRPr="006B4B58" w:rsidRDefault="00915B47" w:rsidP="00A3423E">
            <w:pPr>
              <w:rPr>
                <w:color w:val="000000"/>
                <w:sz w:val="18"/>
                <w:szCs w:val="18"/>
              </w:rPr>
            </w:pPr>
          </w:p>
        </w:tc>
        <w:tc>
          <w:tcPr>
            <w:tcW w:w="1134" w:type="dxa"/>
            <w:vAlign w:val="center"/>
          </w:tcPr>
          <w:p w:rsidR="00915B47" w:rsidRPr="006B4B58" w:rsidRDefault="00915B47" w:rsidP="00A3423E">
            <w:pPr>
              <w:rPr>
                <w:color w:val="000000"/>
                <w:sz w:val="18"/>
                <w:szCs w:val="18"/>
              </w:rPr>
            </w:pPr>
          </w:p>
        </w:tc>
        <w:tc>
          <w:tcPr>
            <w:tcW w:w="1134" w:type="dxa"/>
            <w:vAlign w:val="center"/>
          </w:tcPr>
          <w:p w:rsidR="00915B47" w:rsidRPr="006B4B58" w:rsidRDefault="00915B47" w:rsidP="00A3423E">
            <w:pPr>
              <w:rPr>
                <w:color w:val="000000"/>
                <w:sz w:val="18"/>
                <w:szCs w:val="18"/>
              </w:rPr>
            </w:pPr>
          </w:p>
        </w:tc>
        <w:tc>
          <w:tcPr>
            <w:tcW w:w="915" w:type="dxa"/>
            <w:shd w:val="clear" w:color="auto" w:fill="auto"/>
            <w:vAlign w:val="bottom"/>
            <w:hideMark/>
          </w:tcPr>
          <w:p w:rsidR="00915B47" w:rsidRPr="006B4B58" w:rsidRDefault="00915B47" w:rsidP="00A3423E">
            <w:pPr>
              <w:rPr>
                <w:color w:val="000000"/>
                <w:sz w:val="18"/>
                <w:szCs w:val="18"/>
              </w:rPr>
            </w:pPr>
          </w:p>
        </w:tc>
        <w:tc>
          <w:tcPr>
            <w:tcW w:w="913" w:type="dxa"/>
            <w:shd w:val="clear" w:color="auto" w:fill="auto"/>
            <w:vAlign w:val="bottom"/>
            <w:hideMark/>
          </w:tcPr>
          <w:p w:rsidR="00915B47" w:rsidRPr="006B4B58" w:rsidRDefault="00915B47" w:rsidP="00A3423E">
            <w:pPr>
              <w:rPr>
                <w:color w:val="000000"/>
                <w:sz w:val="18"/>
                <w:szCs w:val="18"/>
              </w:rPr>
            </w:pPr>
          </w:p>
        </w:tc>
        <w:tc>
          <w:tcPr>
            <w:tcW w:w="2992" w:type="dxa"/>
            <w:shd w:val="clear" w:color="auto" w:fill="auto"/>
            <w:vAlign w:val="bottom"/>
            <w:hideMark/>
          </w:tcPr>
          <w:p w:rsidR="00915B47" w:rsidRPr="006B4B58" w:rsidRDefault="00915B47" w:rsidP="00A3423E">
            <w:pPr>
              <w:rPr>
                <w:color w:val="000000"/>
                <w:sz w:val="18"/>
                <w:szCs w:val="18"/>
              </w:rPr>
            </w:pPr>
          </w:p>
        </w:tc>
      </w:tr>
      <w:tr w:rsidR="00915B47" w:rsidRPr="006B4B58" w:rsidTr="00A3423E">
        <w:trPr>
          <w:trHeight w:val="300"/>
        </w:trPr>
        <w:tc>
          <w:tcPr>
            <w:tcW w:w="911" w:type="dxa"/>
            <w:shd w:val="clear" w:color="auto" w:fill="auto"/>
            <w:vAlign w:val="bottom"/>
            <w:hideMark/>
          </w:tcPr>
          <w:p w:rsidR="00915B47" w:rsidRPr="006B4B58" w:rsidRDefault="00915B47" w:rsidP="00A3423E">
            <w:pPr>
              <w:rPr>
                <w:color w:val="000000"/>
                <w:sz w:val="18"/>
                <w:szCs w:val="18"/>
              </w:rPr>
            </w:pPr>
          </w:p>
        </w:tc>
        <w:tc>
          <w:tcPr>
            <w:tcW w:w="1986" w:type="dxa"/>
            <w:shd w:val="clear" w:color="auto" w:fill="auto"/>
            <w:vAlign w:val="bottom"/>
            <w:hideMark/>
          </w:tcPr>
          <w:p w:rsidR="00915B47" w:rsidRPr="006B4B58" w:rsidRDefault="00915B47" w:rsidP="00A3423E">
            <w:pPr>
              <w:rPr>
                <w:color w:val="000000"/>
                <w:sz w:val="18"/>
                <w:szCs w:val="18"/>
              </w:rPr>
            </w:pPr>
            <w:r w:rsidRPr="006B4B58">
              <w:rPr>
                <w:color w:val="000000"/>
                <w:sz w:val="18"/>
                <w:szCs w:val="18"/>
              </w:rPr>
              <w:t>…</w:t>
            </w:r>
          </w:p>
        </w:tc>
        <w:tc>
          <w:tcPr>
            <w:tcW w:w="944" w:type="dxa"/>
            <w:shd w:val="clear" w:color="auto" w:fill="auto"/>
            <w:vAlign w:val="bottom"/>
            <w:hideMark/>
          </w:tcPr>
          <w:p w:rsidR="00915B47" w:rsidRPr="006B4B58" w:rsidRDefault="00915B47" w:rsidP="00A3423E">
            <w:pPr>
              <w:rPr>
                <w:color w:val="000000"/>
                <w:sz w:val="18"/>
                <w:szCs w:val="18"/>
              </w:rPr>
            </w:pPr>
          </w:p>
        </w:tc>
        <w:tc>
          <w:tcPr>
            <w:tcW w:w="993" w:type="dxa"/>
            <w:shd w:val="clear" w:color="auto" w:fill="auto"/>
            <w:vAlign w:val="bottom"/>
            <w:hideMark/>
          </w:tcPr>
          <w:p w:rsidR="00915B47" w:rsidRPr="006B4B58" w:rsidRDefault="00915B47" w:rsidP="00A3423E">
            <w:pPr>
              <w:rPr>
                <w:color w:val="000000"/>
                <w:sz w:val="18"/>
                <w:szCs w:val="18"/>
              </w:rPr>
            </w:pPr>
          </w:p>
        </w:tc>
        <w:tc>
          <w:tcPr>
            <w:tcW w:w="850" w:type="dxa"/>
            <w:shd w:val="clear" w:color="auto" w:fill="auto"/>
            <w:vAlign w:val="bottom"/>
            <w:hideMark/>
          </w:tcPr>
          <w:p w:rsidR="00915B47" w:rsidRPr="006B4B58" w:rsidRDefault="00915B47" w:rsidP="00A3423E">
            <w:pPr>
              <w:rPr>
                <w:color w:val="000000"/>
                <w:sz w:val="18"/>
                <w:szCs w:val="18"/>
              </w:rPr>
            </w:pPr>
          </w:p>
        </w:tc>
        <w:tc>
          <w:tcPr>
            <w:tcW w:w="851" w:type="dxa"/>
            <w:shd w:val="clear" w:color="auto" w:fill="auto"/>
            <w:vAlign w:val="bottom"/>
            <w:hideMark/>
          </w:tcPr>
          <w:p w:rsidR="00915B47" w:rsidRPr="006B4B58" w:rsidRDefault="00915B47" w:rsidP="00A3423E">
            <w:pPr>
              <w:rPr>
                <w:color w:val="000000"/>
                <w:sz w:val="18"/>
                <w:szCs w:val="18"/>
              </w:rPr>
            </w:pPr>
          </w:p>
        </w:tc>
        <w:tc>
          <w:tcPr>
            <w:tcW w:w="842" w:type="dxa"/>
            <w:shd w:val="clear" w:color="auto" w:fill="auto"/>
            <w:vAlign w:val="bottom"/>
            <w:hideMark/>
          </w:tcPr>
          <w:p w:rsidR="00915B47" w:rsidRPr="006B4B58" w:rsidRDefault="00915B47" w:rsidP="00A3423E">
            <w:pPr>
              <w:rPr>
                <w:color w:val="000000"/>
                <w:sz w:val="18"/>
                <w:szCs w:val="18"/>
              </w:rPr>
            </w:pPr>
          </w:p>
        </w:tc>
        <w:tc>
          <w:tcPr>
            <w:tcW w:w="1142" w:type="dxa"/>
            <w:shd w:val="clear" w:color="auto" w:fill="auto"/>
            <w:vAlign w:val="bottom"/>
            <w:hideMark/>
          </w:tcPr>
          <w:p w:rsidR="00915B47" w:rsidRPr="006B4B58" w:rsidRDefault="00915B47" w:rsidP="00A3423E">
            <w:pPr>
              <w:rPr>
                <w:color w:val="000000"/>
                <w:sz w:val="18"/>
                <w:szCs w:val="18"/>
              </w:rPr>
            </w:pPr>
          </w:p>
        </w:tc>
        <w:tc>
          <w:tcPr>
            <w:tcW w:w="1134" w:type="dxa"/>
            <w:vAlign w:val="center"/>
          </w:tcPr>
          <w:p w:rsidR="00915B47" w:rsidRPr="006B4B58" w:rsidRDefault="00915B47" w:rsidP="00A3423E">
            <w:pPr>
              <w:rPr>
                <w:color w:val="000000"/>
                <w:sz w:val="18"/>
                <w:szCs w:val="18"/>
              </w:rPr>
            </w:pPr>
          </w:p>
        </w:tc>
        <w:tc>
          <w:tcPr>
            <w:tcW w:w="1134" w:type="dxa"/>
            <w:vAlign w:val="center"/>
          </w:tcPr>
          <w:p w:rsidR="00915B47" w:rsidRPr="006B4B58" w:rsidRDefault="00915B47" w:rsidP="00A3423E">
            <w:pPr>
              <w:rPr>
                <w:color w:val="000000"/>
                <w:sz w:val="18"/>
                <w:szCs w:val="18"/>
              </w:rPr>
            </w:pPr>
          </w:p>
        </w:tc>
        <w:tc>
          <w:tcPr>
            <w:tcW w:w="915" w:type="dxa"/>
            <w:shd w:val="clear" w:color="auto" w:fill="auto"/>
            <w:vAlign w:val="bottom"/>
            <w:hideMark/>
          </w:tcPr>
          <w:p w:rsidR="00915B47" w:rsidRPr="006B4B58" w:rsidRDefault="00915B47" w:rsidP="00A3423E">
            <w:pPr>
              <w:rPr>
                <w:color w:val="000000"/>
                <w:sz w:val="18"/>
                <w:szCs w:val="18"/>
              </w:rPr>
            </w:pPr>
          </w:p>
        </w:tc>
        <w:tc>
          <w:tcPr>
            <w:tcW w:w="913" w:type="dxa"/>
            <w:shd w:val="clear" w:color="auto" w:fill="auto"/>
            <w:vAlign w:val="bottom"/>
            <w:hideMark/>
          </w:tcPr>
          <w:p w:rsidR="00915B47" w:rsidRPr="006B4B58" w:rsidRDefault="00915B47" w:rsidP="00A3423E">
            <w:pPr>
              <w:rPr>
                <w:color w:val="000000"/>
                <w:sz w:val="18"/>
                <w:szCs w:val="18"/>
              </w:rPr>
            </w:pPr>
          </w:p>
        </w:tc>
        <w:tc>
          <w:tcPr>
            <w:tcW w:w="2992" w:type="dxa"/>
            <w:shd w:val="clear" w:color="auto" w:fill="auto"/>
            <w:vAlign w:val="bottom"/>
            <w:hideMark/>
          </w:tcPr>
          <w:p w:rsidR="00915B47" w:rsidRPr="006B4B58" w:rsidRDefault="00915B47" w:rsidP="00A3423E">
            <w:pPr>
              <w:rPr>
                <w:color w:val="000000"/>
                <w:sz w:val="18"/>
                <w:szCs w:val="18"/>
              </w:rPr>
            </w:pPr>
          </w:p>
        </w:tc>
      </w:tr>
      <w:tr w:rsidR="00915B47" w:rsidRPr="000C64CD" w:rsidTr="00A3423E">
        <w:trPr>
          <w:trHeight w:val="315"/>
        </w:trPr>
        <w:tc>
          <w:tcPr>
            <w:tcW w:w="911" w:type="dxa"/>
            <w:shd w:val="clear" w:color="auto" w:fill="auto"/>
            <w:vAlign w:val="bottom"/>
            <w:hideMark/>
          </w:tcPr>
          <w:p w:rsidR="00915B47" w:rsidRPr="006B4B58" w:rsidRDefault="00915B47" w:rsidP="00A3423E">
            <w:pPr>
              <w:rPr>
                <w:color w:val="000000"/>
              </w:rPr>
            </w:pPr>
          </w:p>
        </w:tc>
        <w:tc>
          <w:tcPr>
            <w:tcW w:w="1986" w:type="dxa"/>
            <w:shd w:val="clear" w:color="auto" w:fill="auto"/>
            <w:vAlign w:val="bottom"/>
            <w:hideMark/>
          </w:tcPr>
          <w:p w:rsidR="00915B47" w:rsidRPr="000C64CD" w:rsidRDefault="00915B47" w:rsidP="00A3423E">
            <w:pPr>
              <w:rPr>
                <w:color w:val="000000"/>
                <w:sz w:val="18"/>
                <w:szCs w:val="18"/>
              </w:rPr>
            </w:pPr>
            <w:r w:rsidRPr="006B4B58">
              <w:rPr>
                <w:color w:val="000000"/>
                <w:sz w:val="18"/>
                <w:szCs w:val="18"/>
              </w:rPr>
              <w:t>и т.д. по целям и задачам</w:t>
            </w:r>
          </w:p>
        </w:tc>
        <w:tc>
          <w:tcPr>
            <w:tcW w:w="944" w:type="dxa"/>
            <w:shd w:val="clear" w:color="auto" w:fill="auto"/>
            <w:vAlign w:val="bottom"/>
            <w:hideMark/>
          </w:tcPr>
          <w:p w:rsidR="00915B47" w:rsidRPr="000C64CD" w:rsidRDefault="00915B47" w:rsidP="00A3423E">
            <w:pPr>
              <w:rPr>
                <w:color w:val="000000"/>
              </w:rPr>
            </w:pPr>
          </w:p>
        </w:tc>
        <w:tc>
          <w:tcPr>
            <w:tcW w:w="993" w:type="dxa"/>
            <w:shd w:val="clear" w:color="auto" w:fill="auto"/>
            <w:vAlign w:val="bottom"/>
            <w:hideMark/>
          </w:tcPr>
          <w:p w:rsidR="00915B47" w:rsidRPr="000C64CD" w:rsidRDefault="00915B47" w:rsidP="00A3423E">
            <w:pPr>
              <w:rPr>
                <w:color w:val="000000"/>
              </w:rPr>
            </w:pPr>
          </w:p>
        </w:tc>
        <w:tc>
          <w:tcPr>
            <w:tcW w:w="850" w:type="dxa"/>
            <w:shd w:val="clear" w:color="auto" w:fill="auto"/>
            <w:vAlign w:val="bottom"/>
            <w:hideMark/>
          </w:tcPr>
          <w:p w:rsidR="00915B47" w:rsidRPr="000C64CD" w:rsidRDefault="00915B47" w:rsidP="00A3423E">
            <w:pPr>
              <w:rPr>
                <w:color w:val="000000"/>
              </w:rPr>
            </w:pPr>
          </w:p>
        </w:tc>
        <w:tc>
          <w:tcPr>
            <w:tcW w:w="851" w:type="dxa"/>
            <w:shd w:val="clear" w:color="auto" w:fill="auto"/>
            <w:vAlign w:val="bottom"/>
            <w:hideMark/>
          </w:tcPr>
          <w:p w:rsidR="00915B47" w:rsidRPr="000C64CD" w:rsidRDefault="00915B47" w:rsidP="00A3423E">
            <w:pPr>
              <w:rPr>
                <w:color w:val="000000"/>
              </w:rPr>
            </w:pPr>
          </w:p>
        </w:tc>
        <w:tc>
          <w:tcPr>
            <w:tcW w:w="842" w:type="dxa"/>
            <w:shd w:val="clear" w:color="auto" w:fill="auto"/>
            <w:vAlign w:val="bottom"/>
            <w:hideMark/>
          </w:tcPr>
          <w:p w:rsidR="00915B47" w:rsidRPr="000C64CD" w:rsidRDefault="00915B47" w:rsidP="00A3423E">
            <w:pPr>
              <w:rPr>
                <w:color w:val="000000"/>
              </w:rPr>
            </w:pPr>
          </w:p>
        </w:tc>
        <w:tc>
          <w:tcPr>
            <w:tcW w:w="1142" w:type="dxa"/>
            <w:shd w:val="clear" w:color="auto" w:fill="auto"/>
            <w:vAlign w:val="bottom"/>
            <w:hideMark/>
          </w:tcPr>
          <w:p w:rsidR="00915B47" w:rsidRPr="000C64CD" w:rsidRDefault="00915B47" w:rsidP="00A3423E">
            <w:pPr>
              <w:rPr>
                <w:color w:val="000000"/>
              </w:rPr>
            </w:pPr>
          </w:p>
        </w:tc>
        <w:tc>
          <w:tcPr>
            <w:tcW w:w="1134" w:type="dxa"/>
            <w:vAlign w:val="center"/>
          </w:tcPr>
          <w:p w:rsidR="00915B47" w:rsidRPr="000C64CD" w:rsidRDefault="00915B47" w:rsidP="00A3423E">
            <w:pPr>
              <w:rPr>
                <w:color w:val="000000"/>
                <w:sz w:val="18"/>
                <w:szCs w:val="18"/>
              </w:rPr>
            </w:pPr>
          </w:p>
        </w:tc>
        <w:tc>
          <w:tcPr>
            <w:tcW w:w="1134" w:type="dxa"/>
            <w:vAlign w:val="center"/>
          </w:tcPr>
          <w:p w:rsidR="00915B47" w:rsidRPr="000C64CD" w:rsidRDefault="00915B47" w:rsidP="00A3423E">
            <w:pPr>
              <w:rPr>
                <w:color w:val="000000"/>
                <w:sz w:val="18"/>
                <w:szCs w:val="18"/>
              </w:rPr>
            </w:pPr>
          </w:p>
        </w:tc>
        <w:tc>
          <w:tcPr>
            <w:tcW w:w="915" w:type="dxa"/>
            <w:shd w:val="clear" w:color="auto" w:fill="auto"/>
            <w:vAlign w:val="bottom"/>
            <w:hideMark/>
          </w:tcPr>
          <w:p w:rsidR="00915B47" w:rsidRPr="000C64CD" w:rsidRDefault="00915B47" w:rsidP="00A3423E">
            <w:pPr>
              <w:rPr>
                <w:color w:val="000000"/>
              </w:rPr>
            </w:pPr>
          </w:p>
        </w:tc>
        <w:tc>
          <w:tcPr>
            <w:tcW w:w="913" w:type="dxa"/>
            <w:shd w:val="clear" w:color="auto" w:fill="auto"/>
            <w:vAlign w:val="bottom"/>
            <w:hideMark/>
          </w:tcPr>
          <w:p w:rsidR="00915B47" w:rsidRPr="000C64CD" w:rsidRDefault="00915B47" w:rsidP="00A3423E">
            <w:pPr>
              <w:rPr>
                <w:color w:val="000000"/>
              </w:rPr>
            </w:pPr>
          </w:p>
        </w:tc>
        <w:tc>
          <w:tcPr>
            <w:tcW w:w="2992" w:type="dxa"/>
            <w:shd w:val="clear" w:color="auto" w:fill="auto"/>
            <w:vAlign w:val="bottom"/>
            <w:hideMark/>
          </w:tcPr>
          <w:p w:rsidR="00915B47" w:rsidRPr="000C64CD" w:rsidRDefault="00915B47" w:rsidP="00A3423E">
            <w:pPr>
              <w:rPr>
                <w:color w:val="000000"/>
              </w:rPr>
            </w:pPr>
          </w:p>
        </w:tc>
      </w:tr>
    </w:tbl>
    <w:p w:rsidR="00915B47" w:rsidRDefault="00915B47" w:rsidP="00915B47">
      <w:pPr>
        <w:autoSpaceDE w:val="0"/>
        <w:autoSpaceDN w:val="0"/>
        <w:adjustRightInd w:val="0"/>
        <w:rPr>
          <w:sz w:val="22"/>
          <w:szCs w:val="22"/>
        </w:rPr>
      </w:pPr>
    </w:p>
    <w:p w:rsidR="00915B47" w:rsidRPr="007B11D9" w:rsidRDefault="00915B47" w:rsidP="00915B47">
      <w:pPr>
        <w:autoSpaceDE w:val="0"/>
        <w:autoSpaceDN w:val="0"/>
        <w:adjustRightInd w:val="0"/>
        <w:rPr>
          <w:color w:val="2D2D2D"/>
          <w:spacing w:val="2"/>
          <w:shd w:val="clear" w:color="auto" w:fill="FFFFFF"/>
        </w:rPr>
      </w:pPr>
      <w:r w:rsidRPr="007B11D9">
        <w:rPr>
          <w:color w:val="2D2D2D"/>
          <w:spacing w:val="2"/>
          <w:shd w:val="clear" w:color="auto" w:fill="FFFFFF"/>
        </w:rPr>
        <w:t>Руководитель ответственного исполнителя</w:t>
      </w:r>
    </w:p>
    <w:p w:rsidR="00915B47" w:rsidRPr="0097175E" w:rsidRDefault="00915B47" w:rsidP="00915B47">
      <w:pPr>
        <w:autoSpaceDE w:val="0"/>
        <w:autoSpaceDN w:val="0"/>
        <w:adjustRightInd w:val="0"/>
      </w:pPr>
      <w:r w:rsidRPr="007B11D9">
        <w:rPr>
          <w:color w:val="2D2D2D"/>
          <w:spacing w:val="2"/>
          <w:shd w:val="clear" w:color="auto" w:fill="FFFFFF"/>
        </w:rPr>
        <w:t>муниципальной программы Енисейского района             Подпись               ФИО</w:t>
      </w:r>
    </w:p>
    <w:p w:rsidR="00915B47" w:rsidRDefault="00915B47" w:rsidP="00915B47">
      <w:pPr>
        <w:autoSpaceDE w:val="0"/>
        <w:autoSpaceDN w:val="0"/>
        <w:adjustRightInd w:val="0"/>
        <w:rPr>
          <w:sz w:val="22"/>
          <w:szCs w:val="22"/>
        </w:rPr>
      </w:pPr>
    </w:p>
    <w:p w:rsidR="00915B47" w:rsidRDefault="00915B47" w:rsidP="00915B47">
      <w:pPr>
        <w:autoSpaceDE w:val="0"/>
        <w:autoSpaceDN w:val="0"/>
        <w:adjustRightInd w:val="0"/>
        <w:rPr>
          <w:sz w:val="22"/>
          <w:szCs w:val="22"/>
        </w:rPr>
      </w:pPr>
    </w:p>
    <w:p w:rsidR="00915B47" w:rsidRDefault="00915B47" w:rsidP="00915B47">
      <w:pPr>
        <w:autoSpaceDE w:val="0"/>
        <w:autoSpaceDN w:val="0"/>
        <w:adjustRightInd w:val="0"/>
        <w:ind w:left="10348"/>
        <w:rPr>
          <w:sz w:val="16"/>
          <w:szCs w:val="16"/>
        </w:rPr>
      </w:pPr>
    </w:p>
    <w:p w:rsidR="00915B47" w:rsidRDefault="00915B47" w:rsidP="00915B47">
      <w:pPr>
        <w:autoSpaceDE w:val="0"/>
        <w:autoSpaceDN w:val="0"/>
        <w:adjustRightInd w:val="0"/>
        <w:ind w:left="10348"/>
        <w:rPr>
          <w:sz w:val="16"/>
          <w:szCs w:val="16"/>
        </w:rPr>
      </w:pPr>
    </w:p>
    <w:p w:rsidR="00915B47" w:rsidRDefault="00915B47" w:rsidP="00915B47">
      <w:pPr>
        <w:autoSpaceDE w:val="0"/>
        <w:autoSpaceDN w:val="0"/>
        <w:adjustRightInd w:val="0"/>
        <w:ind w:left="10348"/>
        <w:rPr>
          <w:sz w:val="16"/>
          <w:szCs w:val="16"/>
        </w:rPr>
      </w:pPr>
    </w:p>
    <w:p w:rsidR="00915B47" w:rsidRPr="005D4875" w:rsidRDefault="00915B47" w:rsidP="00915B47">
      <w:pPr>
        <w:autoSpaceDE w:val="0"/>
        <w:autoSpaceDN w:val="0"/>
        <w:adjustRightInd w:val="0"/>
        <w:ind w:left="10348"/>
        <w:rPr>
          <w:sz w:val="16"/>
          <w:szCs w:val="16"/>
        </w:rPr>
      </w:pPr>
      <w:r w:rsidRPr="005D4875">
        <w:rPr>
          <w:sz w:val="16"/>
          <w:szCs w:val="16"/>
        </w:rPr>
        <w:t>Приложение №11</w:t>
      </w:r>
    </w:p>
    <w:p w:rsidR="00915B47" w:rsidRPr="005D4875" w:rsidRDefault="00915B47" w:rsidP="00915B47">
      <w:pPr>
        <w:autoSpaceDE w:val="0"/>
        <w:autoSpaceDN w:val="0"/>
        <w:adjustRightInd w:val="0"/>
        <w:ind w:left="10348"/>
        <w:rPr>
          <w:sz w:val="16"/>
          <w:szCs w:val="16"/>
        </w:rPr>
      </w:pPr>
      <w:r w:rsidRPr="005D4875">
        <w:rPr>
          <w:sz w:val="16"/>
          <w:szCs w:val="16"/>
        </w:rPr>
        <w:t>к Порядку принятия решений о разработке муниципальных программ Енисейского района, их формировании и реализации</w:t>
      </w:r>
    </w:p>
    <w:p w:rsidR="00915B47" w:rsidRPr="009D1BB1" w:rsidRDefault="00915B47" w:rsidP="00915B47">
      <w:pPr>
        <w:autoSpaceDE w:val="0"/>
        <w:autoSpaceDN w:val="0"/>
        <w:adjustRightInd w:val="0"/>
        <w:ind w:left="10348"/>
        <w:rPr>
          <w:sz w:val="16"/>
          <w:szCs w:val="16"/>
        </w:rPr>
      </w:pPr>
    </w:p>
    <w:p w:rsidR="00915B47" w:rsidRPr="009D1BB1" w:rsidRDefault="00915B47" w:rsidP="00915B47">
      <w:pPr>
        <w:autoSpaceDE w:val="0"/>
        <w:autoSpaceDN w:val="0"/>
        <w:adjustRightInd w:val="0"/>
        <w:jc w:val="center"/>
        <w:rPr>
          <w:b/>
          <w:sz w:val="20"/>
          <w:szCs w:val="20"/>
        </w:rPr>
      </w:pPr>
      <w:r w:rsidRPr="009D1BB1">
        <w:rPr>
          <w:b/>
          <w:sz w:val="20"/>
          <w:szCs w:val="20"/>
        </w:rPr>
        <w:t xml:space="preserve">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w:t>
      </w:r>
      <w:r w:rsidRPr="009D1BB1">
        <w:rPr>
          <w:b/>
          <w:color w:val="000000"/>
          <w:sz w:val="20"/>
          <w:szCs w:val="20"/>
        </w:rPr>
        <w:t xml:space="preserve">значений </w:t>
      </w:r>
      <w:r w:rsidRPr="009D1BB1">
        <w:rPr>
          <w:b/>
          <w:sz w:val="20"/>
          <w:szCs w:val="20"/>
        </w:rPr>
        <w:t>(с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w:t>
      </w:r>
    </w:p>
    <w:tbl>
      <w:tblPr>
        <w:tblW w:w="15269" w:type="dxa"/>
        <w:tblLayout w:type="fixed"/>
        <w:tblLook w:val="04A0" w:firstRow="1" w:lastRow="0" w:firstColumn="1" w:lastColumn="0" w:noHBand="0" w:noVBand="1"/>
      </w:tblPr>
      <w:tblGrid>
        <w:gridCol w:w="2093"/>
        <w:gridCol w:w="2977"/>
        <w:gridCol w:w="762"/>
        <w:gridCol w:w="709"/>
        <w:gridCol w:w="655"/>
        <w:gridCol w:w="425"/>
        <w:gridCol w:w="1040"/>
        <w:gridCol w:w="803"/>
        <w:gridCol w:w="843"/>
        <w:gridCol w:w="992"/>
        <w:gridCol w:w="992"/>
        <w:gridCol w:w="992"/>
        <w:gridCol w:w="993"/>
        <w:gridCol w:w="993"/>
      </w:tblGrid>
      <w:tr w:rsidR="00915B47" w:rsidTr="00A3423E">
        <w:tc>
          <w:tcPr>
            <w:tcW w:w="2093" w:type="dxa"/>
            <w:vMerge w:val="restart"/>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Статус: муниципальная программа, подпрограмма</w:t>
            </w:r>
          </w:p>
        </w:tc>
        <w:tc>
          <w:tcPr>
            <w:tcW w:w="2977" w:type="dxa"/>
            <w:vMerge w:val="restart"/>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Наименование ГРБС</w:t>
            </w:r>
          </w:p>
        </w:tc>
        <w:tc>
          <w:tcPr>
            <w:tcW w:w="2551" w:type="dxa"/>
            <w:gridSpan w:val="4"/>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Код бюджетной классификации</w:t>
            </w:r>
          </w:p>
        </w:tc>
        <w:tc>
          <w:tcPr>
            <w:tcW w:w="7648" w:type="dxa"/>
            <w:gridSpan w:val="8"/>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 xml:space="preserve">Расходы по годам реализации, </w:t>
            </w:r>
            <w:proofErr w:type="spellStart"/>
            <w:r w:rsidRPr="009D1BB1">
              <w:rPr>
                <w:color w:val="000000" w:themeColor="text1"/>
                <w:spacing w:val="2"/>
                <w:sz w:val="16"/>
                <w:szCs w:val="16"/>
                <w:shd w:val="clear" w:color="auto" w:fill="FFFFFF"/>
              </w:rPr>
              <w:t>тыс.руб</w:t>
            </w:r>
            <w:proofErr w:type="spellEnd"/>
            <w:r w:rsidRPr="009D1BB1">
              <w:rPr>
                <w:color w:val="000000" w:themeColor="text1"/>
                <w:spacing w:val="2"/>
                <w:sz w:val="16"/>
                <w:szCs w:val="16"/>
                <w:shd w:val="clear" w:color="auto" w:fill="FFFFFF"/>
              </w:rPr>
              <w:t>.</w:t>
            </w:r>
          </w:p>
        </w:tc>
      </w:tr>
      <w:tr w:rsidR="00915B47" w:rsidTr="00A3423E">
        <w:tc>
          <w:tcPr>
            <w:tcW w:w="2093" w:type="dxa"/>
            <w:vMerge/>
            <w:vAlign w:val="center"/>
          </w:tcPr>
          <w:p w:rsidR="00915B47" w:rsidRPr="009D1BB1" w:rsidRDefault="00915B47" w:rsidP="00A3423E">
            <w:pPr>
              <w:jc w:val="center"/>
              <w:rPr>
                <w:color w:val="000000" w:themeColor="text1"/>
                <w:spacing w:val="2"/>
                <w:sz w:val="16"/>
                <w:szCs w:val="16"/>
                <w:shd w:val="clear" w:color="auto" w:fill="FFFFFF"/>
              </w:rPr>
            </w:pPr>
          </w:p>
        </w:tc>
        <w:tc>
          <w:tcPr>
            <w:tcW w:w="2977" w:type="dxa"/>
            <w:vMerge/>
            <w:vAlign w:val="center"/>
          </w:tcPr>
          <w:p w:rsidR="00915B47" w:rsidRPr="009D1BB1" w:rsidRDefault="00915B47" w:rsidP="00A3423E">
            <w:pPr>
              <w:jc w:val="center"/>
              <w:rPr>
                <w:color w:val="000000" w:themeColor="text1"/>
                <w:spacing w:val="2"/>
                <w:sz w:val="16"/>
                <w:szCs w:val="16"/>
                <w:shd w:val="clear" w:color="auto" w:fill="FFFFFF"/>
              </w:rPr>
            </w:pPr>
          </w:p>
        </w:tc>
        <w:tc>
          <w:tcPr>
            <w:tcW w:w="762" w:type="dxa"/>
            <w:vMerge w:val="restart"/>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ГРБС</w:t>
            </w:r>
          </w:p>
        </w:tc>
        <w:tc>
          <w:tcPr>
            <w:tcW w:w="709" w:type="dxa"/>
            <w:vMerge w:val="restart"/>
            <w:vAlign w:val="center"/>
          </w:tcPr>
          <w:p w:rsidR="00915B47" w:rsidRPr="009D1BB1" w:rsidRDefault="00915B47" w:rsidP="00A3423E">
            <w:pPr>
              <w:jc w:val="center"/>
              <w:rPr>
                <w:color w:val="000000" w:themeColor="text1"/>
                <w:spacing w:val="2"/>
                <w:sz w:val="16"/>
                <w:szCs w:val="16"/>
                <w:shd w:val="clear" w:color="auto" w:fill="FFFFFF"/>
              </w:rPr>
            </w:pPr>
            <w:proofErr w:type="spellStart"/>
            <w:r w:rsidRPr="009D1BB1">
              <w:rPr>
                <w:color w:val="000000" w:themeColor="text1"/>
                <w:spacing w:val="2"/>
                <w:sz w:val="16"/>
                <w:szCs w:val="16"/>
                <w:shd w:val="clear" w:color="auto" w:fill="FFFFFF"/>
              </w:rPr>
              <w:t>РзПр</w:t>
            </w:r>
            <w:proofErr w:type="spellEnd"/>
          </w:p>
        </w:tc>
        <w:tc>
          <w:tcPr>
            <w:tcW w:w="655" w:type="dxa"/>
            <w:vMerge w:val="restart"/>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ЦСР</w:t>
            </w:r>
          </w:p>
        </w:tc>
        <w:tc>
          <w:tcPr>
            <w:tcW w:w="425" w:type="dxa"/>
            <w:vMerge w:val="restart"/>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ВР</w:t>
            </w:r>
          </w:p>
        </w:tc>
        <w:tc>
          <w:tcPr>
            <w:tcW w:w="1843" w:type="dxa"/>
            <w:gridSpan w:val="2"/>
            <w:vAlign w:val="center"/>
          </w:tcPr>
          <w:p w:rsidR="00915B47" w:rsidRPr="009D1BB1" w:rsidRDefault="00915B47" w:rsidP="00A3423E">
            <w:pPr>
              <w:jc w:val="center"/>
              <w:rPr>
                <w:color w:val="000000" w:themeColor="text1"/>
                <w:spacing w:val="2"/>
                <w:sz w:val="16"/>
                <w:szCs w:val="16"/>
                <w:shd w:val="clear" w:color="auto" w:fill="FFFFFF"/>
              </w:rPr>
            </w:pPr>
            <w:proofErr w:type="gramStart"/>
            <w:r w:rsidRPr="009D1BB1">
              <w:rPr>
                <w:color w:val="000000" w:themeColor="text1"/>
                <w:spacing w:val="2"/>
                <w:sz w:val="16"/>
                <w:szCs w:val="16"/>
                <w:shd w:val="clear" w:color="auto" w:fill="FFFFFF"/>
              </w:rPr>
              <w:t>Год</w:t>
            </w:r>
            <w:proofErr w:type="gramEnd"/>
            <w:r w:rsidRPr="009D1BB1">
              <w:rPr>
                <w:color w:val="000000" w:themeColor="text1"/>
                <w:spacing w:val="2"/>
                <w:sz w:val="16"/>
                <w:szCs w:val="16"/>
                <w:shd w:val="clear" w:color="auto" w:fill="FFFFFF"/>
              </w:rPr>
              <w:t xml:space="preserve"> предшествующий отчетному году</w:t>
            </w:r>
          </w:p>
        </w:tc>
        <w:tc>
          <w:tcPr>
            <w:tcW w:w="3819" w:type="dxa"/>
            <w:gridSpan w:val="4"/>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Отчетный год</w:t>
            </w:r>
          </w:p>
        </w:tc>
        <w:tc>
          <w:tcPr>
            <w:tcW w:w="1986" w:type="dxa"/>
            <w:gridSpan w:val="2"/>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Плановый период</w:t>
            </w:r>
          </w:p>
        </w:tc>
      </w:tr>
      <w:tr w:rsidR="00915B47" w:rsidTr="00A3423E">
        <w:trPr>
          <w:trHeight w:val="377"/>
        </w:trPr>
        <w:tc>
          <w:tcPr>
            <w:tcW w:w="2093" w:type="dxa"/>
            <w:vMerge/>
            <w:vAlign w:val="center"/>
          </w:tcPr>
          <w:p w:rsidR="00915B47" w:rsidRPr="009D1BB1" w:rsidRDefault="00915B47" w:rsidP="00A3423E">
            <w:pPr>
              <w:jc w:val="center"/>
              <w:rPr>
                <w:color w:val="000000" w:themeColor="text1"/>
                <w:spacing w:val="2"/>
                <w:sz w:val="16"/>
                <w:szCs w:val="16"/>
                <w:shd w:val="clear" w:color="auto" w:fill="FFFFFF"/>
              </w:rPr>
            </w:pPr>
          </w:p>
        </w:tc>
        <w:tc>
          <w:tcPr>
            <w:tcW w:w="2977" w:type="dxa"/>
            <w:vMerge/>
            <w:vAlign w:val="center"/>
          </w:tcPr>
          <w:p w:rsidR="00915B47" w:rsidRPr="009D1BB1" w:rsidRDefault="00915B47" w:rsidP="00A3423E">
            <w:pPr>
              <w:jc w:val="center"/>
              <w:rPr>
                <w:color w:val="000000" w:themeColor="text1"/>
                <w:spacing w:val="2"/>
                <w:sz w:val="16"/>
                <w:szCs w:val="16"/>
                <w:shd w:val="clear" w:color="auto" w:fill="FFFFFF"/>
              </w:rPr>
            </w:pPr>
          </w:p>
        </w:tc>
        <w:tc>
          <w:tcPr>
            <w:tcW w:w="762" w:type="dxa"/>
            <w:vMerge/>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Merge/>
            <w:vAlign w:val="center"/>
          </w:tcPr>
          <w:p w:rsidR="00915B47" w:rsidRPr="009D1BB1" w:rsidRDefault="00915B47" w:rsidP="00A3423E">
            <w:pPr>
              <w:jc w:val="center"/>
              <w:rPr>
                <w:color w:val="000000" w:themeColor="text1"/>
                <w:spacing w:val="2"/>
                <w:sz w:val="16"/>
                <w:szCs w:val="16"/>
                <w:shd w:val="clear" w:color="auto" w:fill="FFFFFF"/>
              </w:rPr>
            </w:pPr>
          </w:p>
        </w:tc>
        <w:tc>
          <w:tcPr>
            <w:tcW w:w="655" w:type="dxa"/>
            <w:vMerge/>
            <w:vAlign w:val="center"/>
          </w:tcPr>
          <w:p w:rsidR="00915B47" w:rsidRPr="009D1BB1" w:rsidRDefault="00915B47" w:rsidP="00A3423E">
            <w:pPr>
              <w:jc w:val="center"/>
              <w:rPr>
                <w:color w:val="000000" w:themeColor="text1"/>
                <w:spacing w:val="2"/>
                <w:sz w:val="16"/>
                <w:szCs w:val="16"/>
                <w:shd w:val="clear" w:color="auto" w:fill="FFFFFF"/>
              </w:rPr>
            </w:pPr>
          </w:p>
        </w:tc>
        <w:tc>
          <w:tcPr>
            <w:tcW w:w="425" w:type="dxa"/>
            <w:vMerge/>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план</w:t>
            </w:r>
          </w:p>
        </w:tc>
        <w:tc>
          <w:tcPr>
            <w:tcW w:w="803" w:type="dxa"/>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факт</w:t>
            </w:r>
          </w:p>
        </w:tc>
        <w:tc>
          <w:tcPr>
            <w:tcW w:w="843" w:type="dxa"/>
            <w:vAlign w:val="center"/>
          </w:tcPr>
          <w:p w:rsidR="00915B47" w:rsidRPr="009D1BB1" w:rsidRDefault="00915B47" w:rsidP="00A3423E">
            <w:pPr>
              <w:jc w:val="center"/>
              <w:rPr>
                <w:color w:val="000000" w:themeColor="text1"/>
                <w:spacing w:val="2"/>
                <w:sz w:val="14"/>
                <w:szCs w:val="14"/>
                <w:shd w:val="clear" w:color="auto" w:fill="FFFFFF"/>
              </w:rPr>
            </w:pPr>
            <w:r w:rsidRPr="009D1BB1">
              <w:rPr>
                <w:color w:val="000000" w:themeColor="text1"/>
                <w:spacing w:val="2"/>
                <w:sz w:val="14"/>
                <w:szCs w:val="14"/>
                <w:shd w:val="clear" w:color="auto" w:fill="FFFFFF"/>
              </w:rPr>
              <w:t>План 20__ г.</w:t>
            </w:r>
          </w:p>
        </w:tc>
        <w:tc>
          <w:tcPr>
            <w:tcW w:w="992" w:type="dxa"/>
            <w:vAlign w:val="center"/>
          </w:tcPr>
          <w:p w:rsidR="00915B47" w:rsidRPr="009D1BB1" w:rsidRDefault="00915B47" w:rsidP="00A3423E">
            <w:pPr>
              <w:jc w:val="center"/>
              <w:rPr>
                <w:color w:val="000000" w:themeColor="text1"/>
                <w:spacing w:val="2"/>
                <w:sz w:val="14"/>
                <w:szCs w:val="14"/>
                <w:shd w:val="clear" w:color="auto" w:fill="FFFFFF"/>
              </w:rPr>
            </w:pPr>
            <w:r w:rsidRPr="009D1BB1">
              <w:rPr>
                <w:color w:val="000000" w:themeColor="text1"/>
                <w:spacing w:val="2"/>
                <w:sz w:val="14"/>
                <w:szCs w:val="14"/>
                <w:shd w:val="clear" w:color="auto" w:fill="FFFFFF"/>
              </w:rPr>
              <w:t>Факт</w:t>
            </w:r>
            <w:r>
              <w:rPr>
                <w:color w:val="000000" w:themeColor="text1"/>
                <w:spacing w:val="2"/>
                <w:sz w:val="14"/>
                <w:szCs w:val="14"/>
                <w:shd w:val="clear" w:color="auto" w:fill="FFFFFF"/>
              </w:rPr>
              <w:t xml:space="preserve"> </w:t>
            </w:r>
            <w:r w:rsidRPr="009D1BB1">
              <w:rPr>
                <w:color w:val="000000" w:themeColor="text1"/>
                <w:spacing w:val="2"/>
                <w:sz w:val="14"/>
                <w:szCs w:val="14"/>
                <w:shd w:val="clear" w:color="auto" w:fill="FFFFFF"/>
              </w:rPr>
              <w:t>на 01.07.20__г.</w:t>
            </w:r>
          </w:p>
        </w:tc>
        <w:tc>
          <w:tcPr>
            <w:tcW w:w="992" w:type="dxa"/>
            <w:vAlign w:val="center"/>
          </w:tcPr>
          <w:p w:rsidR="00915B47" w:rsidRPr="009D1BB1" w:rsidRDefault="00915B47" w:rsidP="00A3423E">
            <w:pPr>
              <w:jc w:val="center"/>
              <w:rPr>
                <w:color w:val="000000" w:themeColor="text1"/>
                <w:spacing w:val="2"/>
                <w:sz w:val="14"/>
                <w:szCs w:val="14"/>
                <w:shd w:val="clear" w:color="auto" w:fill="FFFFFF"/>
              </w:rPr>
            </w:pPr>
            <w:r w:rsidRPr="009D1BB1">
              <w:rPr>
                <w:color w:val="000000" w:themeColor="text1"/>
                <w:spacing w:val="2"/>
                <w:sz w:val="14"/>
                <w:szCs w:val="14"/>
                <w:shd w:val="clear" w:color="auto" w:fill="FFFFFF"/>
              </w:rPr>
              <w:t>Факт на 01.09.20__г.</w:t>
            </w:r>
          </w:p>
        </w:tc>
        <w:tc>
          <w:tcPr>
            <w:tcW w:w="992" w:type="dxa"/>
            <w:vAlign w:val="center"/>
          </w:tcPr>
          <w:p w:rsidR="00915B47" w:rsidRPr="009D1BB1" w:rsidRDefault="00915B47" w:rsidP="00A3423E">
            <w:pPr>
              <w:rPr>
                <w:color w:val="000000" w:themeColor="text1"/>
                <w:spacing w:val="2"/>
                <w:sz w:val="14"/>
                <w:szCs w:val="14"/>
                <w:shd w:val="clear" w:color="auto" w:fill="FFFFFF"/>
              </w:rPr>
            </w:pPr>
            <w:r w:rsidRPr="009D1BB1">
              <w:rPr>
                <w:color w:val="000000" w:themeColor="text1"/>
                <w:spacing w:val="2"/>
                <w:sz w:val="14"/>
                <w:szCs w:val="14"/>
                <w:shd w:val="clear" w:color="auto" w:fill="FFFFFF"/>
              </w:rPr>
              <w:t xml:space="preserve">Факт на </w:t>
            </w:r>
            <w:r>
              <w:rPr>
                <w:color w:val="000000" w:themeColor="text1"/>
                <w:spacing w:val="2"/>
                <w:sz w:val="14"/>
                <w:szCs w:val="14"/>
                <w:shd w:val="clear" w:color="auto" w:fill="FFFFFF"/>
              </w:rPr>
              <w:t>31.12</w:t>
            </w:r>
            <w:r w:rsidRPr="009D1BB1">
              <w:rPr>
                <w:color w:val="000000" w:themeColor="text1"/>
                <w:spacing w:val="2"/>
                <w:sz w:val="14"/>
                <w:szCs w:val="14"/>
                <w:shd w:val="clear" w:color="auto" w:fill="FFFFFF"/>
              </w:rPr>
              <w:t>.20__г.</w:t>
            </w: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r>
              <w:rPr>
                <w:color w:val="000000" w:themeColor="text1"/>
                <w:spacing w:val="2"/>
                <w:sz w:val="16"/>
                <w:szCs w:val="16"/>
                <w:shd w:val="clear" w:color="auto" w:fill="FFFFFF"/>
              </w:rPr>
              <w:t>1-ый год</w:t>
            </w: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2-ой год</w:t>
            </w:r>
          </w:p>
        </w:tc>
      </w:tr>
      <w:tr w:rsidR="00915B47" w:rsidTr="00A3423E">
        <w:tc>
          <w:tcPr>
            <w:tcW w:w="2093" w:type="dxa"/>
            <w:vMerge w:val="restart"/>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Муниципальная программа</w:t>
            </w:r>
          </w:p>
        </w:tc>
        <w:tc>
          <w:tcPr>
            <w:tcW w:w="2977"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Всего расходные обязательства</w:t>
            </w: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vMerge/>
          </w:tcPr>
          <w:p w:rsidR="00915B47" w:rsidRPr="009D1BB1" w:rsidRDefault="00915B47" w:rsidP="00A3423E">
            <w:pPr>
              <w:rPr>
                <w:color w:val="2D2D2D"/>
                <w:spacing w:val="2"/>
                <w:sz w:val="20"/>
                <w:szCs w:val="20"/>
                <w:shd w:val="clear" w:color="auto" w:fill="FFFFFF"/>
              </w:rPr>
            </w:pPr>
          </w:p>
        </w:tc>
        <w:tc>
          <w:tcPr>
            <w:tcW w:w="2977"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В том числе по ГРБС:</w:t>
            </w: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vMerge/>
          </w:tcPr>
          <w:p w:rsidR="00915B47" w:rsidRPr="009D1BB1" w:rsidRDefault="00915B47" w:rsidP="00A3423E">
            <w:pPr>
              <w:rPr>
                <w:color w:val="2D2D2D"/>
                <w:spacing w:val="2"/>
                <w:sz w:val="20"/>
                <w:szCs w:val="20"/>
                <w:shd w:val="clear" w:color="auto" w:fill="FFFFFF"/>
              </w:rPr>
            </w:pPr>
          </w:p>
        </w:tc>
        <w:tc>
          <w:tcPr>
            <w:tcW w:w="2977"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w:t>
            </w: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vMerge/>
          </w:tcPr>
          <w:p w:rsidR="00915B47" w:rsidRPr="009D1BB1" w:rsidRDefault="00915B47" w:rsidP="00A3423E">
            <w:pPr>
              <w:rPr>
                <w:color w:val="2D2D2D"/>
                <w:spacing w:val="2"/>
                <w:sz w:val="20"/>
                <w:szCs w:val="20"/>
                <w:shd w:val="clear" w:color="auto" w:fill="FFFFFF"/>
              </w:rPr>
            </w:pPr>
          </w:p>
        </w:tc>
        <w:tc>
          <w:tcPr>
            <w:tcW w:w="2977"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Внебюджетные источники</w:t>
            </w: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vMerge w:val="restart"/>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Подпрограмма №__</w:t>
            </w:r>
          </w:p>
        </w:tc>
        <w:tc>
          <w:tcPr>
            <w:tcW w:w="2977"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Всего расходные обязательства</w:t>
            </w: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vMerge/>
          </w:tcPr>
          <w:p w:rsidR="00915B47" w:rsidRPr="009D1BB1" w:rsidRDefault="00915B47" w:rsidP="00A3423E">
            <w:pPr>
              <w:rPr>
                <w:color w:val="2D2D2D"/>
                <w:spacing w:val="2"/>
                <w:sz w:val="20"/>
                <w:szCs w:val="20"/>
                <w:shd w:val="clear" w:color="auto" w:fill="FFFFFF"/>
              </w:rPr>
            </w:pPr>
          </w:p>
        </w:tc>
        <w:tc>
          <w:tcPr>
            <w:tcW w:w="2977"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В том числе по ГРБС:</w:t>
            </w: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vMerge/>
          </w:tcPr>
          <w:p w:rsidR="00915B47" w:rsidRPr="009D1BB1" w:rsidRDefault="00915B47" w:rsidP="00A3423E">
            <w:pPr>
              <w:rPr>
                <w:color w:val="2D2D2D"/>
                <w:spacing w:val="2"/>
                <w:sz w:val="20"/>
                <w:szCs w:val="20"/>
                <w:shd w:val="clear" w:color="auto" w:fill="FFFFFF"/>
              </w:rPr>
            </w:pPr>
          </w:p>
        </w:tc>
        <w:tc>
          <w:tcPr>
            <w:tcW w:w="2977"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w:t>
            </w: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vMerge/>
          </w:tcPr>
          <w:p w:rsidR="00915B47" w:rsidRPr="009D1BB1" w:rsidRDefault="00915B47" w:rsidP="00A3423E">
            <w:pPr>
              <w:rPr>
                <w:color w:val="2D2D2D"/>
                <w:spacing w:val="2"/>
                <w:sz w:val="20"/>
                <w:szCs w:val="20"/>
                <w:shd w:val="clear" w:color="auto" w:fill="FFFFFF"/>
              </w:rPr>
            </w:pPr>
          </w:p>
        </w:tc>
        <w:tc>
          <w:tcPr>
            <w:tcW w:w="2977"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Внебюджетные источники</w:t>
            </w: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Мероприятие 1</w:t>
            </w:r>
          </w:p>
        </w:tc>
        <w:tc>
          <w:tcPr>
            <w:tcW w:w="2977" w:type="dxa"/>
            <w:vMerge w:val="restart"/>
          </w:tcPr>
          <w:p w:rsidR="00915B47" w:rsidRPr="009D1BB1" w:rsidRDefault="00915B47" w:rsidP="00A3423E">
            <w:pPr>
              <w:rPr>
                <w:color w:val="2D2D2D"/>
                <w:spacing w:val="2"/>
                <w:sz w:val="20"/>
                <w:szCs w:val="20"/>
                <w:shd w:val="clear" w:color="auto" w:fill="FFFFFF"/>
              </w:rPr>
            </w:pP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Мероприятие 2</w:t>
            </w:r>
          </w:p>
        </w:tc>
        <w:tc>
          <w:tcPr>
            <w:tcW w:w="2977" w:type="dxa"/>
            <w:vMerge/>
          </w:tcPr>
          <w:p w:rsidR="00915B47" w:rsidRPr="009D1BB1" w:rsidRDefault="00915B47" w:rsidP="00A3423E">
            <w:pPr>
              <w:rPr>
                <w:color w:val="2D2D2D"/>
                <w:spacing w:val="2"/>
                <w:sz w:val="20"/>
                <w:szCs w:val="20"/>
                <w:shd w:val="clear" w:color="auto" w:fill="FFFFFF"/>
              </w:rPr>
            </w:pP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 xml:space="preserve">Мероприятие </w:t>
            </w:r>
            <w:r w:rsidRPr="009D1BB1">
              <w:rPr>
                <w:color w:val="2D2D2D"/>
                <w:spacing w:val="2"/>
                <w:sz w:val="20"/>
                <w:szCs w:val="20"/>
                <w:shd w:val="clear" w:color="auto" w:fill="FFFFFF"/>
                <w:lang w:val="en-US"/>
              </w:rPr>
              <w:t>n</w:t>
            </w:r>
          </w:p>
        </w:tc>
        <w:tc>
          <w:tcPr>
            <w:tcW w:w="2977" w:type="dxa"/>
            <w:vMerge/>
          </w:tcPr>
          <w:p w:rsidR="00915B47" w:rsidRPr="009D1BB1" w:rsidRDefault="00915B47" w:rsidP="00A3423E">
            <w:pPr>
              <w:rPr>
                <w:color w:val="2D2D2D"/>
                <w:spacing w:val="2"/>
                <w:sz w:val="20"/>
                <w:szCs w:val="20"/>
                <w:shd w:val="clear" w:color="auto" w:fill="FFFFFF"/>
              </w:rPr>
            </w:pP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w:t>
            </w:r>
          </w:p>
        </w:tc>
        <w:tc>
          <w:tcPr>
            <w:tcW w:w="2977" w:type="dxa"/>
            <w:vMerge/>
          </w:tcPr>
          <w:p w:rsidR="00915B47" w:rsidRPr="009D1BB1" w:rsidRDefault="00915B47" w:rsidP="00A3423E">
            <w:pPr>
              <w:rPr>
                <w:color w:val="2D2D2D"/>
                <w:spacing w:val="2"/>
                <w:sz w:val="20"/>
                <w:szCs w:val="20"/>
                <w:shd w:val="clear" w:color="auto" w:fill="FFFFFF"/>
              </w:rPr>
            </w:pP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vMerge w:val="restart"/>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Подпрограмма №__</w:t>
            </w:r>
          </w:p>
        </w:tc>
        <w:tc>
          <w:tcPr>
            <w:tcW w:w="2977"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Всего расходные обязательства</w:t>
            </w: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vMerge/>
          </w:tcPr>
          <w:p w:rsidR="00915B47" w:rsidRPr="009D1BB1" w:rsidRDefault="00915B47" w:rsidP="00A3423E">
            <w:pPr>
              <w:rPr>
                <w:color w:val="2D2D2D"/>
                <w:spacing w:val="2"/>
                <w:sz w:val="20"/>
                <w:szCs w:val="20"/>
                <w:shd w:val="clear" w:color="auto" w:fill="FFFFFF"/>
              </w:rPr>
            </w:pPr>
          </w:p>
        </w:tc>
        <w:tc>
          <w:tcPr>
            <w:tcW w:w="2977"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В том числе по ГРБС:</w:t>
            </w: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vMerge/>
          </w:tcPr>
          <w:p w:rsidR="00915B47" w:rsidRPr="009D1BB1" w:rsidRDefault="00915B47" w:rsidP="00A3423E">
            <w:pPr>
              <w:rPr>
                <w:color w:val="2D2D2D"/>
                <w:spacing w:val="2"/>
                <w:sz w:val="20"/>
                <w:szCs w:val="20"/>
                <w:shd w:val="clear" w:color="auto" w:fill="FFFFFF"/>
              </w:rPr>
            </w:pPr>
          </w:p>
        </w:tc>
        <w:tc>
          <w:tcPr>
            <w:tcW w:w="2977"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w:t>
            </w: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vMerge/>
          </w:tcPr>
          <w:p w:rsidR="00915B47" w:rsidRPr="009D1BB1" w:rsidRDefault="00915B47" w:rsidP="00A3423E">
            <w:pPr>
              <w:rPr>
                <w:color w:val="2D2D2D"/>
                <w:spacing w:val="2"/>
                <w:sz w:val="20"/>
                <w:szCs w:val="20"/>
                <w:shd w:val="clear" w:color="auto" w:fill="FFFFFF"/>
              </w:rPr>
            </w:pPr>
          </w:p>
        </w:tc>
        <w:tc>
          <w:tcPr>
            <w:tcW w:w="2977"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Внебюджетные источники</w:t>
            </w: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Мероприятие 1</w:t>
            </w:r>
          </w:p>
        </w:tc>
        <w:tc>
          <w:tcPr>
            <w:tcW w:w="2977" w:type="dxa"/>
            <w:vMerge w:val="restart"/>
          </w:tcPr>
          <w:p w:rsidR="00915B47" w:rsidRPr="009D1BB1" w:rsidRDefault="00915B47" w:rsidP="00A3423E">
            <w:pPr>
              <w:rPr>
                <w:color w:val="2D2D2D"/>
                <w:spacing w:val="2"/>
                <w:sz w:val="20"/>
                <w:szCs w:val="20"/>
                <w:shd w:val="clear" w:color="auto" w:fill="FFFFFF"/>
              </w:rPr>
            </w:pP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Мероприятие 2</w:t>
            </w:r>
          </w:p>
        </w:tc>
        <w:tc>
          <w:tcPr>
            <w:tcW w:w="2977" w:type="dxa"/>
            <w:vMerge/>
          </w:tcPr>
          <w:p w:rsidR="00915B47" w:rsidRPr="009D1BB1" w:rsidRDefault="00915B47" w:rsidP="00A3423E">
            <w:pPr>
              <w:rPr>
                <w:color w:val="2D2D2D"/>
                <w:spacing w:val="2"/>
                <w:sz w:val="20"/>
                <w:szCs w:val="20"/>
                <w:shd w:val="clear" w:color="auto" w:fill="FFFFFF"/>
              </w:rPr>
            </w:pP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 xml:space="preserve">Мероприятие </w:t>
            </w:r>
            <w:r w:rsidRPr="009D1BB1">
              <w:rPr>
                <w:color w:val="2D2D2D"/>
                <w:spacing w:val="2"/>
                <w:sz w:val="20"/>
                <w:szCs w:val="20"/>
                <w:shd w:val="clear" w:color="auto" w:fill="FFFFFF"/>
                <w:lang w:val="en-US"/>
              </w:rPr>
              <w:t>n</w:t>
            </w:r>
          </w:p>
        </w:tc>
        <w:tc>
          <w:tcPr>
            <w:tcW w:w="2977" w:type="dxa"/>
            <w:vMerge/>
          </w:tcPr>
          <w:p w:rsidR="00915B47" w:rsidRPr="009D1BB1" w:rsidRDefault="00915B47" w:rsidP="00A3423E">
            <w:pPr>
              <w:rPr>
                <w:color w:val="2D2D2D"/>
                <w:spacing w:val="2"/>
                <w:sz w:val="20"/>
                <w:szCs w:val="20"/>
                <w:shd w:val="clear" w:color="auto" w:fill="FFFFFF"/>
              </w:rPr>
            </w:pP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w:t>
            </w:r>
          </w:p>
        </w:tc>
        <w:tc>
          <w:tcPr>
            <w:tcW w:w="2977" w:type="dxa"/>
            <w:vMerge/>
          </w:tcPr>
          <w:p w:rsidR="00915B47" w:rsidRPr="009D1BB1" w:rsidRDefault="00915B47" w:rsidP="00A3423E">
            <w:pPr>
              <w:rPr>
                <w:color w:val="2D2D2D"/>
                <w:spacing w:val="2"/>
                <w:sz w:val="20"/>
                <w:szCs w:val="20"/>
                <w:shd w:val="clear" w:color="auto" w:fill="FFFFFF"/>
              </w:rPr>
            </w:pP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vMerge w:val="restart"/>
          </w:tcPr>
          <w:p w:rsidR="00915B47" w:rsidRPr="009D1BB1" w:rsidRDefault="00915B47" w:rsidP="00A3423E">
            <w:pPr>
              <w:rPr>
                <w:color w:val="2D2D2D"/>
                <w:spacing w:val="2"/>
                <w:sz w:val="20"/>
                <w:szCs w:val="20"/>
                <w:shd w:val="clear" w:color="auto" w:fill="FFFFFF"/>
              </w:rPr>
            </w:pPr>
            <w:r>
              <w:rPr>
                <w:color w:val="2D2D2D"/>
                <w:spacing w:val="2"/>
                <w:sz w:val="20"/>
                <w:szCs w:val="20"/>
                <w:shd w:val="clear" w:color="auto" w:fill="FFFFFF"/>
              </w:rPr>
              <w:t>Отдельное мероприятие муниципальной программы №__</w:t>
            </w:r>
          </w:p>
        </w:tc>
        <w:tc>
          <w:tcPr>
            <w:tcW w:w="2977"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Всего расходные обязательства</w:t>
            </w: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vMerge/>
          </w:tcPr>
          <w:p w:rsidR="00915B47" w:rsidRDefault="00915B47" w:rsidP="00A3423E">
            <w:pPr>
              <w:rPr>
                <w:color w:val="2D2D2D"/>
                <w:spacing w:val="2"/>
                <w:sz w:val="20"/>
                <w:szCs w:val="20"/>
                <w:shd w:val="clear" w:color="auto" w:fill="FFFFFF"/>
              </w:rPr>
            </w:pPr>
          </w:p>
        </w:tc>
        <w:tc>
          <w:tcPr>
            <w:tcW w:w="2977"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В том числе по ГРБС:</w:t>
            </w: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vMerge/>
          </w:tcPr>
          <w:p w:rsidR="00915B47" w:rsidRDefault="00915B47" w:rsidP="00A3423E">
            <w:pPr>
              <w:rPr>
                <w:color w:val="2D2D2D"/>
                <w:spacing w:val="2"/>
                <w:sz w:val="20"/>
                <w:szCs w:val="20"/>
                <w:shd w:val="clear" w:color="auto" w:fill="FFFFFF"/>
              </w:rPr>
            </w:pPr>
          </w:p>
        </w:tc>
        <w:tc>
          <w:tcPr>
            <w:tcW w:w="2977"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w:t>
            </w: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r w:rsidR="00915B47" w:rsidTr="00A3423E">
        <w:tc>
          <w:tcPr>
            <w:tcW w:w="2093" w:type="dxa"/>
            <w:vMerge/>
          </w:tcPr>
          <w:p w:rsidR="00915B47" w:rsidRDefault="00915B47" w:rsidP="00A3423E">
            <w:pPr>
              <w:rPr>
                <w:color w:val="2D2D2D"/>
                <w:spacing w:val="2"/>
                <w:sz w:val="20"/>
                <w:szCs w:val="20"/>
                <w:shd w:val="clear" w:color="auto" w:fill="FFFFFF"/>
              </w:rPr>
            </w:pPr>
          </w:p>
        </w:tc>
        <w:tc>
          <w:tcPr>
            <w:tcW w:w="2977" w:type="dxa"/>
          </w:tcPr>
          <w:p w:rsidR="00915B47" w:rsidRPr="009D1BB1" w:rsidRDefault="00915B47" w:rsidP="00A3423E">
            <w:pPr>
              <w:rPr>
                <w:color w:val="2D2D2D"/>
                <w:spacing w:val="2"/>
                <w:sz w:val="20"/>
                <w:szCs w:val="20"/>
                <w:shd w:val="clear" w:color="auto" w:fill="FFFFFF"/>
              </w:rPr>
            </w:pPr>
            <w:r w:rsidRPr="009D1BB1">
              <w:rPr>
                <w:color w:val="2D2D2D"/>
                <w:spacing w:val="2"/>
                <w:sz w:val="20"/>
                <w:szCs w:val="20"/>
                <w:shd w:val="clear" w:color="auto" w:fill="FFFFFF"/>
              </w:rPr>
              <w:t>Внебюджетные источники</w:t>
            </w:r>
          </w:p>
        </w:tc>
        <w:tc>
          <w:tcPr>
            <w:tcW w:w="762" w:type="dxa"/>
          </w:tcPr>
          <w:p w:rsidR="00915B47" w:rsidRPr="009D1BB1" w:rsidRDefault="00915B47" w:rsidP="00A3423E">
            <w:pPr>
              <w:rPr>
                <w:color w:val="2D2D2D"/>
                <w:spacing w:val="2"/>
                <w:sz w:val="20"/>
                <w:szCs w:val="20"/>
                <w:shd w:val="clear" w:color="auto" w:fill="FFFFFF"/>
              </w:rPr>
            </w:pPr>
          </w:p>
        </w:tc>
        <w:tc>
          <w:tcPr>
            <w:tcW w:w="709" w:type="dxa"/>
          </w:tcPr>
          <w:p w:rsidR="00915B47" w:rsidRPr="009D1BB1" w:rsidRDefault="00915B47" w:rsidP="00A3423E">
            <w:pPr>
              <w:rPr>
                <w:color w:val="2D2D2D"/>
                <w:spacing w:val="2"/>
                <w:sz w:val="20"/>
                <w:szCs w:val="20"/>
                <w:shd w:val="clear" w:color="auto" w:fill="FFFFFF"/>
              </w:rPr>
            </w:pPr>
          </w:p>
        </w:tc>
        <w:tc>
          <w:tcPr>
            <w:tcW w:w="655" w:type="dxa"/>
          </w:tcPr>
          <w:p w:rsidR="00915B47" w:rsidRPr="009D1BB1" w:rsidRDefault="00915B47" w:rsidP="00A3423E">
            <w:pPr>
              <w:rPr>
                <w:color w:val="2D2D2D"/>
                <w:spacing w:val="2"/>
                <w:sz w:val="20"/>
                <w:szCs w:val="20"/>
                <w:shd w:val="clear" w:color="auto" w:fill="FFFFFF"/>
              </w:rPr>
            </w:pPr>
          </w:p>
        </w:tc>
        <w:tc>
          <w:tcPr>
            <w:tcW w:w="425" w:type="dxa"/>
          </w:tcPr>
          <w:p w:rsidR="00915B47" w:rsidRPr="009D1BB1" w:rsidRDefault="00915B47" w:rsidP="00A3423E">
            <w:pPr>
              <w:rPr>
                <w:color w:val="2D2D2D"/>
                <w:spacing w:val="2"/>
                <w:sz w:val="20"/>
                <w:szCs w:val="20"/>
                <w:shd w:val="clear" w:color="auto" w:fill="FFFFFF"/>
              </w:rPr>
            </w:pPr>
          </w:p>
        </w:tc>
        <w:tc>
          <w:tcPr>
            <w:tcW w:w="1040" w:type="dxa"/>
          </w:tcPr>
          <w:p w:rsidR="00915B47" w:rsidRPr="009D1BB1" w:rsidRDefault="00915B47" w:rsidP="00A3423E">
            <w:pPr>
              <w:rPr>
                <w:color w:val="2D2D2D"/>
                <w:spacing w:val="2"/>
                <w:sz w:val="20"/>
                <w:szCs w:val="20"/>
                <w:shd w:val="clear" w:color="auto" w:fill="FFFFFF"/>
              </w:rPr>
            </w:pPr>
          </w:p>
        </w:tc>
        <w:tc>
          <w:tcPr>
            <w:tcW w:w="803" w:type="dxa"/>
          </w:tcPr>
          <w:p w:rsidR="00915B47" w:rsidRPr="009D1BB1" w:rsidRDefault="00915B47" w:rsidP="00A3423E">
            <w:pPr>
              <w:rPr>
                <w:color w:val="2D2D2D"/>
                <w:spacing w:val="2"/>
                <w:sz w:val="20"/>
                <w:szCs w:val="20"/>
                <w:shd w:val="clear" w:color="auto" w:fill="FFFFFF"/>
              </w:rPr>
            </w:pPr>
          </w:p>
        </w:tc>
        <w:tc>
          <w:tcPr>
            <w:tcW w:w="843"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2"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c>
          <w:tcPr>
            <w:tcW w:w="993" w:type="dxa"/>
          </w:tcPr>
          <w:p w:rsidR="00915B47" w:rsidRPr="009D1BB1" w:rsidRDefault="00915B47" w:rsidP="00A3423E">
            <w:pPr>
              <w:rPr>
                <w:color w:val="2D2D2D"/>
                <w:spacing w:val="2"/>
                <w:sz w:val="20"/>
                <w:szCs w:val="20"/>
                <w:shd w:val="clear" w:color="auto" w:fill="FFFFFF"/>
              </w:rPr>
            </w:pPr>
          </w:p>
        </w:tc>
      </w:tr>
    </w:tbl>
    <w:p w:rsidR="00915B47" w:rsidRPr="007B11D9" w:rsidRDefault="00915B47" w:rsidP="00915B47">
      <w:pPr>
        <w:autoSpaceDE w:val="0"/>
        <w:autoSpaceDN w:val="0"/>
        <w:adjustRightInd w:val="0"/>
        <w:rPr>
          <w:color w:val="2D2D2D"/>
          <w:spacing w:val="2"/>
          <w:shd w:val="clear" w:color="auto" w:fill="FFFFFF"/>
        </w:rPr>
      </w:pPr>
      <w:r w:rsidRPr="007B11D9">
        <w:rPr>
          <w:color w:val="2D2D2D"/>
          <w:spacing w:val="2"/>
          <w:shd w:val="clear" w:color="auto" w:fill="FFFFFF"/>
        </w:rPr>
        <w:t>Руководитель ответственного исполнителя</w:t>
      </w:r>
    </w:p>
    <w:p w:rsidR="00915B47" w:rsidRPr="0097175E" w:rsidRDefault="00915B47" w:rsidP="00915B47">
      <w:pPr>
        <w:autoSpaceDE w:val="0"/>
        <w:autoSpaceDN w:val="0"/>
        <w:adjustRightInd w:val="0"/>
      </w:pPr>
      <w:r w:rsidRPr="007B11D9">
        <w:rPr>
          <w:color w:val="2D2D2D"/>
          <w:spacing w:val="2"/>
          <w:shd w:val="clear" w:color="auto" w:fill="FFFFFF"/>
        </w:rPr>
        <w:t>муниципальной программы Енисейского района             Подпись               ФИО</w:t>
      </w:r>
    </w:p>
    <w:p w:rsidR="00915B47" w:rsidRDefault="00915B47" w:rsidP="00915B47">
      <w:pPr>
        <w:autoSpaceDE w:val="0"/>
        <w:autoSpaceDN w:val="0"/>
        <w:adjustRightInd w:val="0"/>
        <w:ind w:left="10348"/>
        <w:jc w:val="both"/>
        <w:outlineLvl w:val="1"/>
        <w:rPr>
          <w:color w:val="000000"/>
          <w:sz w:val="20"/>
          <w:szCs w:val="20"/>
        </w:rPr>
      </w:pPr>
    </w:p>
    <w:p w:rsidR="00915B47" w:rsidRDefault="00915B47" w:rsidP="00915B47">
      <w:pPr>
        <w:autoSpaceDE w:val="0"/>
        <w:autoSpaceDN w:val="0"/>
        <w:adjustRightInd w:val="0"/>
        <w:ind w:left="10348"/>
        <w:rPr>
          <w:sz w:val="16"/>
          <w:szCs w:val="16"/>
        </w:rPr>
      </w:pPr>
    </w:p>
    <w:p w:rsidR="00915B47" w:rsidRDefault="00915B47" w:rsidP="00915B47">
      <w:pPr>
        <w:autoSpaceDE w:val="0"/>
        <w:autoSpaceDN w:val="0"/>
        <w:adjustRightInd w:val="0"/>
        <w:ind w:left="10348"/>
        <w:rPr>
          <w:sz w:val="16"/>
          <w:szCs w:val="16"/>
        </w:rPr>
      </w:pPr>
    </w:p>
    <w:p w:rsidR="00915B47" w:rsidRDefault="00915B47" w:rsidP="00915B47">
      <w:pPr>
        <w:autoSpaceDE w:val="0"/>
        <w:autoSpaceDN w:val="0"/>
        <w:adjustRightInd w:val="0"/>
        <w:ind w:left="10348"/>
        <w:rPr>
          <w:sz w:val="16"/>
          <w:szCs w:val="16"/>
        </w:rPr>
      </w:pPr>
    </w:p>
    <w:p w:rsidR="00915B47" w:rsidRDefault="00915B47" w:rsidP="00915B47">
      <w:pPr>
        <w:autoSpaceDE w:val="0"/>
        <w:autoSpaceDN w:val="0"/>
        <w:adjustRightInd w:val="0"/>
        <w:ind w:left="10348"/>
        <w:rPr>
          <w:sz w:val="16"/>
          <w:szCs w:val="16"/>
        </w:rPr>
      </w:pPr>
    </w:p>
    <w:p w:rsidR="00915B47" w:rsidRDefault="00915B47" w:rsidP="00915B47">
      <w:pPr>
        <w:autoSpaceDE w:val="0"/>
        <w:autoSpaceDN w:val="0"/>
        <w:adjustRightInd w:val="0"/>
        <w:ind w:left="10348"/>
        <w:rPr>
          <w:sz w:val="16"/>
          <w:szCs w:val="16"/>
        </w:rPr>
      </w:pPr>
    </w:p>
    <w:p w:rsidR="00915B47" w:rsidRDefault="00915B47" w:rsidP="00915B47">
      <w:pPr>
        <w:autoSpaceDE w:val="0"/>
        <w:autoSpaceDN w:val="0"/>
        <w:adjustRightInd w:val="0"/>
        <w:ind w:left="10348"/>
        <w:rPr>
          <w:sz w:val="16"/>
          <w:szCs w:val="16"/>
        </w:rPr>
      </w:pPr>
    </w:p>
    <w:p w:rsidR="00915B47" w:rsidRDefault="00915B47" w:rsidP="00915B47">
      <w:pPr>
        <w:autoSpaceDE w:val="0"/>
        <w:autoSpaceDN w:val="0"/>
        <w:adjustRightInd w:val="0"/>
        <w:ind w:left="10348"/>
        <w:rPr>
          <w:sz w:val="16"/>
          <w:szCs w:val="16"/>
        </w:rPr>
      </w:pPr>
    </w:p>
    <w:p w:rsidR="00915B47" w:rsidRPr="009D1BB1" w:rsidRDefault="00915B47" w:rsidP="00915B47">
      <w:pPr>
        <w:autoSpaceDE w:val="0"/>
        <w:autoSpaceDN w:val="0"/>
        <w:adjustRightInd w:val="0"/>
        <w:ind w:left="10348"/>
        <w:rPr>
          <w:sz w:val="16"/>
          <w:szCs w:val="16"/>
        </w:rPr>
      </w:pPr>
      <w:proofErr w:type="spellStart"/>
      <w:r w:rsidRPr="009D1BB1">
        <w:rPr>
          <w:sz w:val="16"/>
          <w:szCs w:val="16"/>
        </w:rPr>
        <w:t>риложение</w:t>
      </w:r>
      <w:proofErr w:type="spellEnd"/>
      <w:r w:rsidRPr="009D1BB1">
        <w:rPr>
          <w:sz w:val="16"/>
          <w:szCs w:val="16"/>
        </w:rPr>
        <w:t xml:space="preserve"> №12</w:t>
      </w:r>
    </w:p>
    <w:p w:rsidR="00915B47" w:rsidRPr="009D1BB1" w:rsidRDefault="00915B47" w:rsidP="00915B47">
      <w:pPr>
        <w:autoSpaceDE w:val="0"/>
        <w:autoSpaceDN w:val="0"/>
        <w:adjustRightInd w:val="0"/>
        <w:ind w:left="10348"/>
        <w:rPr>
          <w:sz w:val="16"/>
          <w:szCs w:val="16"/>
        </w:rPr>
      </w:pPr>
      <w:r w:rsidRPr="009D1BB1">
        <w:rPr>
          <w:sz w:val="16"/>
          <w:szCs w:val="16"/>
        </w:rPr>
        <w:lastRenderedPageBreak/>
        <w:t>к Порядку принятия решений о разработке муниципальных программ Енисейского района, их формировании и реализации</w:t>
      </w:r>
    </w:p>
    <w:p w:rsidR="00915B47" w:rsidRPr="00311B94" w:rsidRDefault="00915B47" w:rsidP="00915B47">
      <w:pPr>
        <w:autoSpaceDE w:val="0"/>
        <w:autoSpaceDN w:val="0"/>
        <w:adjustRightInd w:val="0"/>
        <w:rPr>
          <w:sz w:val="16"/>
          <w:szCs w:val="16"/>
        </w:rPr>
      </w:pPr>
    </w:p>
    <w:p w:rsidR="00915B47" w:rsidRPr="009D1BB1" w:rsidRDefault="00915B47" w:rsidP="00915B47">
      <w:pPr>
        <w:autoSpaceDE w:val="0"/>
        <w:autoSpaceDN w:val="0"/>
        <w:adjustRightInd w:val="0"/>
        <w:ind w:right="1559"/>
        <w:jc w:val="center"/>
        <w:rPr>
          <w:color w:val="000000"/>
        </w:rPr>
      </w:pPr>
      <w:r w:rsidRPr="00960C7C">
        <w:t xml:space="preserve">Информация об использовании бюджетных ассигнований районного бюджета и иных средств на реализацию программы с указанием плановых и фактических </w:t>
      </w:r>
      <w:r w:rsidRPr="00960C7C">
        <w:rPr>
          <w:color w:val="000000"/>
        </w:rPr>
        <w:t>значений</w:t>
      </w:r>
    </w:p>
    <w:tbl>
      <w:tblPr>
        <w:tblpPr w:leftFromText="180" w:rightFromText="180" w:vertAnchor="text" w:tblpY="1"/>
        <w:tblOverlap w:val="never"/>
        <w:tblW w:w="0" w:type="auto"/>
        <w:tblLayout w:type="fixed"/>
        <w:tblLook w:val="04A0" w:firstRow="1" w:lastRow="0" w:firstColumn="1" w:lastColumn="0" w:noHBand="0" w:noVBand="1"/>
      </w:tblPr>
      <w:tblGrid>
        <w:gridCol w:w="2093"/>
        <w:gridCol w:w="3260"/>
        <w:gridCol w:w="762"/>
        <w:gridCol w:w="709"/>
        <w:gridCol w:w="709"/>
        <w:gridCol w:w="567"/>
        <w:gridCol w:w="1040"/>
        <w:gridCol w:w="891"/>
        <w:gridCol w:w="843"/>
        <w:gridCol w:w="851"/>
        <w:gridCol w:w="850"/>
        <w:gridCol w:w="1000"/>
        <w:gridCol w:w="824"/>
        <w:gridCol w:w="993"/>
      </w:tblGrid>
      <w:tr w:rsidR="00915B47" w:rsidRPr="009D1BB1" w:rsidTr="00A3423E">
        <w:tc>
          <w:tcPr>
            <w:tcW w:w="2093" w:type="dxa"/>
            <w:vMerge w:val="restart"/>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Статус: муниципальная программа, подпрограмма</w:t>
            </w:r>
          </w:p>
        </w:tc>
        <w:tc>
          <w:tcPr>
            <w:tcW w:w="3260" w:type="dxa"/>
            <w:vMerge w:val="restart"/>
            <w:vAlign w:val="center"/>
          </w:tcPr>
          <w:p w:rsidR="00915B47" w:rsidRPr="009D1BB1" w:rsidRDefault="00915B47" w:rsidP="00A3423E">
            <w:pPr>
              <w:jc w:val="center"/>
              <w:rPr>
                <w:color w:val="000000" w:themeColor="text1"/>
                <w:spacing w:val="2"/>
                <w:sz w:val="16"/>
                <w:szCs w:val="16"/>
                <w:shd w:val="clear" w:color="auto" w:fill="FFFFFF"/>
              </w:rPr>
            </w:pPr>
            <w:r>
              <w:rPr>
                <w:color w:val="000000" w:themeColor="text1"/>
                <w:spacing w:val="2"/>
                <w:sz w:val="16"/>
                <w:szCs w:val="16"/>
                <w:shd w:val="clear" w:color="auto" w:fill="FFFFFF"/>
              </w:rPr>
              <w:t>Источник финансирования</w:t>
            </w:r>
          </w:p>
        </w:tc>
        <w:tc>
          <w:tcPr>
            <w:tcW w:w="2747" w:type="dxa"/>
            <w:gridSpan w:val="4"/>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Код бюджетной классификации</w:t>
            </w:r>
          </w:p>
        </w:tc>
        <w:tc>
          <w:tcPr>
            <w:tcW w:w="7292" w:type="dxa"/>
            <w:gridSpan w:val="8"/>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 xml:space="preserve">Расходы по годам реализации, </w:t>
            </w:r>
            <w:proofErr w:type="spellStart"/>
            <w:r w:rsidRPr="009D1BB1">
              <w:rPr>
                <w:color w:val="000000" w:themeColor="text1"/>
                <w:spacing w:val="2"/>
                <w:sz w:val="16"/>
                <w:szCs w:val="16"/>
                <w:shd w:val="clear" w:color="auto" w:fill="FFFFFF"/>
              </w:rPr>
              <w:t>тыс.руб</w:t>
            </w:r>
            <w:proofErr w:type="spellEnd"/>
            <w:r w:rsidRPr="009D1BB1">
              <w:rPr>
                <w:color w:val="000000" w:themeColor="text1"/>
                <w:spacing w:val="2"/>
                <w:sz w:val="16"/>
                <w:szCs w:val="16"/>
                <w:shd w:val="clear" w:color="auto" w:fill="FFFFFF"/>
              </w:rPr>
              <w:t>.</w:t>
            </w: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16"/>
                <w:szCs w:val="16"/>
                <w:shd w:val="clear" w:color="auto" w:fill="FFFFFF"/>
              </w:rPr>
            </w:pPr>
          </w:p>
        </w:tc>
        <w:tc>
          <w:tcPr>
            <w:tcW w:w="3260" w:type="dxa"/>
            <w:vMerge/>
            <w:vAlign w:val="center"/>
          </w:tcPr>
          <w:p w:rsidR="00915B47" w:rsidRPr="009D1BB1" w:rsidRDefault="00915B47" w:rsidP="00A3423E">
            <w:pPr>
              <w:jc w:val="center"/>
              <w:rPr>
                <w:color w:val="000000" w:themeColor="text1"/>
                <w:spacing w:val="2"/>
                <w:sz w:val="16"/>
                <w:szCs w:val="16"/>
                <w:shd w:val="clear" w:color="auto" w:fill="FFFFFF"/>
              </w:rPr>
            </w:pPr>
          </w:p>
        </w:tc>
        <w:tc>
          <w:tcPr>
            <w:tcW w:w="762" w:type="dxa"/>
            <w:vMerge w:val="restart"/>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ГРБС</w:t>
            </w:r>
          </w:p>
        </w:tc>
        <w:tc>
          <w:tcPr>
            <w:tcW w:w="709" w:type="dxa"/>
            <w:vMerge w:val="restart"/>
            <w:vAlign w:val="center"/>
          </w:tcPr>
          <w:p w:rsidR="00915B47" w:rsidRPr="009D1BB1" w:rsidRDefault="00915B47" w:rsidP="00A3423E">
            <w:pPr>
              <w:jc w:val="center"/>
              <w:rPr>
                <w:color w:val="000000" w:themeColor="text1"/>
                <w:spacing w:val="2"/>
                <w:sz w:val="16"/>
                <w:szCs w:val="16"/>
                <w:shd w:val="clear" w:color="auto" w:fill="FFFFFF"/>
              </w:rPr>
            </w:pPr>
            <w:proofErr w:type="spellStart"/>
            <w:r w:rsidRPr="009D1BB1">
              <w:rPr>
                <w:color w:val="000000" w:themeColor="text1"/>
                <w:spacing w:val="2"/>
                <w:sz w:val="16"/>
                <w:szCs w:val="16"/>
                <w:shd w:val="clear" w:color="auto" w:fill="FFFFFF"/>
              </w:rPr>
              <w:t>РзПр</w:t>
            </w:r>
            <w:proofErr w:type="spellEnd"/>
          </w:p>
        </w:tc>
        <w:tc>
          <w:tcPr>
            <w:tcW w:w="709" w:type="dxa"/>
            <w:vMerge w:val="restart"/>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ЦСР</w:t>
            </w:r>
          </w:p>
        </w:tc>
        <w:tc>
          <w:tcPr>
            <w:tcW w:w="567" w:type="dxa"/>
            <w:vMerge w:val="restart"/>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ВР</w:t>
            </w:r>
          </w:p>
        </w:tc>
        <w:tc>
          <w:tcPr>
            <w:tcW w:w="1931" w:type="dxa"/>
            <w:gridSpan w:val="2"/>
            <w:vAlign w:val="center"/>
          </w:tcPr>
          <w:p w:rsidR="00915B47" w:rsidRPr="009D1BB1" w:rsidRDefault="00915B47" w:rsidP="00A3423E">
            <w:pPr>
              <w:jc w:val="center"/>
              <w:rPr>
                <w:color w:val="000000" w:themeColor="text1"/>
                <w:spacing w:val="2"/>
                <w:sz w:val="16"/>
                <w:szCs w:val="16"/>
                <w:shd w:val="clear" w:color="auto" w:fill="FFFFFF"/>
              </w:rPr>
            </w:pPr>
            <w:proofErr w:type="gramStart"/>
            <w:r w:rsidRPr="009D1BB1">
              <w:rPr>
                <w:color w:val="000000" w:themeColor="text1"/>
                <w:spacing w:val="2"/>
                <w:sz w:val="16"/>
                <w:szCs w:val="16"/>
                <w:shd w:val="clear" w:color="auto" w:fill="FFFFFF"/>
              </w:rPr>
              <w:t>Год</w:t>
            </w:r>
            <w:proofErr w:type="gramEnd"/>
            <w:r w:rsidRPr="009D1BB1">
              <w:rPr>
                <w:color w:val="000000" w:themeColor="text1"/>
                <w:spacing w:val="2"/>
                <w:sz w:val="16"/>
                <w:szCs w:val="16"/>
                <w:shd w:val="clear" w:color="auto" w:fill="FFFFFF"/>
              </w:rPr>
              <w:t xml:space="preserve"> предшествующий отчетному году</w:t>
            </w:r>
          </w:p>
        </w:tc>
        <w:tc>
          <w:tcPr>
            <w:tcW w:w="3544" w:type="dxa"/>
            <w:gridSpan w:val="4"/>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Отчетный год</w:t>
            </w:r>
          </w:p>
        </w:tc>
        <w:tc>
          <w:tcPr>
            <w:tcW w:w="1817" w:type="dxa"/>
            <w:gridSpan w:val="2"/>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Плановый период</w:t>
            </w: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16"/>
                <w:szCs w:val="16"/>
                <w:shd w:val="clear" w:color="auto" w:fill="FFFFFF"/>
              </w:rPr>
            </w:pPr>
          </w:p>
        </w:tc>
        <w:tc>
          <w:tcPr>
            <w:tcW w:w="3260" w:type="dxa"/>
            <w:vMerge/>
            <w:vAlign w:val="center"/>
          </w:tcPr>
          <w:p w:rsidR="00915B47" w:rsidRPr="009D1BB1" w:rsidRDefault="00915B47" w:rsidP="00A3423E">
            <w:pPr>
              <w:jc w:val="center"/>
              <w:rPr>
                <w:color w:val="000000" w:themeColor="text1"/>
                <w:spacing w:val="2"/>
                <w:sz w:val="16"/>
                <w:szCs w:val="16"/>
                <w:shd w:val="clear" w:color="auto" w:fill="FFFFFF"/>
              </w:rPr>
            </w:pPr>
          </w:p>
        </w:tc>
        <w:tc>
          <w:tcPr>
            <w:tcW w:w="762" w:type="dxa"/>
            <w:vMerge/>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Merge/>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Merge/>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Merge/>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план</w:t>
            </w: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факт</w:t>
            </w:r>
          </w:p>
        </w:tc>
        <w:tc>
          <w:tcPr>
            <w:tcW w:w="843" w:type="dxa"/>
            <w:vAlign w:val="center"/>
          </w:tcPr>
          <w:p w:rsidR="00915B47" w:rsidRPr="009D1BB1" w:rsidRDefault="00915B47" w:rsidP="00A3423E">
            <w:pPr>
              <w:jc w:val="center"/>
              <w:rPr>
                <w:color w:val="000000" w:themeColor="text1"/>
                <w:spacing w:val="2"/>
                <w:sz w:val="14"/>
                <w:szCs w:val="14"/>
                <w:shd w:val="clear" w:color="auto" w:fill="FFFFFF"/>
              </w:rPr>
            </w:pPr>
            <w:r w:rsidRPr="009D1BB1">
              <w:rPr>
                <w:color w:val="000000" w:themeColor="text1"/>
                <w:spacing w:val="2"/>
                <w:sz w:val="14"/>
                <w:szCs w:val="14"/>
                <w:shd w:val="clear" w:color="auto" w:fill="FFFFFF"/>
              </w:rPr>
              <w:t>План 20__ г.</w:t>
            </w:r>
          </w:p>
        </w:tc>
        <w:tc>
          <w:tcPr>
            <w:tcW w:w="851" w:type="dxa"/>
            <w:vAlign w:val="center"/>
          </w:tcPr>
          <w:p w:rsidR="00915B47" w:rsidRPr="009D1BB1" w:rsidRDefault="00915B47" w:rsidP="00A3423E">
            <w:pPr>
              <w:jc w:val="center"/>
              <w:rPr>
                <w:color w:val="000000" w:themeColor="text1"/>
                <w:spacing w:val="2"/>
                <w:sz w:val="14"/>
                <w:szCs w:val="14"/>
                <w:shd w:val="clear" w:color="auto" w:fill="FFFFFF"/>
              </w:rPr>
            </w:pPr>
            <w:r w:rsidRPr="009D1BB1">
              <w:rPr>
                <w:color w:val="000000" w:themeColor="text1"/>
                <w:spacing w:val="2"/>
                <w:sz w:val="14"/>
                <w:szCs w:val="14"/>
                <w:shd w:val="clear" w:color="auto" w:fill="FFFFFF"/>
              </w:rPr>
              <w:t>Факт</w:t>
            </w:r>
            <w:r>
              <w:rPr>
                <w:color w:val="000000" w:themeColor="text1"/>
                <w:spacing w:val="2"/>
                <w:sz w:val="14"/>
                <w:szCs w:val="14"/>
                <w:shd w:val="clear" w:color="auto" w:fill="FFFFFF"/>
              </w:rPr>
              <w:t xml:space="preserve"> </w:t>
            </w:r>
            <w:r w:rsidRPr="009D1BB1">
              <w:rPr>
                <w:color w:val="000000" w:themeColor="text1"/>
                <w:spacing w:val="2"/>
                <w:sz w:val="14"/>
                <w:szCs w:val="14"/>
                <w:shd w:val="clear" w:color="auto" w:fill="FFFFFF"/>
              </w:rPr>
              <w:t>на 01.07.20__г.</w:t>
            </w:r>
          </w:p>
        </w:tc>
        <w:tc>
          <w:tcPr>
            <w:tcW w:w="850" w:type="dxa"/>
            <w:vAlign w:val="center"/>
          </w:tcPr>
          <w:p w:rsidR="00915B47" w:rsidRPr="009D1BB1" w:rsidRDefault="00915B47" w:rsidP="00A3423E">
            <w:pPr>
              <w:jc w:val="center"/>
              <w:rPr>
                <w:color w:val="000000" w:themeColor="text1"/>
                <w:spacing w:val="2"/>
                <w:sz w:val="14"/>
                <w:szCs w:val="14"/>
                <w:shd w:val="clear" w:color="auto" w:fill="FFFFFF"/>
              </w:rPr>
            </w:pPr>
            <w:r w:rsidRPr="009D1BB1">
              <w:rPr>
                <w:color w:val="000000" w:themeColor="text1"/>
                <w:spacing w:val="2"/>
                <w:sz w:val="14"/>
                <w:szCs w:val="14"/>
                <w:shd w:val="clear" w:color="auto" w:fill="FFFFFF"/>
              </w:rPr>
              <w:t>Факт на 01.09.20__г.</w:t>
            </w:r>
          </w:p>
        </w:tc>
        <w:tc>
          <w:tcPr>
            <w:tcW w:w="1000" w:type="dxa"/>
            <w:vAlign w:val="center"/>
          </w:tcPr>
          <w:p w:rsidR="00915B47" w:rsidRPr="009D1BB1" w:rsidRDefault="00915B47" w:rsidP="00A3423E">
            <w:pPr>
              <w:rPr>
                <w:color w:val="000000" w:themeColor="text1"/>
                <w:spacing w:val="2"/>
                <w:sz w:val="14"/>
                <w:szCs w:val="14"/>
                <w:shd w:val="clear" w:color="auto" w:fill="FFFFFF"/>
              </w:rPr>
            </w:pPr>
            <w:r w:rsidRPr="009D1BB1">
              <w:rPr>
                <w:color w:val="000000" w:themeColor="text1"/>
                <w:spacing w:val="2"/>
                <w:sz w:val="14"/>
                <w:szCs w:val="14"/>
                <w:shd w:val="clear" w:color="auto" w:fill="FFFFFF"/>
              </w:rPr>
              <w:t xml:space="preserve">Факт на </w:t>
            </w:r>
            <w:r>
              <w:rPr>
                <w:color w:val="000000" w:themeColor="text1"/>
                <w:spacing w:val="2"/>
                <w:sz w:val="14"/>
                <w:szCs w:val="14"/>
                <w:shd w:val="clear" w:color="auto" w:fill="FFFFFF"/>
              </w:rPr>
              <w:t>31.12.20</w:t>
            </w:r>
            <w:r w:rsidRPr="009D1BB1">
              <w:rPr>
                <w:color w:val="000000" w:themeColor="text1"/>
                <w:spacing w:val="2"/>
                <w:sz w:val="14"/>
                <w:szCs w:val="14"/>
                <w:shd w:val="clear" w:color="auto" w:fill="FFFFFF"/>
              </w:rPr>
              <w:t>_г.</w:t>
            </w: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1-й год</w:t>
            </w: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r w:rsidRPr="009D1BB1">
              <w:rPr>
                <w:color w:val="000000" w:themeColor="text1"/>
                <w:spacing w:val="2"/>
                <w:sz w:val="16"/>
                <w:szCs w:val="16"/>
                <w:shd w:val="clear" w:color="auto" w:fill="FFFFFF"/>
              </w:rPr>
              <w:t>2-ой год</w:t>
            </w:r>
          </w:p>
        </w:tc>
      </w:tr>
      <w:tr w:rsidR="00915B47" w:rsidRPr="009D1BB1" w:rsidTr="00A3423E">
        <w:tc>
          <w:tcPr>
            <w:tcW w:w="2093" w:type="dxa"/>
            <w:vMerge w:val="restart"/>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Муниципальная программа</w:t>
            </w: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Всего</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В том числе:</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Федеральный бюджет</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Краевой бюджет</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Районный бюджет</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Бюджеты МО района</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Внебюджетные источники</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restart"/>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Подпрограмма №___</w:t>
            </w: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Всего</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В том числе:</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Федеральный бюджет</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Краевой бюджет</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Районный бюджет</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Бюджеты МО района*</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Внебюджетные источники</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restart"/>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2D2D2D"/>
                <w:spacing w:val="2"/>
                <w:sz w:val="20"/>
                <w:szCs w:val="20"/>
                <w:shd w:val="clear" w:color="auto" w:fill="FFFFFF"/>
              </w:rPr>
              <w:t>Отдельное мероприятие муниципальной программы №__</w:t>
            </w: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Всего</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В том числе:</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Федеральный бюджет</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Краевой бюджет</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Районный бюджет</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Бюджеты МО района</w:t>
            </w:r>
            <w:r>
              <w:rPr>
                <w:color w:val="000000" w:themeColor="text1"/>
                <w:spacing w:val="2"/>
                <w:sz w:val="20"/>
                <w:szCs w:val="20"/>
                <w:shd w:val="clear" w:color="auto" w:fill="FFFFFF"/>
              </w:rPr>
              <w:t>*</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r w:rsidR="00915B47" w:rsidRPr="009D1BB1" w:rsidTr="00A3423E">
        <w:tc>
          <w:tcPr>
            <w:tcW w:w="2093" w:type="dxa"/>
            <w:vMerge/>
            <w:vAlign w:val="center"/>
          </w:tcPr>
          <w:p w:rsidR="00915B47" w:rsidRPr="009D1BB1" w:rsidRDefault="00915B47" w:rsidP="00A3423E">
            <w:pPr>
              <w:jc w:val="center"/>
              <w:rPr>
                <w:color w:val="000000" w:themeColor="text1"/>
                <w:spacing w:val="2"/>
                <w:sz w:val="20"/>
                <w:szCs w:val="20"/>
                <w:shd w:val="clear" w:color="auto" w:fill="FFFFFF"/>
              </w:rPr>
            </w:pPr>
          </w:p>
        </w:tc>
        <w:tc>
          <w:tcPr>
            <w:tcW w:w="3260" w:type="dxa"/>
            <w:vAlign w:val="center"/>
          </w:tcPr>
          <w:p w:rsidR="00915B47" w:rsidRPr="009D1BB1" w:rsidRDefault="00915B47" w:rsidP="00A3423E">
            <w:pPr>
              <w:jc w:val="center"/>
              <w:rPr>
                <w:color w:val="000000" w:themeColor="text1"/>
                <w:spacing w:val="2"/>
                <w:sz w:val="20"/>
                <w:szCs w:val="20"/>
                <w:shd w:val="clear" w:color="auto" w:fill="FFFFFF"/>
              </w:rPr>
            </w:pPr>
            <w:r w:rsidRPr="009D1BB1">
              <w:rPr>
                <w:color w:val="000000" w:themeColor="text1"/>
                <w:spacing w:val="2"/>
                <w:sz w:val="20"/>
                <w:szCs w:val="20"/>
                <w:shd w:val="clear" w:color="auto" w:fill="FFFFFF"/>
              </w:rPr>
              <w:t>Внебюджетные источники</w:t>
            </w:r>
          </w:p>
        </w:tc>
        <w:tc>
          <w:tcPr>
            <w:tcW w:w="762"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709" w:type="dxa"/>
            <w:vAlign w:val="center"/>
          </w:tcPr>
          <w:p w:rsidR="00915B47" w:rsidRPr="009D1BB1" w:rsidRDefault="00915B47" w:rsidP="00A3423E">
            <w:pPr>
              <w:jc w:val="center"/>
              <w:rPr>
                <w:color w:val="000000" w:themeColor="text1"/>
                <w:spacing w:val="2"/>
                <w:sz w:val="16"/>
                <w:szCs w:val="16"/>
                <w:shd w:val="clear" w:color="auto" w:fill="FFFFFF"/>
              </w:rPr>
            </w:pPr>
          </w:p>
        </w:tc>
        <w:tc>
          <w:tcPr>
            <w:tcW w:w="567"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4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9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43"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1" w:type="dxa"/>
            <w:vAlign w:val="center"/>
          </w:tcPr>
          <w:p w:rsidR="00915B47" w:rsidRPr="009D1BB1" w:rsidRDefault="00915B47" w:rsidP="00A3423E">
            <w:pPr>
              <w:jc w:val="center"/>
              <w:rPr>
                <w:color w:val="000000" w:themeColor="text1"/>
                <w:spacing w:val="2"/>
                <w:sz w:val="16"/>
                <w:szCs w:val="16"/>
                <w:shd w:val="clear" w:color="auto" w:fill="FFFFFF"/>
              </w:rPr>
            </w:pPr>
          </w:p>
        </w:tc>
        <w:tc>
          <w:tcPr>
            <w:tcW w:w="850" w:type="dxa"/>
            <w:vAlign w:val="center"/>
          </w:tcPr>
          <w:p w:rsidR="00915B47" w:rsidRPr="009D1BB1" w:rsidRDefault="00915B47" w:rsidP="00A3423E">
            <w:pPr>
              <w:jc w:val="center"/>
              <w:rPr>
                <w:color w:val="000000" w:themeColor="text1"/>
                <w:spacing w:val="2"/>
                <w:sz w:val="16"/>
                <w:szCs w:val="16"/>
                <w:shd w:val="clear" w:color="auto" w:fill="FFFFFF"/>
              </w:rPr>
            </w:pPr>
          </w:p>
        </w:tc>
        <w:tc>
          <w:tcPr>
            <w:tcW w:w="1000" w:type="dxa"/>
            <w:vAlign w:val="center"/>
          </w:tcPr>
          <w:p w:rsidR="00915B47" w:rsidRPr="009D1BB1" w:rsidRDefault="00915B47" w:rsidP="00A3423E">
            <w:pPr>
              <w:jc w:val="center"/>
              <w:rPr>
                <w:color w:val="000000" w:themeColor="text1"/>
                <w:spacing w:val="2"/>
                <w:sz w:val="16"/>
                <w:szCs w:val="16"/>
                <w:shd w:val="clear" w:color="auto" w:fill="FFFFFF"/>
              </w:rPr>
            </w:pPr>
          </w:p>
        </w:tc>
        <w:tc>
          <w:tcPr>
            <w:tcW w:w="824" w:type="dxa"/>
            <w:vAlign w:val="center"/>
          </w:tcPr>
          <w:p w:rsidR="00915B47" w:rsidRPr="009D1BB1" w:rsidRDefault="00915B47" w:rsidP="00A3423E">
            <w:pPr>
              <w:jc w:val="center"/>
              <w:rPr>
                <w:color w:val="000000" w:themeColor="text1"/>
                <w:spacing w:val="2"/>
                <w:sz w:val="16"/>
                <w:szCs w:val="16"/>
                <w:shd w:val="clear" w:color="auto" w:fill="FFFFFF"/>
              </w:rPr>
            </w:pPr>
          </w:p>
        </w:tc>
        <w:tc>
          <w:tcPr>
            <w:tcW w:w="993" w:type="dxa"/>
            <w:vAlign w:val="center"/>
          </w:tcPr>
          <w:p w:rsidR="00915B47" w:rsidRPr="009D1BB1" w:rsidRDefault="00915B47" w:rsidP="00A3423E">
            <w:pPr>
              <w:jc w:val="center"/>
              <w:rPr>
                <w:color w:val="000000" w:themeColor="text1"/>
                <w:spacing w:val="2"/>
                <w:sz w:val="16"/>
                <w:szCs w:val="16"/>
                <w:shd w:val="clear" w:color="auto" w:fill="FFFFFF"/>
              </w:rPr>
            </w:pPr>
          </w:p>
        </w:tc>
      </w:tr>
    </w:tbl>
    <w:p w:rsidR="00915B47" w:rsidRDefault="00915B47" w:rsidP="00915B47">
      <w:pPr>
        <w:pStyle w:val="ConsPlusNormal"/>
        <w:widowControl/>
        <w:spacing w:line="276" w:lineRule="auto"/>
        <w:ind w:firstLine="0"/>
        <w:jc w:val="both"/>
        <w:rPr>
          <w:rFonts w:ascii="Times New Roman" w:hAnsi="Times New Roman" w:cs="Times New Roman"/>
        </w:rPr>
      </w:pPr>
    </w:p>
    <w:p w:rsidR="00915B47" w:rsidRPr="007B11D9" w:rsidRDefault="00915B47" w:rsidP="00915B47">
      <w:pPr>
        <w:pStyle w:val="ConsPlusNormal"/>
        <w:widowControl/>
        <w:spacing w:line="276" w:lineRule="auto"/>
        <w:ind w:firstLine="0"/>
        <w:jc w:val="both"/>
        <w:rPr>
          <w:rFonts w:ascii="Times New Roman" w:hAnsi="Times New Roman" w:cs="Times New Roman"/>
        </w:rPr>
      </w:pPr>
      <w:r w:rsidRPr="007B11D9">
        <w:rPr>
          <w:rFonts w:ascii="Times New Roman" w:hAnsi="Times New Roman" w:cs="Times New Roman"/>
        </w:rPr>
        <w:t xml:space="preserve">** - средства бюджетов муниципальных образований Енисейского района в части </w:t>
      </w:r>
      <w:proofErr w:type="spellStart"/>
      <w:r w:rsidRPr="007B11D9">
        <w:rPr>
          <w:rFonts w:ascii="Times New Roman" w:hAnsi="Times New Roman" w:cs="Times New Roman"/>
        </w:rPr>
        <w:t>софинансирования</w:t>
      </w:r>
      <w:proofErr w:type="spellEnd"/>
      <w:r w:rsidRPr="007B11D9">
        <w:rPr>
          <w:rFonts w:ascii="Times New Roman" w:hAnsi="Times New Roman" w:cs="Times New Roman"/>
        </w:rPr>
        <w:t xml:space="preserve"> по муниципальной программе Енисейского района.</w:t>
      </w:r>
    </w:p>
    <w:p w:rsidR="00915B47" w:rsidRPr="007B11D9" w:rsidRDefault="00915B47" w:rsidP="00915B47">
      <w:pPr>
        <w:autoSpaceDE w:val="0"/>
        <w:autoSpaceDN w:val="0"/>
        <w:adjustRightInd w:val="0"/>
      </w:pPr>
    </w:p>
    <w:p w:rsidR="00915B47" w:rsidRPr="007B11D9" w:rsidRDefault="00915B47" w:rsidP="00915B47">
      <w:pPr>
        <w:autoSpaceDE w:val="0"/>
        <w:autoSpaceDN w:val="0"/>
        <w:adjustRightInd w:val="0"/>
        <w:rPr>
          <w:color w:val="2D2D2D"/>
          <w:spacing w:val="2"/>
          <w:shd w:val="clear" w:color="auto" w:fill="FFFFFF"/>
        </w:rPr>
      </w:pPr>
      <w:r w:rsidRPr="007B11D9">
        <w:rPr>
          <w:color w:val="2D2D2D"/>
          <w:spacing w:val="2"/>
          <w:shd w:val="clear" w:color="auto" w:fill="FFFFFF"/>
        </w:rPr>
        <w:t>Руководитель ответственного исполнителя</w:t>
      </w:r>
    </w:p>
    <w:p w:rsidR="00915B47" w:rsidRPr="009D1BB1" w:rsidRDefault="00915B47" w:rsidP="00915B47">
      <w:pPr>
        <w:autoSpaceDE w:val="0"/>
        <w:autoSpaceDN w:val="0"/>
        <w:adjustRightInd w:val="0"/>
      </w:pPr>
      <w:r w:rsidRPr="007B11D9">
        <w:rPr>
          <w:color w:val="2D2D2D"/>
          <w:spacing w:val="2"/>
          <w:shd w:val="clear" w:color="auto" w:fill="FFFFFF"/>
        </w:rPr>
        <w:t>муниципальной программы Енисейского района             Подпись               ФИО</w:t>
      </w:r>
    </w:p>
    <w:p w:rsidR="00915B47" w:rsidRDefault="00915B47" w:rsidP="00915B47">
      <w:pPr>
        <w:autoSpaceDE w:val="0"/>
        <w:autoSpaceDN w:val="0"/>
        <w:adjustRightInd w:val="0"/>
        <w:ind w:left="10348"/>
        <w:rPr>
          <w:sz w:val="16"/>
          <w:szCs w:val="16"/>
        </w:rPr>
      </w:pPr>
    </w:p>
    <w:p w:rsidR="00915B47" w:rsidRDefault="00915B47" w:rsidP="00915B47">
      <w:pPr>
        <w:autoSpaceDE w:val="0"/>
        <w:autoSpaceDN w:val="0"/>
        <w:adjustRightInd w:val="0"/>
        <w:ind w:left="10348"/>
        <w:rPr>
          <w:sz w:val="16"/>
          <w:szCs w:val="16"/>
        </w:rPr>
      </w:pPr>
    </w:p>
    <w:p w:rsidR="00915B47" w:rsidRDefault="00915B47" w:rsidP="00915B47">
      <w:pPr>
        <w:autoSpaceDE w:val="0"/>
        <w:autoSpaceDN w:val="0"/>
        <w:adjustRightInd w:val="0"/>
        <w:rPr>
          <w:sz w:val="22"/>
          <w:szCs w:val="22"/>
        </w:rPr>
      </w:pPr>
    </w:p>
    <w:p w:rsidR="00915B47" w:rsidRDefault="00915B47" w:rsidP="00915B47">
      <w:pPr>
        <w:autoSpaceDE w:val="0"/>
        <w:autoSpaceDN w:val="0"/>
        <w:adjustRightInd w:val="0"/>
        <w:ind w:left="10348"/>
        <w:rPr>
          <w:sz w:val="22"/>
          <w:szCs w:val="22"/>
        </w:rPr>
      </w:pPr>
    </w:p>
    <w:p w:rsidR="00915B47" w:rsidRDefault="00915B47" w:rsidP="00915B47">
      <w:pPr>
        <w:autoSpaceDE w:val="0"/>
        <w:autoSpaceDN w:val="0"/>
        <w:adjustRightInd w:val="0"/>
        <w:ind w:left="10348"/>
        <w:rPr>
          <w:sz w:val="22"/>
          <w:szCs w:val="22"/>
        </w:rPr>
      </w:pPr>
    </w:p>
    <w:p w:rsidR="00915B47" w:rsidRDefault="00915B47" w:rsidP="00915B47">
      <w:pPr>
        <w:autoSpaceDE w:val="0"/>
        <w:autoSpaceDN w:val="0"/>
        <w:adjustRightInd w:val="0"/>
        <w:ind w:left="10348"/>
        <w:rPr>
          <w:sz w:val="22"/>
          <w:szCs w:val="22"/>
        </w:rPr>
      </w:pPr>
    </w:p>
    <w:p w:rsidR="00915B47" w:rsidRDefault="00915B47" w:rsidP="00915B47">
      <w:pPr>
        <w:autoSpaceDE w:val="0"/>
        <w:autoSpaceDN w:val="0"/>
        <w:adjustRightInd w:val="0"/>
        <w:ind w:left="10348"/>
        <w:rPr>
          <w:sz w:val="22"/>
          <w:szCs w:val="22"/>
        </w:rPr>
      </w:pPr>
    </w:p>
    <w:p w:rsidR="00915B47" w:rsidRDefault="00915B47" w:rsidP="00915B47">
      <w:pPr>
        <w:autoSpaceDE w:val="0"/>
        <w:autoSpaceDN w:val="0"/>
        <w:adjustRightInd w:val="0"/>
        <w:ind w:left="10348"/>
        <w:rPr>
          <w:sz w:val="22"/>
          <w:szCs w:val="22"/>
        </w:rPr>
      </w:pPr>
    </w:p>
    <w:p w:rsidR="00915B47" w:rsidRDefault="00915B47" w:rsidP="00915B47">
      <w:pPr>
        <w:autoSpaceDE w:val="0"/>
        <w:autoSpaceDN w:val="0"/>
        <w:adjustRightInd w:val="0"/>
        <w:ind w:left="10348"/>
        <w:rPr>
          <w:sz w:val="22"/>
          <w:szCs w:val="22"/>
        </w:rPr>
      </w:pPr>
    </w:p>
    <w:p w:rsidR="00915B47" w:rsidRDefault="00915B47" w:rsidP="00915B47">
      <w:pPr>
        <w:autoSpaceDE w:val="0"/>
        <w:autoSpaceDN w:val="0"/>
        <w:adjustRightInd w:val="0"/>
        <w:ind w:left="10348"/>
        <w:rPr>
          <w:sz w:val="22"/>
          <w:szCs w:val="22"/>
        </w:rPr>
      </w:pPr>
    </w:p>
    <w:p w:rsidR="00915B47" w:rsidRDefault="00915B47" w:rsidP="00915B47">
      <w:pPr>
        <w:autoSpaceDE w:val="0"/>
        <w:autoSpaceDN w:val="0"/>
        <w:adjustRightInd w:val="0"/>
        <w:ind w:left="10348"/>
        <w:rPr>
          <w:sz w:val="22"/>
          <w:szCs w:val="22"/>
        </w:rPr>
      </w:pPr>
    </w:p>
    <w:p w:rsidR="00915B47" w:rsidRDefault="00915B47" w:rsidP="00915B47">
      <w:pPr>
        <w:autoSpaceDE w:val="0"/>
        <w:autoSpaceDN w:val="0"/>
        <w:adjustRightInd w:val="0"/>
        <w:ind w:left="10348"/>
        <w:rPr>
          <w:sz w:val="22"/>
          <w:szCs w:val="22"/>
        </w:rPr>
      </w:pPr>
    </w:p>
    <w:p w:rsidR="00915B47" w:rsidRPr="00311B94" w:rsidRDefault="00915B47" w:rsidP="00915B47">
      <w:pPr>
        <w:autoSpaceDE w:val="0"/>
        <w:autoSpaceDN w:val="0"/>
        <w:adjustRightInd w:val="0"/>
        <w:ind w:left="10348"/>
        <w:rPr>
          <w:sz w:val="22"/>
          <w:szCs w:val="22"/>
        </w:rPr>
      </w:pPr>
      <w:r w:rsidRPr="00311B94">
        <w:rPr>
          <w:sz w:val="22"/>
          <w:szCs w:val="22"/>
        </w:rPr>
        <w:t>Приложение №13</w:t>
      </w:r>
    </w:p>
    <w:p w:rsidR="00915B47" w:rsidRPr="00311B94" w:rsidRDefault="00915B47" w:rsidP="00915B47">
      <w:pPr>
        <w:autoSpaceDE w:val="0"/>
        <w:autoSpaceDN w:val="0"/>
        <w:adjustRightInd w:val="0"/>
        <w:ind w:left="10348"/>
        <w:rPr>
          <w:sz w:val="22"/>
          <w:szCs w:val="22"/>
        </w:rPr>
      </w:pPr>
      <w:r w:rsidRPr="00311B94">
        <w:rPr>
          <w:sz w:val="22"/>
          <w:szCs w:val="22"/>
        </w:rPr>
        <w:t>к Порядку принятия решений о разработке муниципальных программ Енисейского района, их формировании и реализации</w:t>
      </w:r>
    </w:p>
    <w:p w:rsidR="00915B47" w:rsidRPr="00311B94" w:rsidRDefault="00915B47" w:rsidP="00915B47">
      <w:pPr>
        <w:autoSpaceDE w:val="0"/>
        <w:autoSpaceDN w:val="0"/>
        <w:adjustRightInd w:val="0"/>
        <w:ind w:left="10348"/>
        <w:rPr>
          <w:sz w:val="22"/>
          <w:szCs w:val="22"/>
        </w:rPr>
      </w:pPr>
    </w:p>
    <w:p w:rsidR="00915B47" w:rsidRPr="00311B94" w:rsidRDefault="00915B47" w:rsidP="00915B47">
      <w:pPr>
        <w:autoSpaceDE w:val="0"/>
        <w:autoSpaceDN w:val="0"/>
        <w:adjustRightInd w:val="0"/>
        <w:ind w:left="10348"/>
        <w:rPr>
          <w:sz w:val="22"/>
          <w:szCs w:val="22"/>
        </w:rPr>
      </w:pPr>
    </w:p>
    <w:p w:rsidR="00915B47" w:rsidRPr="00311B94" w:rsidRDefault="00915B47" w:rsidP="00915B47">
      <w:pPr>
        <w:autoSpaceDE w:val="0"/>
        <w:autoSpaceDN w:val="0"/>
        <w:adjustRightInd w:val="0"/>
        <w:jc w:val="center"/>
      </w:pPr>
      <w:r w:rsidRPr="00311B94">
        <w:t>Информация по объектам недвижимого имущества муниципальной собственности Енисейского района, подлежащим строительству, реконструкции, техническому перевооружению или приобретению, включенным в муниципальную программу Енисейского района</w:t>
      </w:r>
    </w:p>
    <w:p w:rsidR="00915B47" w:rsidRPr="00311B94" w:rsidRDefault="00915B47" w:rsidP="00915B47">
      <w:pPr>
        <w:autoSpaceDE w:val="0"/>
        <w:autoSpaceDN w:val="0"/>
        <w:adjustRightInd w:val="0"/>
        <w:jc w:val="center"/>
      </w:pPr>
      <w:r w:rsidRPr="00311B94">
        <w:t>_____________________________________</w:t>
      </w:r>
    </w:p>
    <w:p w:rsidR="00915B47" w:rsidRPr="00311B94" w:rsidRDefault="00915B47" w:rsidP="00915B47">
      <w:pPr>
        <w:autoSpaceDE w:val="0"/>
        <w:autoSpaceDN w:val="0"/>
        <w:adjustRightInd w:val="0"/>
        <w:jc w:val="center"/>
        <w:rPr>
          <w:sz w:val="20"/>
          <w:szCs w:val="20"/>
        </w:rPr>
      </w:pPr>
      <w:r w:rsidRPr="00311B94">
        <w:rPr>
          <w:sz w:val="20"/>
          <w:szCs w:val="20"/>
        </w:rPr>
        <w:t>(наименование программы)</w:t>
      </w:r>
    </w:p>
    <w:p w:rsidR="00915B47" w:rsidRPr="00311B94" w:rsidRDefault="00915B47" w:rsidP="00915B47">
      <w:pPr>
        <w:autoSpaceDE w:val="0"/>
        <w:autoSpaceDN w:val="0"/>
        <w:adjustRightInd w:val="0"/>
        <w:jc w:val="center"/>
      </w:pPr>
      <w:r w:rsidRPr="00311B94">
        <w:t>за январь - ___________________ 20___ г.</w:t>
      </w:r>
    </w:p>
    <w:p w:rsidR="00915B47" w:rsidRPr="00311B94" w:rsidRDefault="00915B47" w:rsidP="00915B47">
      <w:pPr>
        <w:autoSpaceDE w:val="0"/>
        <w:autoSpaceDN w:val="0"/>
        <w:adjustRightInd w:val="0"/>
        <w:jc w:val="center"/>
        <w:rPr>
          <w:sz w:val="20"/>
          <w:szCs w:val="20"/>
        </w:rPr>
      </w:pPr>
      <w:r w:rsidRPr="00311B94">
        <w:rPr>
          <w:sz w:val="20"/>
          <w:szCs w:val="20"/>
        </w:rPr>
        <w:t>(нарастающим итогом)</w:t>
      </w:r>
    </w:p>
    <w:p w:rsidR="00915B47" w:rsidRPr="00311B94" w:rsidRDefault="00915B47" w:rsidP="00915B47">
      <w:pPr>
        <w:autoSpaceDE w:val="0"/>
        <w:autoSpaceDN w:val="0"/>
        <w:adjustRightInd w:val="0"/>
        <w:jc w:val="center"/>
        <w:rPr>
          <w:sz w:val="20"/>
          <w:szCs w:val="20"/>
        </w:rPr>
      </w:pPr>
    </w:p>
    <w:tbl>
      <w:tblPr>
        <w:tblW w:w="0" w:type="auto"/>
        <w:tblInd w:w="149" w:type="dxa"/>
        <w:tblLayout w:type="fixed"/>
        <w:tblCellMar>
          <w:left w:w="0" w:type="dxa"/>
          <w:right w:w="0" w:type="dxa"/>
        </w:tblCellMar>
        <w:tblLook w:val="04A0" w:firstRow="1" w:lastRow="0" w:firstColumn="1" w:lastColumn="0" w:noHBand="0" w:noVBand="1"/>
      </w:tblPr>
      <w:tblGrid>
        <w:gridCol w:w="567"/>
        <w:gridCol w:w="1432"/>
        <w:gridCol w:w="269"/>
        <w:gridCol w:w="829"/>
        <w:gridCol w:w="305"/>
        <w:gridCol w:w="1158"/>
        <w:gridCol w:w="732"/>
        <w:gridCol w:w="95"/>
        <w:gridCol w:w="997"/>
        <w:gridCol w:w="137"/>
        <w:gridCol w:w="595"/>
        <w:gridCol w:w="255"/>
        <w:gridCol w:w="1276"/>
        <w:gridCol w:w="851"/>
        <w:gridCol w:w="850"/>
        <w:gridCol w:w="992"/>
        <w:gridCol w:w="1134"/>
        <w:gridCol w:w="1418"/>
        <w:gridCol w:w="1417"/>
      </w:tblGrid>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18"/>
                <w:szCs w:val="18"/>
              </w:rPr>
            </w:pPr>
            <w:r w:rsidRPr="00311B94">
              <w:rPr>
                <w:color w:val="2D2D2D"/>
                <w:sz w:val="18"/>
                <w:szCs w:val="18"/>
              </w:rPr>
              <w:t>№ п/п</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18"/>
                <w:szCs w:val="18"/>
              </w:rPr>
            </w:pPr>
            <w:r w:rsidRPr="00311B94">
              <w:rPr>
                <w:color w:val="2D2D2D"/>
                <w:sz w:val="18"/>
                <w:szCs w:val="18"/>
              </w:rPr>
              <w:t>Наименование объекта, территория строительства (приобретения)*</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18"/>
                <w:szCs w:val="18"/>
              </w:rPr>
            </w:pPr>
            <w:r w:rsidRPr="00311B94">
              <w:rPr>
                <w:color w:val="2D2D2D"/>
                <w:sz w:val="18"/>
                <w:szCs w:val="18"/>
              </w:rPr>
              <w:t>Мощность объекта с указанием ед. измерения</w:t>
            </w: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18"/>
                <w:szCs w:val="18"/>
              </w:rPr>
            </w:pPr>
            <w:r w:rsidRPr="00311B94">
              <w:rPr>
                <w:color w:val="2D2D2D"/>
                <w:sz w:val="18"/>
                <w:szCs w:val="18"/>
              </w:rPr>
              <w:t>Годы строительства (приобретения) **</w:t>
            </w:r>
          </w:p>
        </w:tc>
        <w:tc>
          <w:tcPr>
            <w:tcW w:w="196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18"/>
                <w:szCs w:val="18"/>
              </w:rPr>
            </w:pPr>
            <w:r w:rsidRPr="00311B94">
              <w:rPr>
                <w:color w:val="2D2D2D"/>
                <w:sz w:val="18"/>
                <w:szCs w:val="18"/>
              </w:rPr>
              <w:t>Сметная стоимость по утвержденной ПСД, всего ***</w:t>
            </w:r>
          </w:p>
        </w:tc>
        <w:tc>
          <w:tcPr>
            <w:tcW w:w="21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18"/>
                <w:szCs w:val="18"/>
              </w:rPr>
            </w:pPr>
            <w:r w:rsidRPr="00311B94">
              <w:rPr>
                <w:color w:val="2D2D2D"/>
                <w:sz w:val="18"/>
                <w:szCs w:val="18"/>
              </w:rPr>
              <w:t>Остаток сметной стоимости на 01.01.20__ г.</w:t>
            </w:r>
          </w:p>
        </w:tc>
        <w:tc>
          <w:tcPr>
            <w:tcW w:w="26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18"/>
                <w:szCs w:val="18"/>
              </w:rPr>
            </w:pPr>
            <w:r w:rsidRPr="00311B94">
              <w:rPr>
                <w:color w:val="2D2D2D"/>
                <w:sz w:val="18"/>
                <w:szCs w:val="18"/>
              </w:rPr>
              <w:t>План на 20__ г.</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18"/>
                <w:szCs w:val="18"/>
              </w:rPr>
            </w:pPr>
            <w:r w:rsidRPr="00311B94">
              <w:rPr>
                <w:color w:val="2D2D2D"/>
                <w:sz w:val="18"/>
                <w:szCs w:val="18"/>
              </w:rPr>
              <w:t>Финансирование за январь - _______ 20__ г.</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18"/>
                <w:szCs w:val="18"/>
              </w:rPr>
            </w:pPr>
            <w:r w:rsidRPr="00311B94">
              <w:rPr>
                <w:color w:val="2D2D2D"/>
                <w:sz w:val="18"/>
                <w:szCs w:val="18"/>
              </w:rPr>
              <w:t>Фактическое освоение за январь - _____ 20__ г.</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18"/>
                <w:szCs w:val="18"/>
              </w:rPr>
            </w:pPr>
            <w:r w:rsidRPr="00311B94">
              <w:rPr>
                <w:color w:val="2D2D2D"/>
                <w:sz w:val="18"/>
                <w:szCs w:val="18"/>
              </w:rPr>
              <w:t>Виды выполненных работ за январь - _____ 20__ г.</w:t>
            </w: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18"/>
                <w:szCs w:val="18"/>
              </w:rPr>
            </w:pP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18"/>
                <w:szCs w:val="18"/>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18"/>
                <w:szCs w:val="18"/>
              </w:rPr>
            </w:pP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18"/>
                <w:szCs w:val="18"/>
              </w:rPr>
            </w:pPr>
          </w:p>
        </w:tc>
        <w:tc>
          <w:tcPr>
            <w:tcW w:w="8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18"/>
                <w:szCs w:val="18"/>
              </w:rPr>
            </w:pPr>
            <w:r w:rsidRPr="00311B94">
              <w:rPr>
                <w:color w:val="2D2D2D"/>
                <w:sz w:val="18"/>
                <w:szCs w:val="18"/>
              </w:rPr>
              <w:t>в ценах 2001 г.</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18"/>
                <w:szCs w:val="18"/>
              </w:rPr>
            </w:pPr>
            <w:r w:rsidRPr="00311B94">
              <w:rPr>
                <w:color w:val="2D2D2D"/>
                <w:sz w:val="18"/>
                <w:szCs w:val="18"/>
              </w:rPr>
              <w:t xml:space="preserve">в ценах контракта на 01.01.20__ </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18"/>
                <w:szCs w:val="18"/>
              </w:rPr>
            </w:pPr>
            <w:r w:rsidRPr="00311B94">
              <w:rPr>
                <w:color w:val="2D2D2D"/>
                <w:sz w:val="18"/>
                <w:szCs w:val="18"/>
              </w:rPr>
              <w:t>в ценах 2001 г.</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18"/>
                <w:szCs w:val="18"/>
              </w:rPr>
            </w:pPr>
            <w:r w:rsidRPr="00311B94">
              <w:rPr>
                <w:color w:val="2D2D2D"/>
                <w:sz w:val="18"/>
                <w:szCs w:val="18"/>
              </w:rPr>
              <w:t>в ценах контракта на 01.01.20__.</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18"/>
                <w:szCs w:val="18"/>
              </w:rPr>
            </w:pPr>
            <w:r w:rsidRPr="00311B94">
              <w:rPr>
                <w:color w:val="2D2D2D"/>
                <w:sz w:val="18"/>
                <w:szCs w:val="18"/>
              </w:rPr>
              <w:t>всего</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18"/>
                <w:szCs w:val="18"/>
              </w:rPr>
            </w:pPr>
            <w:r w:rsidRPr="00311B94">
              <w:rPr>
                <w:color w:val="2D2D2D"/>
                <w:sz w:val="18"/>
                <w:szCs w:val="18"/>
              </w:rPr>
              <w:t>аванс</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18"/>
                <w:szCs w:val="18"/>
              </w:rPr>
            </w:pPr>
            <w:r w:rsidRPr="00311B94">
              <w:rPr>
                <w:color w:val="2D2D2D"/>
                <w:sz w:val="18"/>
                <w:szCs w:val="18"/>
              </w:rPr>
              <w:t>лимит</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18"/>
                <w:szCs w:val="18"/>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18"/>
                <w:szCs w:val="18"/>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18"/>
                <w:szCs w:val="18"/>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20"/>
                <w:szCs w:val="20"/>
              </w:rPr>
            </w:pPr>
            <w:r w:rsidRPr="00311B94">
              <w:rPr>
                <w:color w:val="2D2D2D"/>
                <w:sz w:val="20"/>
                <w:szCs w:val="20"/>
              </w:rPr>
              <w:t>1</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20"/>
                <w:szCs w:val="20"/>
              </w:rPr>
            </w:pPr>
            <w:r w:rsidRPr="00311B94">
              <w:rPr>
                <w:color w:val="2D2D2D"/>
                <w:sz w:val="20"/>
                <w:szCs w:val="20"/>
              </w:rPr>
              <w:t>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20"/>
                <w:szCs w:val="20"/>
              </w:rPr>
            </w:pPr>
            <w:r w:rsidRPr="00311B94">
              <w:rPr>
                <w:color w:val="2D2D2D"/>
                <w:sz w:val="20"/>
                <w:szCs w:val="20"/>
              </w:rPr>
              <w:t>3</w:t>
            </w:r>
          </w:p>
        </w:tc>
        <w:tc>
          <w:tcPr>
            <w:tcW w:w="11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20"/>
                <w:szCs w:val="20"/>
              </w:rPr>
            </w:pPr>
            <w:r w:rsidRPr="00311B94">
              <w:rPr>
                <w:color w:val="2D2D2D"/>
                <w:sz w:val="20"/>
                <w:szCs w:val="20"/>
              </w:rPr>
              <w:t>4</w:t>
            </w:r>
          </w:p>
        </w:tc>
        <w:tc>
          <w:tcPr>
            <w:tcW w:w="8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20"/>
                <w:szCs w:val="20"/>
              </w:rPr>
            </w:pPr>
            <w:r w:rsidRPr="00311B94">
              <w:rPr>
                <w:color w:val="2D2D2D"/>
                <w:sz w:val="20"/>
                <w:szCs w:val="20"/>
              </w:rPr>
              <w:t>5</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20"/>
                <w:szCs w:val="20"/>
              </w:rPr>
            </w:pPr>
            <w:r w:rsidRPr="00311B94">
              <w:rPr>
                <w:color w:val="2D2D2D"/>
                <w:sz w:val="20"/>
                <w:szCs w:val="20"/>
              </w:rPr>
              <w:t>6</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20"/>
                <w:szCs w:val="20"/>
              </w:rPr>
            </w:pPr>
            <w:r w:rsidRPr="00311B94">
              <w:rPr>
                <w:color w:val="2D2D2D"/>
                <w:sz w:val="20"/>
                <w:szCs w:val="20"/>
              </w:rPr>
              <w:t>7</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20"/>
                <w:szCs w:val="20"/>
              </w:rPr>
            </w:pPr>
            <w:r w:rsidRPr="00311B94">
              <w:rPr>
                <w:color w:val="2D2D2D"/>
                <w:sz w:val="20"/>
                <w:szCs w:val="20"/>
              </w:rPr>
              <w:t>8</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20"/>
                <w:szCs w:val="20"/>
              </w:rPr>
            </w:pPr>
            <w:r w:rsidRPr="00311B94">
              <w:rPr>
                <w:color w:val="2D2D2D"/>
                <w:sz w:val="20"/>
                <w:szCs w:val="20"/>
              </w:rPr>
              <w:t>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20"/>
                <w:szCs w:val="20"/>
              </w:rPr>
            </w:pPr>
            <w:r w:rsidRPr="00311B94">
              <w:rPr>
                <w:color w:val="2D2D2D"/>
                <w:sz w:val="20"/>
                <w:szCs w:val="20"/>
              </w:rPr>
              <w:t>10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20"/>
                <w:szCs w:val="20"/>
              </w:rPr>
            </w:pPr>
            <w:r w:rsidRPr="00311B94">
              <w:rPr>
                <w:color w:val="2D2D2D"/>
                <w:sz w:val="20"/>
                <w:szCs w:val="20"/>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20"/>
                <w:szCs w:val="20"/>
              </w:rPr>
            </w:pPr>
            <w:r w:rsidRPr="00311B94">
              <w:rPr>
                <w:color w:val="2D2D2D"/>
                <w:sz w:val="20"/>
                <w:szCs w:val="20"/>
              </w:rPr>
              <w:t>12</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20"/>
                <w:szCs w:val="20"/>
              </w:rPr>
            </w:pPr>
            <w:r w:rsidRPr="00311B94">
              <w:rPr>
                <w:color w:val="2D2D2D"/>
                <w:sz w:val="20"/>
                <w:szCs w:val="20"/>
              </w:rPr>
              <w:t>13</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jc w:val="center"/>
              <w:textAlignment w:val="baseline"/>
              <w:rPr>
                <w:color w:val="2D2D2D"/>
                <w:sz w:val="20"/>
                <w:szCs w:val="20"/>
              </w:rPr>
            </w:pPr>
            <w:r w:rsidRPr="00311B94">
              <w:rPr>
                <w:color w:val="2D2D2D"/>
                <w:sz w:val="20"/>
                <w:szCs w:val="20"/>
              </w:rPr>
              <w:t>14</w:t>
            </w: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Наименование подпрограммы 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Главный распорядитель 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Наименование мероприятия 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Заказчик 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Объект 1</w:t>
            </w:r>
          </w:p>
        </w:tc>
        <w:tc>
          <w:tcPr>
            <w:tcW w:w="10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0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7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в том числе:</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федеральный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краевой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районный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 xml:space="preserve">бюджеты муниципальных образований Енисейского района </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внебюджетные источники</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Объект 2</w:t>
            </w:r>
          </w:p>
        </w:tc>
        <w:tc>
          <w:tcPr>
            <w:tcW w:w="10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0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7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в том числе:</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федеральный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краевой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районный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 xml:space="preserve">бюджеты муниципальных образований Енисейского района </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внебюджетные источники</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Заказчик 2</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Итого по мероприятию 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в том числе:</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федеральный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краевой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районный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 xml:space="preserve">бюджеты муниципальных образований Енисейского района </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внебюджетные источники</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Наименование мероприятия 2</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Главный распорядитель 2</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Итого по подпрограмме 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в том числе:</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федеральный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краевой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районный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 xml:space="preserve">бюджеты муниципальных образований Енисейского района </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внебюджетные источники</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в том числе:</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Главный распорядитель 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в том числе:</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федеральный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краевой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районный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 xml:space="preserve">бюджеты муниципальных образований Енисейского района </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внебюджетные источники</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Главный распорядитель 2</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Наименование подпрограммы 2</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Итого по программе</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в том числе:</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федеральный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краевой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районный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 xml:space="preserve">бюджеты муниципальных образований Енисейского района </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внебюджетные источники</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в том числе:</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главный распорядитель 1</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в том числе:</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краевой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федеральный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районный бюджет</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 xml:space="preserve">бюджет муниципальных образований Енисейского района </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внебюджетные источники</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r w:rsidR="00915B47" w:rsidRPr="00311B94" w:rsidTr="00A3423E">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08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spacing w:line="315" w:lineRule="atLeast"/>
              <w:textAlignment w:val="baseline"/>
              <w:rPr>
                <w:color w:val="2D2D2D"/>
                <w:sz w:val="20"/>
                <w:szCs w:val="20"/>
              </w:rPr>
            </w:pPr>
            <w:r w:rsidRPr="00311B94">
              <w:rPr>
                <w:color w:val="2D2D2D"/>
                <w:sz w:val="20"/>
                <w:szCs w:val="20"/>
              </w:rPr>
              <w:t>главный распорядитель 2</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5B47" w:rsidRPr="00311B94" w:rsidRDefault="00915B47" w:rsidP="00A3423E">
            <w:pPr>
              <w:rPr>
                <w:sz w:val="20"/>
                <w:szCs w:val="20"/>
              </w:rPr>
            </w:pPr>
          </w:p>
        </w:tc>
      </w:tr>
    </w:tbl>
    <w:p w:rsidR="00915B47" w:rsidRPr="00311B94" w:rsidRDefault="00915B47" w:rsidP="00915B47">
      <w:pPr>
        <w:rPr>
          <w:color w:val="2D2D2D"/>
          <w:spacing w:val="2"/>
          <w:sz w:val="20"/>
          <w:szCs w:val="20"/>
          <w:shd w:val="clear" w:color="auto" w:fill="FFFFFF"/>
        </w:rPr>
      </w:pPr>
      <w:r w:rsidRPr="00311B94">
        <w:rPr>
          <w:color w:val="2D2D2D"/>
          <w:spacing w:val="2"/>
          <w:sz w:val="20"/>
          <w:szCs w:val="20"/>
          <w:shd w:val="clear" w:color="auto" w:fill="FFFFFF"/>
        </w:rPr>
        <w:t>* - Указывается согласно разработанной проектной документации (заданию на разработку проектной документации) наименование объекта либо основные характеристики объекта недвижимого имущества, планируемого к приобретению.</w:t>
      </w:r>
    </w:p>
    <w:p w:rsidR="00915B47" w:rsidRPr="00311B94" w:rsidRDefault="00915B47" w:rsidP="00915B47">
      <w:pPr>
        <w:rPr>
          <w:color w:val="2D2D2D"/>
          <w:spacing w:val="2"/>
          <w:sz w:val="20"/>
          <w:szCs w:val="20"/>
          <w:shd w:val="clear" w:color="auto" w:fill="FFFFFF"/>
        </w:rPr>
      </w:pPr>
      <w:r w:rsidRPr="00311B94">
        <w:rPr>
          <w:color w:val="2D2D2D"/>
          <w:spacing w:val="2"/>
          <w:sz w:val="20"/>
          <w:szCs w:val="20"/>
          <w:shd w:val="clear" w:color="auto" w:fill="FFFFFF"/>
        </w:rPr>
        <w:lastRenderedPageBreak/>
        <w:t>** - Срок строительства (реконструкции, технического перевооружения) объекта с года начала разработки проектно-сметной документации до ввода его в эксплуатацию либо срок приобретения объекта.</w:t>
      </w:r>
    </w:p>
    <w:p w:rsidR="00915B47" w:rsidRPr="00311B94" w:rsidRDefault="00915B47" w:rsidP="00915B47">
      <w:pPr>
        <w:rPr>
          <w:color w:val="2D2D2D"/>
          <w:spacing w:val="2"/>
          <w:sz w:val="20"/>
          <w:szCs w:val="20"/>
          <w:shd w:val="clear" w:color="auto" w:fill="FFFFFF"/>
        </w:rPr>
      </w:pPr>
      <w:r w:rsidRPr="00311B94">
        <w:rPr>
          <w:color w:val="2D2D2D"/>
          <w:spacing w:val="2"/>
          <w:sz w:val="20"/>
          <w:szCs w:val="20"/>
          <w:shd w:val="clear" w:color="auto" w:fill="FFFFFF"/>
        </w:rPr>
        <w:t>*** - При разработке проектной документации - ориентировочно. В случае приобретения объектов недвижимого имущества графы 5, 6, 7, 8 не заполняются.</w:t>
      </w:r>
    </w:p>
    <w:p w:rsidR="00915B47" w:rsidRPr="00311B94" w:rsidRDefault="00915B47" w:rsidP="00915B47">
      <w:pPr>
        <w:rPr>
          <w:color w:val="2D2D2D"/>
          <w:spacing w:val="2"/>
          <w:sz w:val="20"/>
          <w:szCs w:val="20"/>
          <w:shd w:val="clear" w:color="auto" w:fill="FFFFFF"/>
        </w:rPr>
      </w:pPr>
    </w:p>
    <w:p w:rsidR="00915B47" w:rsidRPr="00311B94" w:rsidRDefault="00915B47" w:rsidP="00915B47">
      <w:pPr>
        <w:autoSpaceDE w:val="0"/>
        <w:autoSpaceDN w:val="0"/>
        <w:adjustRightInd w:val="0"/>
        <w:rPr>
          <w:color w:val="2D2D2D"/>
          <w:spacing w:val="2"/>
          <w:shd w:val="clear" w:color="auto" w:fill="FFFFFF"/>
        </w:rPr>
      </w:pPr>
      <w:r w:rsidRPr="00311B94">
        <w:rPr>
          <w:color w:val="2D2D2D"/>
          <w:spacing w:val="2"/>
          <w:shd w:val="clear" w:color="auto" w:fill="FFFFFF"/>
        </w:rPr>
        <w:t>Руководитель ответственного исполнителя</w:t>
      </w:r>
    </w:p>
    <w:p w:rsidR="00915B47" w:rsidRPr="00915B47" w:rsidRDefault="00915B47" w:rsidP="00915B47">
      <w:pPr>
        <w:autoSpaceDE w:val="0"/>
        <w:autoSpaceDN w:val="0"/>
        <w:adjustRightInd w:val="0"/>
        <w:sectPr w:rsidR="00915B47" w:rsidRPr="00915B47" w:rsidSect="00915B47">
          <w:pgSz w:w="16838" w:h="11906" w:orient="landscape"/>
          <w:pgMar w:top="992" w:right="539" w:bottom="567" w:left="851" w:header="709" w:footer="709" w:gutter="0"/>
          <w:cols w:space="708"/>
          <w:docGrid w:linePitch="360"/>
        </w:sectPr>
      </w:pPr>
      <w:r w:rsidRPr="00311B94">
        <w:rPr>
          <w:color w:val="2D2D2D"/>
          <w:spacing w:val="2"/>
          <w:shd w:val="clear" w:color="auto" w:fill="FFFFFF"/>
        </w:rPr>
        <w:t>муниципальной программы Енисейского района             Подпись               ФИО</w:t>
      </w:r>
    </w:p>
    <w:p w:rsidR="00E64960" w:rsidRPr="007B11D9" w:rsidRDefault="00E64960" w:rsidP="00E64960">
      <w:pPr>
        <w:sectPr w:rsidR="00E64960" w:rsidRPr="007B11D9" w:rsidSect="00915B47">
          <w:pgSz w:w="16838" w:h="11906" w:orient="landscape"/>
          <w:pgMar w:top="992" w:right="539" w:bottom="567" w:left="851" w:header="708" w:footer="708" w:gutter="0"/>
          <w:cols w:space="708"/>
          <w:docGrid w:linePitch="360"/>
        </w:sectPr>
      </w:pPr>
    </w:p>
    <w:p w:rsidR="00E64960" w:rsidRDefault="00E64960" w:rsidP="00E64960"/>
    <w:sectPr w:rsidR="00E64960" w:rsidSect="00915B47">
      <w:pgSz w:w="16838" w:h="11906" w:orient="landscape"/>
      <w:pgMar w:top="992" w:right="53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548" w:rsidRDefault="008E1548">
      <w:r>
        <w:separator/>
      </w:r>
    </w:p>
  </w:endnote>
  <w:endnote w:type="continuationSeparator" w:id="0">
    <w:p w:rsidR="008E1548" w:rsidRDefault="008E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548" w:rsidRDefault="008E1548">
      <w:r>
        <w:separator/>
      </w:r>
    </w:p>
  </w:footnote>
  <w:footnote w:type="continuationSeparator" w:id="0">
    <w:p w:rsidR="008E1548" w:rsidRDefault="008E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3E" w:rsidRPr="00FC308B" w:rsidRDefault="00A3423E" w:rsidP="00E64960">
    <w:pPr>
      <w:pStyle w:val="a7"/>
      <w:jc w:val="center"/>
      <w:rPr>
        <w:sz w:val="18"/>
        <w:szCs w:val="18"/>
      </w:rPr>
    </w:pPr>
    <w:r w:rsidRPr="00FC308B">
      <w:rPr>
        <w:sz w:val="18"/>
        <w:szCs w:val="18"/>
      </w:rPr>
      <w:fldChar w:fldCharType="begin"/>
    </w:r>
    <w:r w:rsidRPr="00FC308B">
      <w:rPr>
        <w:sz w:val="18"/>
        <w:szCs w:val="18"/>
      </w:rPr>
      <w:instrText xml:space="preserve"> PAGE   \* MERGEFORMAT </w:instrText>
    </w:r>
    <w:r w:rsidRPr="00FC308B">
      <w:rPr>
        <w:sz w:val="18"/>
        <w:szCs w:val="18"/>
      </w:rPr>
      <w:fldChar w:fldCharType="separate"/>
    </w:r>
    <w:r w:rsidR="002E4AD9">
      <w:rPr>
        <w:noProof/>
        <w:sz w:val="18"/>
        <w:szCs w:val="18"/>
      </w:rPr>
      <w:t>3</w:t>
    </w:r>
    <w:r w:rsidRPr="00FC308B">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3E" w:rsidRPr="00FC308B" w:rsidRDefault="00A3423E" w:rsidP="00E64960">
    <w:pPr>
      <w:pStyle w:val="a7"/>
      <w:jc w:val="center"/>
      <w:rPr>
        <w:sz w:val="18"/>
        <w:szCs w:val="18"/>
      </w:rPr>
    </w:pPr>
    <w:r w:rsidRPr="00FC308B">
      <w:rPr>
        <w:sz w:val="18"/>
        <w:szCs w:val="18"/>
      </w:rPr>
      <w:fldChar w:fldCharType="begin"/>
    </w:r>
    <w:r w:rsidRPr="00FC308B">
      <w:rPr>
        <w:sz w:val="18"/>
        <w:szCs w:val="18"/>
      </w:rPr>
      <w:instrText xml:space="preserve"> PAGE   \* MERGEFORMAT </w:instrText>
    </w:r>
    <w:r w:rsidRPr="00FC308B">
      <w:rPr>
        <w:sz w:val="18"/>
        <w:szCs w:val="18"/>
      </w:rPr>
      <w:fldChar w:fldCharType="separate"/>
    </w:r>
    <w:r w:rsidR="002E4AD9">
      <w:rPr>
        <w:noProof/>
        <w:sz w:val="18"/>
        <w:szCs w:val="18"/>
      </w:rPr>
      <w:t>23</w:t>
    </w:r>
    <w:r w:rsidRPr="00FC308B">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A82"/>
    <w:multiLevelType w:val="hybridMultilevel"/>
    <w:tmpl w:val="0C100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4F6259"/>
    <w:multiLevelType w:val="hybridMultilevel"/>
    <w:tmpl w:val="3FA4C5D6"/>
    <w:lvl w:ilvl="0" w:tplc="845C51B0">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59631D"/>
    <w:multiLevelType w:val="hybridMultilevel"/>
    <w:tmpl w:val="875EAAAC"/>
    <w:lvl w:ilvl="0" w:tplc="0419000F">
      <w:start w:val="1"/>
      <w:numFmt w:val="decimal"/>
      <w:lvlText w:val="%1."/>
      <w:lvlJc w:val="left"/>
      <w:pPr>
        <w:tabs>
          <w:tab w:val="num" w:pos="380"/>
        </w:tabs>
        <w:ind w:left="380" w:hanging="360"/>
      </w:pPr>
    </w:lvl>
    <w:lvl w:ilvl="1" w:tplc="4C888A1C">
      <w:start w:val="1"/>
      <w:numFmt w:val="bullet"/>
      <w:lvlText w:val=""/>
      <w:lvlJc w:val="left"/>
      <w:pPr>
        <w:tabs>
          <w:tab w:val="num" w:pos="1100"/>
        </w:tabs>
        <w:ind w:left="1100" w:hanging="360"/>
      </w:pPr>
      <w:rPr>
        <w:rFonts w:ascii="Symbol" w:hAnsi="Symbol" w:hint="default"/>
      </w:r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3" w15:restartNumberingAfterBreak="0">
    <w:nsid w:val="36C554D7"/>
    <w:multiLevelType w:val="hybridMultilevel"/>
    <w:tmpl w:val="F90610D6"/>
    <w:lvl w:ilvl="0" w:tplc="E84A1FCA">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46341A8"/>
    <w:multiLevelType w:val="multilevel"/>
    <w:tmpl w:val="B1B27532"/>
    <w:lvl w:ilvl="0">
      <w:start w:val="3"/>
      <w:numFmt w:val="decimal"/>
      <w:lvlText w:val="%1"/>
      <w:lvlJc w:val="left"/>
      <w:pPr>
        <w:ind w:left="720" w:hanging="360"/>
      </w:pPr>
      <w:rPr>
        <w:rFonts w:hint="default"/>
      </w:rPr>
    </w:lvl>
    <w:lvl w:ilvl="1">
      <w:start w:val="1"/>
      <w:numFmt w:val="decimal"/>
      <w:isLgl/>
      <w:lvlText w:val="%1.%2."/>
      <w:lvlJc w:val="left"/>
      <w:pPr>
        <w:ind w:left="1596"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751F793D"/>
    <w:multiLevelType w:val="hybridMultilevel"/>
    <w:tmpl w:val="ABD23826"/>
    <w:lvl w:ilvl="0" w:tplc="095C5914">
      <w:start w:val="3"/>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3"/>
    <w:rsid w:val="00006341"/>
    <w:rsid w:val="00097387"/>
    <w:rsid w:val="00200A02"/>
    <w:rsid w:val="00252DE9"/>
    <w:rsid w:val="002E4AD9"/>
    <w:rsid w:val="00404D53"/>
    <w:rsid w:val="004161B5"/>
    <w:rsid w:val="00416F51"/>
    <w:rsid w:val="004948EF"/>
    <w:rsid w:val="006A04E0"/>
    <w:rsid w:val="008B4D00"/>
    <w:rsid w:val="008E1548"/>
    <w:rsid w:val="00915B47"/>
    <w:rsid w:val="00A3423E"/>
    <w:rsid w:val="00B84530"/>
    <w:rsid w:val="00D11563"/>
    <w:rsid w:val="00E15AC1"/>
    <w:rsid w:val="00E64960"/>
    <w:rsid w:val="00F5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D1848-5B79-47E7-9038-4119D7F6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3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649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E64960"/>
    <w:pPr>
      <w:keepNext/>
      <w:keepLines/>
      <w:spacing w:before="200" w:line="276" w:lineRule="auto"/>
      <w:outlineLvl w:val="1"/>
    </w:pPr>
    <w:rPr>
      <w:rFonts w:ascii="Cambria" w:eastAsia="Calibri" w:hAnsi="Cambria"/>
      <w:b/>
      <w:bCs/>
      <w:color w:val="4F81BD"/>
      <w:sz w:val="26"/>
      <w:szCs w:val="26"/>
      <w:lang w:eastAsia="en-US"/>
    </w:rPr>
  </w:style>
  <w:style w:type="paragraph" w:styleId="4">
    <w:name w:val="heading 4"/>
    <w:basedOn w:val="a"/>
    <w:next w:val="a"/>
    <w:link w:val="40"/>
    <w:semiHidden/>
    <w:unhideWhenUsed/>
    <w:qFormat/>
    <w:rsid w:val="00915B47"/>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496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E64960"/>
    <w:rPr>
      <w:rFonts w:ascii="Cambria" w:eastAsia="Calibri" w:hAnsi="Cambria" w:cs="Times New Roman"/>
      <w:b/>
      <w:bCs/>
      <w:color w:val="4F81BD"/>
      <w:sz w:val="26"/>
      <w:szCs w:val="26"/>
    </w:rPr>
  </w:style>
  <w:style w:type="paragraph" w:styleId="a3">
    <w:name w:val="List Paragraph"/>
    <w:basedOn w:val="a"/>
    <w:uiPriority w:val="99"/>
    <w:qFormat/>
    <w:rsid w:val="00006341"/>
    <w:pPr>
      <w:ind w:left="720"/>
      <w:contextualSpacing/>
    </w:pPr>
  </w:style>
  <w:style w:type="character" w:customStyle="1" w:styleId="a4">
    <w:name w:val="Основной текст Знак"/>
    <w:link w:val="a5"/>
    <w:uiPriority w:val="99"/>
    <w:rsid w:val="00006341"/>
    <w:rPr>
      <w:spacing w:val="2"/>
      <w:sz w:val="21"/>
      <w:szCs w:val="21"/>
      <w:shd w:val="clear" w:color="auto" w:fill="FFFFFF"/>
    </w:rPr>
  </w:style>
  <w:style w:type="paragraph" w:styleId="a5">
    <w:name w:val="Body Text"/>
    <w:basedOn w:val="a"/>
    <w:link w:val="a4"/>
    <w:uiPriority w:val="99"/>
    <w:rsid w:val="00006341"/>
    <w:pPr>
      <w:shd w:val="clear" w:color="auto" w:fill="FFFFFF"/>
      <w:spacing w:line="274" w:lineRule="exact"/>
      <w:ind w:firstLine="700"/>
    </w:pPr>
    <w:rPr>
      <w:rFonts w:asciiTheme="minorHAnsi" w:eastAsiaTheme="minorHAnsi" w:hAnsiTheme="minorHAnsi" w:cstheme="minorBidi"/>
      <w:spacing w:val="2"/>
      <w:sz w:val="21"/>
      <w:szCs w:val="21"/>
      <w:lang w:eastAsia="en-US"/>
    </w:rPr>
  </w:style>
  <w:style w:type="character" w:customStyle="1" w:styleId="11">
    <w:name w:val="Основной текст Знак1"/>
    <w:basedOn w:val="a0"/>
    <w:uiPriority w:val="99"/>
    <w:semiHidden/>
    <w:rsid w:val="00006341"/>
    <w:rPr>
      <w:rFonts w:ascii="Times New Roman" w:eastAsia="Times New Roman" w:hAnsi="Times New Roman" w:cs="Times New Roman"/>
      <w:sz w:val="24"/>
      <w:szCs w:val="24"/>
      <w:lang w:eastAsia="ru-RU"/>
    </w:rPr>
  </w:style>
  <w:style w:type="paragraph" w:customStyle="1" w:styleId="ConsPlusNormal">
    <w:name w:val="ConsPlusNormal"/>
    <w:rsid w:val="00E649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E64960"/>
    <w:pPr>
      <w:spacing w:after="0" w:line="240" w:lineRule="auto"/>
    </w:pPr>
    <w:rPr>
      <w:rFonts w:ascii="Times New Roman" w:eastAsia="Calibri" w:hAnsi="Times New Roman" w:cs="Times New Roman"/>
      <w:sz w:val="28"/>
      <w:szCs w:val="28"/>
    </w:rPr>
  </w:style>
  <w:style w:type="paragraph" w:styleId="a7">
    <w:name w:val="header"/>
    <w:basedOn w:val="a"/>
    <w:link w:val="a8"/>
    <w:uiPriority w:val="99"/>
    <w:rsid w:val="00E64960"/>
    <w:pPr>
      <w:tabs>
        <w:tab w:val="center" w:pos="4677"/>
        <w:tab w:val="right" w:pos="9355"/>
      </w:tabs>
    </w:pPr>
    <w:rPr>
      <w:rFonts w:eastAsia="Calibri"/>
      <w:sz w:val="28"/>
      <w:szCs w:val="28"/>
      <w:lang w:eastAsia="en-US"/>
    </w:rPr>
  </w:style>
  <w:style w:type="character" w:customStyle="1" w:styleId="a8">
    <w:name w:val="Верхний колонтитул Знак"/>
    <w:basedOn w:val="a0"/>
    <w:link w:val="a7"/>
    <w:uiPriority w:val="99"/>
    <w:rsid w:val="00E64960"/>
    <w:rPr>
      <w:rFonts w:ascii="Times New Roman" w:eastAsia="Calibri" w:hAnsi="Times New Roman" w:cs="Times New Roman"/>
      <w:sz w:val="28"/>
      <w:szCs w:val="28"/>
    </w:rPr>
  </w:style>
  <w:style w:type="character" w:customStyle="1" w:styleId="40">
    <w:name w:val="Заголовок 4 Знак"/>
    <w:basedOn w:val="a0"/>
    <w:link w:val="4"/>
    <w:semiHidden/>
    <w:rsid w:val="00915B47"/>
    <w:rPr>
      <w:rFonts w:ascii="Calibri" w:eastAsia="Times New Roman" w:hAnsi="Calibri" w:cs="Times New Roman"/>
      <w:b/>
      <w:bCs/>
      <w:sz w:val="28"/>
      <w:szCs w:val="28"/>
    </w:rPr>
  </w:style>
  <w:style w:type="character" w:customStyle="1" w:styleId="a9">
    <w:name w:val="Текст выноски Знак"/>
    <w:basedOn w:val="a0"/>
    <w:link w:val="aa"/>
    <w:uiPriority w:val="99"/>
    <w:semiHidden/>
    <w:rsid w:val="00915B47"/>
    <w:rPr>
      <w:rFonts w:ascii="Tahoma" w:eastAsia="Calibri" w:hAnsi="Tahoma" w:cs="Times New Roman"/>
      <w:sz w:val="16"/>
      <w:szCs w:val="16"/>
    </w:rPr>
  </w:style>
  <w:style w:type="paragraph" w:styleId="aa">
    <w:name w:val="Balloon Text"/>
    <w:basedOn w:val="a"/>
    <w:link w:val="a9"/>
    <w:uiPriority w:val="99"/>
    <w:semiHidden/>
    <w:rsid w:val="00915B47"/>
    <w:rPr>
      <w:rFonts w:ascii="Tahoma" w:eastAsia="Calibri" w:hAnsi="Tahoma"/>
      <w:sz w:val="16"/>
      <w:szCs w:val="16"/>
      <w:lang w:eastAsia="en-US"/>
    </w:rPr>
  </w:style>
  <w:style w:type="character" w:customStyle="1" w:styleId="ab">
    <w:name w:val="Текст примечания Знак"/>
    <w:basedOn w:val="a0"/>
    <w:link w:val="ac"/>
    <w:uiPriority w:val="99"/>
    <w:semiHidden/>
    <w:rsid w:val="00915B47"/>
    <w:rPr>
      <w:rFonts w:ascii="Times New Roman" w:eastAsia="Calibri" w:hAnsi="Times New Roman" w:cs="Times New Roman"/>
      <w:sz w:val="20"/>
      <w:szCs w:val="20"/>
    </w:rPr>
  </w:style>
  <w:style w:type="paragraph" w:styleId="ac">
    <w:name w:val="annotation text"/>
    <w:basedOn w:val="a"/>
    <w:link w:val="ab"/>
    <w:uiPriority w:val="99"/>
    <w:semiHidden/>
    <w:rsid w:val="00915B47"/>
    <w:pPr>
      <w:spacing w:after="200"/>
    </w:pPr>
    <w:rPr>
      <w:rFonts w:eastAsia="Calibri"/>
      <w:sz w:val="20"/>
      <w:szCs w:val="20"/>
      <w:lang w:eastAsia="en-US"/>
    </w:rPr>
  </w:style>
  <w:style w:type="character" w:customStyle="1" w:styleId="ad">
    <w:name w:val="Тема примечания Знак"/>
    <w:basedOn w:val="ab"/>
    <w:link w:val="ae"/>
    <w:uiPriority w:val="99"/>
    <w:semiHidden/>
    <w:rsid w:val="00915B47"/>
    <w:rPr>
      <w:rFonts w:ascii="Times New Roman" w:eastAsia="Calibri" w:hAnsi="Times New Roman" w:cs="Times New Roman"/>
      <w:b/>
      <w:bCs/>
      <w:sz w:val="20"/>
      <w:szCs w:val="20"/>
    </w:rPr>
  </w:style>
  <w:style w:type="paragraph" w:styleId="ae">
    <w:name w:val="annotation subject"/>
    <w:basedOn w:val="ac"/>
    <w:next w:val="ac"/>
    <w:link w:val="ad"/>
    <w:uiPriority w:val="99"/>
    <w:semiHidden/>
    <w:rsid w:val="00915B47"/>
    <w:rPr>
      <w:b/>
      <w:bCs/>
    </w:rPr>
  </w:style>
  <w:style w:type="table" w:styleId="af">
    <w:name w:val="Table Grid"/>
    <w:basedOn w:val="a1"/>
    <w:uiPriority w:val="59"/>
    <w:rsid w:val="00915B47"/>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915B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Нижний колонтитул Знак"/>
    <w:basedOn w:val="a0"/>
    <w:link w:val="af1"/>
    <w:uiPriority w:val="99"/>
    <w:semiHidden/>
    <w:rsid w:val="00915B47"/>
    <w:rPr>
      <w:rFonts w:ascii="Times New Roman" w:eastAsia="Calibri" w:hAnsi="Times New Roman" w:cs="Times New Roman"/>
      <w:sz w:val="28"/>
      <w:szCs w:val="28"/>
    </w:rPr>
  </w:style>
  <w:style w:type="paragraph" w:styleId="af1">
    <w:name w:val="footer"/>
    <w:basedOn w:val="a"/>
    <w:link w:val="af0"/>
    <w:uiPriority w:val="99"/>
    <w:semiHidden/>
    <w:rsid w:val="00915B47"/>
    <w:pPr>
      <w:tabs>
        <w:tab w:val="center" w:pos="4677"/>
        <w:tab w:val="right" w:pos="9355"/>
      </w:tabs>
    </w:pPr>
    <w:rPr>
      <w:rFonts w:eastAsia="Calibri"/>
      <w:sz w:val="28"/>
      <w:szCs w:val="28"/>
      <w:lang w:eastAsia="en-US"/>
    </w:rPr>
  </w:style>
  <w:style w:type="paragraph" w:customStyle="1" w:styleId="formattext">
    <w:name w:val="formattext"/>
    <w:basedOn w:val="a"/>
    <w:rsid w:val="00915B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0A3EE8BA429DB731BFD645A42445CD2D663C31DC32B304747487ECB64F311B2E13BD409D8F59E55A1DAE78d4W9C" TargetMode="External"/><Relationship Id="rId13" Type="http://schemas.openxmlformats.org/officeDocument/2006/relationships/hyperlink" Target="consultantplus://offline/ref=4A305980B79A8F8A6789199AE94FC415E54498CE3E9CAC83FCCE61D14C940180BE8F4F2E3E0BE6BC7C0664ED47cC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A305980B79A8F8A6789199AE94FC415E54498CE3E9CAC83FCCE61D14C940180BE8F4F2E3E0BE6BC7C0664ED47cCI" TargetMode="External"/><Relationship Id="rId10" Type="http://schemas.openxmlformats.org/officeDocument/2006/relationships/hyperlink" Target="consultantplus://offline/ref=BD0A3EE8BA429DB731BFD645A42445CD2D663C31DC32B304747487ECB64F311B2E13BD409D8F59E55A1DAE7Ed4W6C" TargetMode="External"/><Relationship Id="rId4" Type="http://schemas.openxmlformats.org/officeDocument/2006/relationships/webSettings" Target="webSettings.xml"/><Relationship Id="rId9" Type="http://schemas.openxmlformats.org/officeDocument/2006/relationships/hyperlink" Target="consultantplus://offline/ref=BD0A3EE8BA429DB731BFD645A42445CD2D663C31DC32B304747487ECB64F311B2E13BD409D8F59E55A1DAE7Ed4W6C" TargetMode="External"/><Relationship Id="rId14" Type="http://schemas.openxmlformats.org/officeDocument/2006/relationships/hyperlink" Target="consultantplus://offline/ref=4A305980B79A8F8A6789199AE94FC415E54498CE3E9CAC83FCCE61D14C940180BE8F4F2E3E0BE6BC7C0664ED47c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12044</Words>
  <Characters>68653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11</cp:revision>
  <dcterms:created xsi:type="dcterms:W3CDTF">2022-11-07T03:13:00Z</dcterms:created>
  <dcterms:modified xsi:type="dcterms:W3CDTF">2022-11-15T08:39:00Z</dcterms:modified>
</cp:coreProperties>
</file>