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99" w:rsidRDefault="00B74C99" w:rsidP="00B74C99">
      <w:pPr>
        <w:spacing w:after="200" w:line="276" w:lineRule="auto"/>
        <w:jc w:val="center"/>
        <w:rPr>
          <w:b/>
          <w:bCs/>
          <w:sz w:val="22"/>
          <w:szCs w:val="22"/>
        </w:rPr>
      </w:pPr>
    </w:p>
    <w:p w:rsidR="00B74C99" w:rsidRPr="00ED427E" w:rsidRDefault="00B74C99" w:rsidP="00B74C99">
      <w:pPr>
        <w:spacing w:after="200" w:line="276" w:lineRule="auto"/>
        <w:jc w:val="center"/>
        <w:rPr>
          <w:b/>
          <w:bCs/>
          <w:sz w:val="22"/>
          <w:szCs w:val="22"/>
        </w:rPr>
      </w:pPr>
      <w:r w:rsidRPr="00ED427E">
        <w:rPr>
          <w:b/>
          <w:bCs/>
          <w:noProof/>
          <w:sz w:val="22"/>
          <w:szCs w:val="22"/>
        </w:rPr>
        <w:drawing>
          <wp:inline distT="0" distB="0" distL="0" distR="0" wp14:anchorId="0ABFE6DF" wp14:editId="7F089F4C">
            <wp:extent cx="449580" cy="472440"/>
            <wp:effectExtent l="0" t="0" r="7620" b="381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472440"/>
                    </a:xfrm>
                    <a:prstGeom prst="rect">
                      <a:avLst/>
                    </a:prstGeom>
                    <a:noFill/>
                    <a:ln>
                      <a:noFill/>
                    </a:ln>
                  </pic:spPr>
                </pic:pic>
              </a:graphicData>
            </a:graphic>
          </wp:inline>
        </w:drawing>
      </w:r>
    </w:p>
    <w:p w:rsidR="00B74C99" w:rsidRPr="00ED427E" w:rsidRDefault="00B74C99" w:rsidP="00B74C99">
      <w:pPr>
        <w:jc w:val="center"/>
        <w:rPr>
          <w:b/>
          <w:bCs/>
          <w:sz w:val="22"/>
          <w:szCs w:val="22"/>
        </w:rPr>
      </w:pPr>
      <w:r w:rsidRPr="00ED427E">
        <w:rPr>
          <w:b/>
          <w:bCs/>
          <w:sz w:val="22"/>
          <w:szCs w:val="22"/>
        </w:rPr>
        <w:t>ШАПКИНСКИЙ СЕЛЬСКИЙ СОВЕТ ДЕПУТАТОВ</w:t>
      </w:r>
    </w:p>
    <w:p w:rsidR="00B74C99" w:rsidRPr="00ED427E" w:rsidRDefault="00B74C99" w:rsidP="00B74C99">
      <w:pPr>
        <w:jc w:val="center"/>
        <w:rPr>
          <w:sz w:val="22"/>
          <w:szCs w:val="22"/>
        </w:rPr>
      </w:pPr>
      <w:r w:rsidRPr="00ED427E">
        <w:rPr>
          <w:sz w:val="22"/>
          <w:szCs w:val="22"/>
        </w:rPr>
        <w:t>ЕНИСЕЙСКОГО РАЙОНА</w:t>
      </w:r>
    </w:p>
    <w:p w:rsidR="00B74C99" w:rsidRPr="00ED427E" w:rsidRDefault="00B74C99" w:rsidP="00B74C99">
      <w:pPr>
        <w:pBdr>
          <w:bottom w:val="single" w:sz="12" w:space="1" w:color="auto"/>
        </w:pBdr>
        <w:tabs>
          <w:tab w:val="center" w:pos="4677"/>
          <w:tab w:val="right" w:pos="9355"/>
        </w:tabs>
        <w:rPr>
          <w:sz w:val="22"/>
          <w:szCs w:val="22"/>
        </w:rPr>
      </w:pPr>
      <w:r>
        <w:rPr>
          <w:sz w:val="22"/>
          <w:szCs w:val="22"/>
        </w:rPr>
        <w:t xml:space="preserve">                                                              </w:t>
      </w:r>
      <w:r w:rsidRPr="00ED427E">
        <w:rPr>
          <w:sz w:val="22"/>
          <w:szCs w:val="22"/>
        </w:rPr>
        <w:t xml:space="preserve">КРАСНОЯРСКОГО КРАЯ    </w:t>
      </w:r>
      <w:r w:rsidR="00571BED">
        <w:rPr>
          <w:sz w:val="22"/>
          <w:szCs w:val="22"/>
        </w:rPr>
        <w:t xml:space="preserve">                 </w:t>
      </w:r>
    </w:p>
    <w:p w:rsidR="00B74C99" w:rsidRPr="00ED427E" w:rsidRDefault="00B74C99" w:rsidP="00B74C99">
      <w:pPr>
        <w:spacing w:after="200" w:line="276" w:lineRule="auto"/>
        <w:jc w:val="right"/>
        <w:rPr>
          <w:b/>
          <w:bCs/>
          <w:sz w:val="22"/>
          <w:szCs w:val="22"/>
        </w:rPr>
      </w:pPr>
      <w:r w:rsidRPr="00ED427E">
        <w:rPr>
          <w:b/>
          <w:bCs/>
          <w:sz w:val="22"/>
          <w:szCs w:val="22"/>
        </w:rPr>
        <w:t xml:space="preserve">                                                                                                                                                                                 </w:t>
      </w:r>
    </w:p>
    <w:p w:rsidR="00B74C99" w:rsidRPr="00C15C79" w:rsidRDefault="00B74C99" w:rsidP="00B74C99">
      <w:pPr>
        <w:spacing w:after="200" w:line="276" w:lineRule="auto"/>
        <w:ind w:left="2124"/>
        <w:rPr>
          <w:b/>
          <w:bCs/>
        </w:rPr>
      </w:pPr>
      <w:r w:rsidRPr="00C15C79">
        <w:rPr>
          <w:b/>
          <w:bCs/>
        </w:rPr>
        <w:t xml:space="preserve">                  </w:t>
      </w:r>
      <w:r>
        <w:rPr>
          <w:b/>
          <w:bCs/>
        </w:rPr>
        <w:t xml:space="preserve">             </w:t>
      </w:r>
      <w:r w:rsidRPr="00C15C79">
        <w:rPr>
          <w:b/>
          <w:bCs/>
        </w:rPr>
        <w:t xml:space="preserve"> РЕШЕНИЕ         </w:t>
      </w:r>
    </w:p>
    <w:p w:rsidR="00B74C99" w:rsidRPr="00C15C79" w:rsidRDefault="00B74C99" w:rsidP="00B74C99">
      <w:pPr>
        <w:overflowPunct w:val="0"/>
        <w:autoSpaceDE w:val="0"/>
        <w:autoSpaceDN w:val="0"/>
        <w:adjustRightInd w:val="0"/>
        <w:jc w:val="center"/>
        <w:rPr>
          <w:b/>
        </w:rPr>
      </w:pPr>
      <w:r>
        <w:t>29</w:t>
      </w:r>
      <w:r w:rsidRPr="00C15C79">
        <w:t>.</w:t>
      </w:r>
      <w:r>
        <w:t>04</w:t>
      </w:r>
      <w:r w:rsidRPr="00C15C79">
        <w:t>.20</w:t>
      </w:r>
      <w:r>
        <w:t>22</w:t>
      </w:r>
      <w:r w:rsidRPr="00C15C79">
        <w:t xml:space="preserve">г.                            </w:t>
      </w:r>
      <w:r>
        <w:t xml:space="preserve">          </w:t>
      </w:r>
      <w:r w:rsidRPr="00C15C79">
        <w:t>п. Шапки</w:t>
      </w:r>
      <w:r>
        <w:t>но</w:t>
      </w:r>
      <w:r>
        <w:tab/>
        <w:t xml:space="preserve">  </w:t>
      </w:r>
      <w:r w:rsidR="00571BED">
        <w:t xml:space="preserve">          </w:t>
      </w:r>
      <w:r w:rsidR="00571BED">
        <w:tab/>
        <w:t xml:space="preserve">             № 26-126р</w:t>
      </w:r>
    </w:p>
    <w:p w:rsidR="00B74C99" w:rsidRPr="00560552" w:rsidRDefault="00B74C99" w:rsidP="00B74C99">
      <w:pPr>
        <w:keepNext/>
        <w:keepLines/>
        <w:outlineLvl w:val="0"/>
        <w:rPr>
          <w:b/>
          <w:bCs/>
        </w:rPr>
      </w:pPr>
      <w:r w:rsidRPr="00560552">
        <w:rPr>
          <w:b/>
          <w:bCs/>
        </w:rPr>
        <w:t xml:space="preserve">О внесении изменений в Решение </w:t>
      </w:r>
    </w:p>
    <w:p w:rsidR="00B74C99" w:rsidRPr="00560552" w:rsidRDefault="00B74C99" w:rsidP="00B74C99">
      <w:pPr>
        <w:keepNext/>
        <w:keepLines/>
        <w:outlineLvl w:val="0"/>
        <w:rPr>
          <w:b/>
        </w:rPr>
      </w:pPr>
      <w:r w:rsidRPr="00560552">
        <w:rPr>
          <w:b/>
        </w:rPr>
        <w:t xml:space="preserve">Шапкинского сельского Совета депутатов </w:t>
      </w:r>
      <w:bookmarkStart w:id="0" w:name="_GoBack"/>
      <w:bookmarkEnd w:id="0"/>
    </w:p>
    <w:p w:rsidR="00B74C99" w:rsidRPr="00560552" w:rsidRDefault="00B74C99" w:rsidP="00B74C99">
      <w:pPr>
        <w:keepNext/>
        <w:keepLines/>
        <w:outlineLvl w:val="0"/>
        <w:rPr>
          <w:b/>
          <w:bCs/>
        </w:rPr>
      </w:pPr>
      <w:r w:rsidRPr="00560552">
        <w:rPr>
          <w:b/>
        </w:rPr>
        <w:t xml:space="preserve">от 04.03.2020 № 7-26р </w:t>
      </w:r>
      <w:r w:rsidRPr="00560552">
        <w:rPr>
          <w:b/>
          <w:bCs/>
        </w:rPr>
        <w:t xml:space="preserve">«Об утверждении </w:t>
      </w:r>
    </w:p>
    <w:p w:rsidR="00B74C99" w:rsidRPr="00560552" w:rsidRDefault="00B74C99" w:rsidP="00B74C99">
      <w:pPr>
        <w:keepNext/>
        <w:keepLines/>
        <w:outlineLvl w:val="0"/>
        <w:rPr>
          <w:b/>
        </w:rPr>
      </w:pPr>
      <w:r w:rsidRPr="00560552">
        <w:rPr>
          <w:b/>
        </w:rPr>
        <w:t xml:space="preserve">Положения об условиях и порядке </w:t>
      </w:r>
    </w:p>
    <w:p w:rsidR="00B74C99" w:rsidRPr="00560552" w:rsidRDefault="00B74C99" w:rsidP="00B74C99">
      <w:pPr>
        <w:keepNext/>
        <w:keepLines/>
        <w:outlineLvl w:val="0"/>
        <w:rPr>
          <w:b/>
        </w:rPr>
      </w:pPr>
      <w:r w:rsidRPr="00560552">
        <w:rPr>
          <w:b/>
        </w:rPr>
        <w:t xml:space="preserve">предоставления муниципальному служащему </w:t>
      </w:r>
    </w:p>
    <w:p w:rsidR="00B74C99" w:rsidRPr="00560552" w:rsidRDefault="00B74C99" w:rsidP="00B74C99">
      <w:pPr>
        <w:keepNext/>
        <w:keepLines/>
        <w:outlineLvl w:val="0"/>
        <w:rPr>
          <w:b/>
        </w:rPr>
      </w:pPr>
      <w:r w:rsidRPr="00560552">
        <w:rPr>
          <w:b/>
        </w:rPr>
        <w:t xml:space="preserve">права на пенсию за выслугу лет за счет </w:t>
      </w:r>
    </w:p>
    <w:p w:rsidR="00B74C99" w:rsidRPr="00560552" w:rsidRDefault="00B74C99" w:rsidP="00B74C99">
      <w:pPr>
        <w:keepNext/>
        <w:keepLines/>
        <w:outlineLvl w:val="0"/>
        <w:rPr>
          <w:b/>
        </w:rPr>
      </w:pPr>
      <w:r w:rsidRPr="00560552">
        <w:rPr>
          <w:b/>
        </w:rPr>
        <w:t>средств бюджета Шапкинского сельсовета</w:t>
      </w:r>
      <w:r w:rsidRPr="00560552">
        <w:rPr>
          <w:b/>
          <w:bCs/>
        </w:rPr>
        <w:t>»</w:t>
      </w:r>
    </w:p>
    <w:p w:rsidR="00B74C99" w:rsidRPr="00B74C99" w:rsidRDefault="00B74C99" w:rsidP="00B74C99">
      <w:pPr>
        <w:keepNext/>
        <w:keepLines/>
        <w:jc w:val="center"/>
        <w:outlineLvl w:val="0"/>
      </w:pPr>
    </w:p>
    <w:p w:rsidR="00B74C99" w:rsidRPr="00B74C99" w:rsidRDefault="00B74C99" w:rsidP="00B74C99">
      <w:pPr>
        <w:ind w:firstLine="709"/>
        <w:jc w:val="both"/>
      </w:pPr>
      <w:r w:rsidRPr="00B74C99">
        <w:t xml:space="preserve">В целях приведения </w:t>
      </w:r>
      <w:r w:rsidRPr="00B74C99">
        <w:rPr>
          <w:bCs/>
        </w:rPr>
        <w:t xml:space="preserve">Решения </w:t>
      </w:r>
      <w:r w:rsidRPr="00B74C99">
        <w:t>Шапкинского сельского Совета депутатов</w:t>
      </w:r>
      <w:r w:rsidRPr="00B74C99">
        <w:rPr>
          <w:bCs/>
        </w:rPr>
        <w:t xml:space="preserve"> от </w:t>
      </w:r>
      <w:r w:rsidRPr="00B74C99">
        <w:t>04.03.2020 № 7-26р</w:t>
      </w:r>
      <w:r w:rsidRPr="00B74C99">
        <w:rPr>
          <w:bCs/>
        </w:rPr>
        <w:t xml:space="preserve"> «Об утверждении </w:t>
      </w:r>
      <w:r w:rsidRPr="00B74C99">
        <w:t>Положения об условиях и порядке предоставления муниципальному служащему права на пенсию за выслугу лет за счет средств бюджета Шапкинского сельсовета</w:t>
      </w:r>
      <w:r w:rsidRPr="00B74C99">
        <w:rPr>
          <w:bCs/>
        </w:rPr>
        <w:t>»</w:t>
      </w:r>
      <w:r w:rsidRPr="00B74C99">
        <w:t xml:space="preserve"> (далее – Решение) в соответствие с требованиями федерального и краевого законодательств</w:t>
      </w:r>
      <w:r w:rsidR="00F83ADB">
        <w:t>а, руководствуясь Уставом</w:t>
      </w:r>
      <w:r w:rsidRPr="00B74C99">
        <w:t xml:space="preserve"> Шапкинского сельсовета Енисейского района Красноярского края, Шапкинский сельский Совет депутатов РЕШИЛ:</w:t>
      </w:r>
    </w:p>
    <w:p w:rsidR="00B74C99" w:rsidRPr="00B74C99" w:rsidRDefault="00B74C99" w:rsidP="00B74C99">
      <w:pPr>
        <w:ind w:firstLine="709"/>
        <w:jc w:val="both"/>
        <w:rPr>
          <w:b/>
        </w:rPr>
      </w:pPr>
      <w:r w:rsidRPr="00B74C99">
        <w:rPr>
          <w:b/>
        </w:rPr>
        <w:t>1. Внести в Решение следующие изменения:</w:t>
      </w:r>
    </w:p>
    <w:p w:rsidR="00B74C99" w:rsidRPr="00B74C99" w:rsidRDefault="00B74C99" w:rsidP="00B74C99">
      <w:pPr>
        <w:ind w:firstLine="709"/>
        <w:jc w:val="both"/>
        <w:rPr>
          <w:b/>
        </w:rPr>
      </w:pPr>
      <w:r w:rsidRPr="00B74C99">
        <w:rPr>
          <w:b/>
        </w:rPr>
        <w:t xml:space="preserve">1.1. в преамбуле слова </w:t>
      </w:r>
      <w:r w:rsidRPr="00B74C99">
        <w:t>«Уставом Шапкинского сельсовета»</w:t>
      </w:r>
      <w:r w:rsidRPr="00B74C99">
        <w:rPr>
          <w:b/>
        </w:rPr>
        <w:t xml:space="preserve"> заменить словами </w:t>
      </w:r>
      <w:r w:rsidRPr="00B74C99">
        <w:t>«Уставом Шапкинского сельсовета Енисейского района Красноярского края»;</w:t>
      </w:r>
    </w:p>
    <w:p w:rsidR="00B74C99" w:rsidRPr="00B74C99" w:rsidRDefault="00B74C99" w:rsidP="00B74C99">
      <w:pPr>
        <w:ind w:firstLine="709"/>
        <w:jc w:val="both"/>
      </w:pPr>
      <w:r w:rsidRPr="00B74C99">
        <w:rPr>
          <w:b/>
        </w:rPr>
        <w:t xml:space="preserve">1.2. пункт 2 после слов </w:t>
      </w:r>
      <w:r w:rsidRPr="00B74C99">
        <w:t>«с Законом края «Об особенностях правового регулирования муниципальной службы в Красноярском крае»»</w:t>
      </w:r>
      <w:r w:rsidRPr="00B74C99">
        <w:rPr>
          <w:b/>
        </w:rPr>
        <w:t xml:space="preserve"> дополнить словами</w:t>
      </w:r>
      <w:r w:rsidRPr="00B74C99">
        <w:t xml:space="preserve"> «и решением Шапкинского сельского Совета депутатов»;</w:t>
      </w:r>
    </w:p>
    <w:p w:rsidR="00B74C99" w:rsidRPr="00B74C99" w:rsidRDefault="00B74C99" w:rsidP="00B74C99">
      <w:pPr>
        <w:ind w:firstLine="709"/>
        <w:jc w:val="both"/>
        <w:rPr>
          <w:b/>
        </w:rPr>
      </w:pPr>
      <w:r w:rsidRPr="00B74C99">
        <w:rPr>
          <w:b/>
        </w:rPr>
        <w:t>1.3. в Положении об условиях и порядке предоставления муниципальному служащему права на пенсию за выслугу лет за счет средств бюджета Шапкинского сельсовета:</w:t>
      </w:r>
    </w:p>
    <w:p w:rsidR="00B74C99" w:rsidRPr="00B74C99" w:rsidRDefault="00B74C99" w:rsidP="00B74C99">
      <w:pPr>
        <w:ind w:firstLine="709"/>
        <w:jc w:val="both"/>
      </w:pPr>
      <w:r w:rsidRPr="00B74C99">
        <w:rPr>
          <w:b/>
        </w:rPr>
        <w:t xml:space="preserve">1.3.1. в абзаце втором пункта 2.1 слова </w:t>
      </w:r>
      <w:r w:rsidRPr="00B74C99">
        <w:t>«сверх указанного стажа»</w:t>
      </w:r>
      <w:r w:rsidRPr="00B74C99">
        <w:rPr>
          <w:b/>
        </w:rPr>
        <w:t xml:space="preserve"> заменить словами </w:t>
      </w:r>
      <w:r w:rsidRPr="00B74C99">
        <w:t>«</w:t>
      </w:r>
      <w:r w:rsidRPr="00B74C99">
        <w:rPr>
          <w:shd w:val="clear" w:color="auto" w:fill="FFFFFF"/>
        </w:rPr>
        <w:t>сверх стажа, установленного в соответствии с пунктом 1 статьи 9 Закона края № 5-1565</w:t>
      </w:r>
      <w:r w:rsidRPr="00B74C99">
        <w:t>»;</w:t>
      </w:r>
    </w:p>
    <w:p w:rsidR="00B74C99" w:rsidRPr="00B74C99" w:rsidRDefault="00B74C99" w:rsidP="00B74C99">
      <w:pPr>
        <w:ind w:firstLine="709"/>
        <w:jc w:val="both"/>
        <w:rPr>
          <w:b/>
        </w:rPr>
      </w:pPr>
      <w:r w:rsidRPr="00B74C99">
        <w:rPr>
          <w:b/>
        </w:rPr>
        <w:t xml:space="preserve">1.3.2. в пункте 2.3 слова </w:t>
      </w:r>
      <w:r w:rsidRPr="00B74C99">
        <w:t>«</w:t>
      </w:r>
      <w:r w:rsidRPr="00B74C99">
        <w:rPr>
          <w:color w:val="000000"/>
        </w:rPr>
        <w:t>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w:t>
      </w:r>
      <w:r w:rsidRPr="00B74C99">
        <w:t>»</w:t>
      </w:r>
      <w:r w:rsidRPr="00B74C99">
        <w:rPr>
          <w:b/>
        </w:rPr>
        <w:t xml:space="preserve"> заменить словами </w:t>
      </w:r>
      <w:r w:rsidRPr="00B74C99">
        <w:t>«</w:t>
      </w:r>
      <w:r w:rsidRPr="00B74C99">
        <w:rPr>
          <w:color w:val="000000"/>
        </w:rPr>
        <w:t>от 4 июня 2019 года № 7-2864 «Об оплате труда лиц, замещающих государственные должности Красноярского края, и государственных гражданских служащих Красноярского края</w:t>
      </w:r>
      <w:r w:rsidRPr="00B74C99">
        <w:t>»;</w:t>
      </w:r>
    </w:p>
    <w:p w:rsidR="00B74C99" w:rsidRPr="00B74C99" w:rsidRDefault="00B74C99" w:rsidP="00B74C99">
      <w:pPr>
        <w:ind w:firstLine="709"/>
        <w:jc w:val="both"/>
        <w:rPr>
          <w:b/>
        </w:rPr>
      </w:pPr>
      <w:r w:rsidRPr="00B74C99">
        <w:rPr>
          <w:b/>
        </w:rPr>
        <w:t xml:space="preserve">1.3.3. в пункте 2.9 слово </w:t>
      </w:r>
      <w:r w:rsidRPr="00B74C99">
        <w:t>«полученного»</w:t>
      </w:r>
      <w:r w:rsidRPr="00B74C99">
        <w:rPr>
          <w:b/>
        </w:rPr>
        <w:t xml:space="preserve"> заменить словом </w:t>
      </w:r>
      <w:r w:rsidRPr="00B74C99">
        <w:t>«начисленного,»;</w:t>
      </w:r>
      <w:r w:rsidRPr="00B74C99">
        <w:rPr>
          <w:b/>
        </w:rPr>
        <w:t xml:space="preserve"> </w:t>
      </w:r>
    </w:p>
    <w:p w:rsidR="00B74C99" w:rsidRPr="00B74C99" w:rsidRDefault="00B74C99" w:rsidP="00B74C99">
      <w:pPr>
        <w:ind w:firstLine="709"/>
        <w:jc w:val="both"/>
        <w:rPr>
          <w:b/>
        </w:rPr>
      </w:pPr>
      <w:r w:rsidRPr="00B74C99">
        <w:rPr>
          <w:b/>
        </w:rPr>
        <w:t>1.3.4. пункт 2.12 изложить в следующей редакции:</w:t>
      </w:r>
    </w:p>
    <w:p w:rsidR="00B74C99" w:rsidRPr="00B74C99" w:rsidRDefault="00B74C99" w:rsidP="00B74C99">
      <w:pPr>
        <w:ind w:firstLine="709"/>
        <w:jc w:val="both"/>
        <w:rPr>
          <w:color w:val="000000"/>
          <w:shd w:val="clear" w:color="auto" w:fill="FFFFFF"/>
        </w:rPr>
      </w:pPr>
      <w:r w:rsidRPr="00B74C99">
        <w:t>«2.12.</w:t>
      </w:r>
      <w:r w:rsidRPr="00B74C99">
        <w:rPr>
          <w:b/>
        </w:rPr>
        <w:t xml:space="preserve"> </w:t>
      </w:r>
      <w:r w:rsidRPr="00B74C99">
        <w:rPr>
          <w:color w:val="000000"/>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w:t>
      </w:r>
      <w:r w:rsidRPr="00B74C99">
        <w:rPr>
          <w:color w:val="000000"/>
          <w:shd w:val="clear" w:color="auto" w:fill="FFFFFF"/>
        </w:rPr>
        <w:lastRenderedPageBreak/>
        <w:t>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B74C99" w:rsidRPr="00560552" w:rsidRDefault="00B74C99" w:rsidP="00B74C99">
      <w:pPr>
        <w:ind w:firstLine="709"/>
        <w:jc w:val="both"/>
        <w:rPr>
          <w:b/>
        </w:rPr>
      </w:pPr>
      <w:r w:rsidRPr="00560552">
        <w:rPr>
          <w:b/>
        </w:rPr>
        <w:t>1.3.5. раздел 2 дополнить пунктом 2.12.1 следующего содержания:</w:t>
      </w:r>
    </w:p>
    <w:p w:rsidR="00B74C99" w:rsidRPr="00B74C99" w:rsidRDefault="00B74C99" w:rsidP="00B74C99">
      <w:pPr>
        <w:autoSpaceDE w:val="0"/>
        <w:autoSpaceDN w:val="0"/>
        <w:adjustRightInd w:val="0"/>
        <w:ind w:firstLine="709"/>
        <w:jc w:val="both"/>
        <w:rPr>
          <w:rFonts w:eastAsia="Calibri"/>
        </w:rPr>
      </w:pPr>
      <w:r w:rsidRPr="00B74C99">
        <w:rPr>
          <w:rFonts w:eastAsia="Calibri"/>
        </w:rPr>
        <w:t xml:space="preserve">«2.12.1. Минимальный размер пенсии за выслугу лет муниципального служащего устанавливается в размере </w:t>
      </w:r>
      <w:r w:rsidR="00F83ADB">
        <w:rPr>
          <w:rFonts w:eastAsia="Calibri"/>
        </w:rPr>
        <w:t>1000 рублей</w:t>
      </w:r>
      <w:r w:rsidRPr="00B74C99">
        <w:rPr>
          <w:rFonts w:eastAsia="Calibri"/>
        </w:rPr>
        <w:t>.</w:t>
      </w:r>
    </w:p>
    <w:p w:rsidR="00B74C99" w:rsidRPr="00B74C99" w:rsidRDefault="00B74C99" w:rsidP="00B74C99">
      <w:pPr>
        <w:keepNext/>
        <w:keepLines/>
        <w:ind w:firstLine="709"/>
        <w:jc w:val="both"/>
        <w:outlineLvl w:val="0"/>
        <w:rPr>
          <w:color w:val="000000"/>
          <w:shd w:val="clear" w:color="auto" w:fill="FFFFFF"/>
        </w:rPr>
      </w:pPr>
      <w:r w:rsidRPr="00B74C99">
        <w:rPr>
          <w:rFonts w:eastAsia="Calibri"/>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раздела 2 настоящего Положения, не применяется.</w:t>
      </w:r>
      <w:r w:rsidRPr="00B74C99">
        <w:rPr>
          <w:color w:val="000000"/>
          <w:shd w:val="clear" w:color="auto" w:fill="FFFFFF"/>
        </w:rPr>
        <w:t>»;</w:t>
      </w:r>
    </w:p>
    <w:p w:rsidR="00B74C99" w:rsidRPr="00B74C99" w:rsidRDefault="00B74C99" w:rsidP="00B74C99">
      <w:pPr>
        <w:ind w:firstLine="709"/>
        <w:jc w:val="both"/>
        <w:rPr>
          <w:b/>
        </w:rPr>
      </w:pPr>
      <w:r w:rsidRPr="00B74C99">
        <w:rPr>
          <w:b/>
        </w:rPr>
        <w:t>1.3.6. раздел 2 дополнить пунктом 2.12.2 следующего содержания:</w:t>
      </w:r>
    </w:p>
    <w:p w:rsidR="00B74C99" w:rsidRPr="00B74C99" w:rsidRDefault="00B74C99" w:rsidP="00B74C99">
      <w:pPr>
        <w:autoSpaceDE w:val="0"/>
        <w:autoSpaceDN w:val="0"/>
        <w:adjustRightInd w:val="0"/>
        <w:ind w:firstLine="709"/>
        <w:jc w:val="both"/>
        <w:rPr>
          <w:rFonts w:eastAsia="Calibri"/>
        </w:rPr>
      </w:pPr>
      <w:r w:rsidRPr="00B74C99">
        <w:rPr>
          <w:rFonts w:eastAsia="Calibri"/>
        </w:rPr>
        <w:t>«</w:t>
      </w:r>
      <w:r w:rsidRPr="00B74C99">
        <w:t xml:space="preserve">2.12.2. </w:t>
      </w:r>
      <w:r w:rsidRPr="00B74C99">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74C99" w:rsidRPr="00B74C99" w:rsidRDefault="00B74C99" w:rsidP="00B74C99">
      <w:pPr>
        <w:autoSpaceDE w:val="0"/>
        <w:autoSpaceDN w:val="0"/>
        <w:adjustRightInd w:val="0"/>
        <w:ind w:firstLine="709"/>
        <w:jc w:val="both"/>
        <w:rPr>
          <w:rFonts w:eastAsia="Calibri"/>
        </w:rPr>
      </w:pPr>
      <w:r w:rsidRPr="00B74C99">
        <w:rPr>
          <w:rFonts w:eastAsia="Calibri"/>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B74C99" w:rsidRPr="00B74C99" w:rsidRDefault="00B74C99" w:rsidP="00B74C99">
      <w:pPr>
        <w:autoSpaceDE w:val="0"/>
        <w:autoSpaceDN w:val="0"/>
        <w:adjustRightInd w:val="0"/>
        <w:ind w:firstLine="709"/>
        <w:jc w:val="both"/>
        <w:rPr>
          <w:rFonts w:eastAsia="Calibri"/>
        </w:rPr>
      </w:pPr>
      <w:r w:rsidRPr="00B74C99">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7" w:history="1">
        <w:r w:rsidRPr="00B74C99">
          <w:rPr>
            <w:rFonts w:eastAsia="Calibri"/>
          </w:rPr>
          <w:t>законом</w:t>
        </w:r>
      </w:hyperlink>
      <w:r w:rsidRPr="00B74C99">
        <w:rPr>
          <w:rFonts w:eastAsia="Calibri"/>
        </w:rPr>
        <w:t xml:space="preserve"> от 17 декабря 2001 года № 173-ФЗ «О трудовых пенсиях в Российской Федерации);</w:t>
      </w:r>
    </w:p>
    <w:p w:rsidR="00B74C99" w:rsidRPr="00B74C99" w:rsidRDefault="00B74C99" w:rsidP="00B74C99">
      <w:pPr>
        <w:autoSpaceDE w:val="0"/>
        <w:autoSpaceDN w:val="0"/>
        <w:adjustRightInd w:val="0"/>
        <w:ind w:firstLine="709"/>
        <w:jc w:val="both"/>
        <w:rPr>
          <w:rFonts w:eastAsia="Calibri"/>
        </w:rPr>
      </w:pPr>
      <w:r w:rsidRPr="00B74C99">
        <w:rPr>
          <w:rFonts w:eastAsia="Calibri"/>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74C99" w:rsidRPr="00B74C99" w:rsidRDefault="00B74C99" w:rsidP="00B74C99">
      <w:pPr>
        <w:autoSpaceDE w:val="0"/>
        <w:autoSpaceDN w:val="0"/>
        <w:adjustRightInd w:val="0"/>
        <w:ind w:firstLine="709"/>
        <w:jc w:val="both"/>
        <w:rPr>
          <w:shd w:val="clear" w:color="auto" w:fill="FFFFFF"/>
        </w:rPr>
      </w:pPr>
      <w:r w:rsidRPr="00B74C99">
        <w:rPr>
          <w:b/>
        </w:rPr>
        <w:t xml:space="preserve">1.3.7. пункт 2.13 дополнить словами </w:t>
      </w:r>
      <w:r w:rsidRPr="00B74C99">
        <w:rPr>
          <w:shd w:val="clear" w:color="auto" w:fill="FFFFFF"/>
        </w:rPr>
        <w:t>«, возобновления выплаты пенсии за выслугу лет в случае, предусмотренном подпунктом «а» пункта 2.12.2 настоящего Положения»;</w:t>
      </w:r>
    </w:p>
    <w:p w:rsidR="00B74C99" w:rsidRPr="00B74C99" w:rsidRDefault="00B74C99" w:rsidP="00B74C99">
      <w:pPr>
        <w:ind w:firstLine="709"/>
        <w:jc w:val="both"/>
        <w:rPr>
          <w:b/>
        </w:rPr>
      </w:pPr>
      <w:r w:rsidRPr="00B74C99">
        <w:rPr>
          <w:b/>
        </w:rPr>
        <w:t>1.3.8. пункт 3.1 изложить в следующей редакции:</w:t>
      </w:r>
    </w:p>
    <w:p w:rsidR="00B74C99" w:rsidRPr="00B74C99" w:rsidRDefault="00B74C99" w:rsidP="00B74C99">
      <w:pPr>
        <w:ind w:firstLine="709"/>
        <w:jc w:val="both"/>
        <w:rPr>
          <w:b/>
        </w:rPr>
      </w:pPr>
      <w:r w:rsidRPr="00B74C99">
        <w:t>«3.1. Заявление о назначении пенс</w:t>
      </w:r>
      <w:r w:rsidR="00F83ADB">
        <w:t xml:space="preserve">ии за выслугу лет подается в администрацию Шапкинского сельсовета </w:t>
      </w:r>
      <w:r w:rsidRPr="00B74C99">
        <w:t>(далее – Уполномоченный орган).</w:t>
      </w:r>
    </w:p>
    <w:p w:rsidR="00B74C99" w:rsidRPr="00B74C99" w:rsidRDefault="00B74C99" w:rsidP="00B74C99">
      <w:pPr>
        <w:autoSpaceDE w:val="0"/>
        <w:autoSpaceDN w:val="0"/>
        <w:adjustRightInd w:val="0"/>
        <w:ind w:firstLine="709"/>
        <w:jc w:val="both"/>
      </w:pPr>
      <w:r w:rsidRPr="00B74C99">
        <w:t>К заявлению о назначении пенсии за выслугу лет должны быть приложены следующие документы:</w:t>
      </w:r>
    </w:p>
    <w:p w:rsidR="00B74C99" w:rsidRPr="00B74C99" w:rsidRDefault="00B74C99" w:rsidP="00B74C99">
      <w:pPr>
        <w:autoSpaceDE w:val="0"/>
        <w:autoSpaceDN w:val="0"/>
        <w:adjustRightInd w:val="0"/>
        <w:ind w:firstLine="709"/>
        <w:jc w:val="both"/>
        <w:rPr>
          <w:rFonts w:eastAsia="Calibri"/>
        </w:rPr>
      </w:pPr>
      <w:r w:rsidRPr="00B74C99">
        <w:rPr>
          <w:rFonts w:eastAsia="Calibri"/>
          <w:bCs/>
        </w:rPr>
        <w:t xml:space="preserve">а) </w:t>
      </w:r>
      <w:r w:rsidRPr="00B74C99">
        <w:rPr>
          <w:rFonts w:eastAsia="Calibri"/>
        </w:rPr>
        <w:t xml:space="preserve">документы, подтверждающие стаж муниципальной службы </w:t>
      </w:r>
      <w:r w:rsidRPr="00B74C99">
        <w:t>–</w:t>
      </w:r>
      <w:r w:rsidRPr="00B74C99">
        <w:rPr>
          <w:rFonts w:eastAsia="Calibri"/>
        </w:rPr>
        <w:t xml:space="preserve"> </w:t>
      </w:r>
      <w:r w:rsidRPr="00B74C99">
        <w:rPr>
          <w:rFonts w:eastAsia="Calibri"/>
          <w:bCs/>
        </w:rPr>
        <w:t>копия трудовой книжки (за исключением случаев, если в соответствии с действующим законодательством трудовая книжка не ведется),</w:t>
      </w:r>
      <w:r w:rsidRPr="00B74C99">
        <w:rPr>
          <w:rFonts w:eastAsia="Calibri"/>
        </w:rPr>
        <w:t xml:space="preserve"> военный билет, справка военного комиссариата и иные документы соответствующих органов, архивных учреждений;</w:t>
      </w:r>
    </w:p>
    <w:p w:rsidR="00B74C99" w:rsidRPr="00B74C99" w:rsidRDefault="00B74C99" w:rsidP="00B74C99">
      <w:pPr>
        <w:autoSpaceDE w:val="0"/>
        <w:autoSpaceDN w:val="0"/>
        <w:adjustRightInd w:val="0"/>
        <w:ind w:firstLine="709"/>
        <w:jc w:val="both"/>
        <w:rPr>
          <w:rFonts w:eastAsia="Calibri"/>
        </w:rPr>
      </w:pPr>
      <w:r w:rsidRPr="00B74C99">
        <w:rPr>
          <w:rFonts w:eastAsia="Calibri"/>
        </w:rPr>
        <w:t>б) копия пенсионного удостоверения или справка территориального органа Пенсионного фонда Российской Федерации о пенсионном обеспечении;</w:t>
      </w:r>
    </w:p>
    <w:p w:rsidR="00B74C99" w:rsidRPr="00B74C99" w:rsidRDefault="00B74C99" w:rsidP="00B74C99">
      <w:pPr>
        <w:autoSpaceDE w:val="0"/>
        <w:autoSpaceDN w:val="0"/>
        <w:adjustRightInd w:val="0"/>
        <w:ind w:firstLine="709"/>
        <w:jc w:val="both"/>
        <w:rPr>
          <w:rFonts w:eastAsia="Calibri"/>
        </w:rPr>
      </w:pPr>
      <w:r w:rsidRPr="00B74C99">
        <w:rPr>
          <w:rFonts w:eastAsia="Calibri"/>
        </w:rPr>
        <w:t>в) копия справки, подтверждающей факт установления инвалидности (при необходимости);</w:t>
      </w:r>
    </w:p>
    <w:p w:rsidR="00B74C99" w:rsidRPr="00B74C99" w:rsidRDefault="00B74C99" w:rsidP="00B74C99">
      <w:pPr>
        <w:autoSpaceDE w:val="0"/>
        <w:autoSpaceDN w:val="0"/>
        <w:adjustRightInd w:val="0"/>
        <w:ind w:firstLine="709"/>
        <w:jc w:val="both"/>
        <w:rPr>
          <w:rFonts w:eastAsia="Calibri"/>
        </w:rPr>
      </w:pPr>
      <w:r w:rsidRPr="00B74C99">
        <w:rPr>
          <w:rFonts w:eastAsia="Calibri"/>
        </w:rPr>
        <w:t xml:space="preserve">г)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w:t>
      </w:r>
      <w:r w:rsidR="00A0416F">
        <w:rPr>
          <w:rFonts w:eastAsia="Calibri"/>
        </w:rPr>
        <w:t xml:space="preserve"> </w:t>
      </w:r>
      <w:r w:rsidRPr="00B74C99">
        <w:rPr>
          <w:rFonts w:eastAsia="Calibri"/>
        </w:rPr>
        <w:lastRenderedPageBreak/>
        <w:t>заявление подается от имени гражданина Российской Федерации его законным или уполномоченным представителем.</w:t>
      </w:r>
    </w:p>
    <w:p w:rsidR="00B74C99" w:rsidRPr="00B74C99" w:rsidRDefault="00B74C99" w:rsidP="00B74C99">
      <w:pPr>
        <w:autoSpaceDE w:val="0"/>
        <w:autoSpaceDN w:val="0"/>
        <w:adjustRightInd w:val="0"/>
        <w:ind w:firstLine="709"/>
        <w:jc w:val="both"/>
        <w:rPr>
          <w:rFonts w:eastAsia="Calibri"/>
        </w:rPr>
      </w:pPr>
      <w:r w:rsidRPr="00B74C99">
        <w:rPr>
          <w:rFonts w:eastAsia="Calibri"/>
        </w:rPr>
        <w:t xml:space="preserve">Документы, предусмотренные </w:t>
      </w:r>
      <w:r w:rsidR="00F83ADB" w:rsidRPr="00B74C99">
        <w:rPr>
          <w:rFonts w:eastAsia="Calibri"/>
        </w:rPr>
        <w:t>настоящим,</w:t>
      </w:r>
      <w:r w:rsidRPr="00B74C99">
        <w:rPr>
          <w:rFonts w:eastAsia="Calibri"/>
        </w:rPr>
        <w:t xml:space="preserve"> подаются гражданином Российской Федерации лично или через </w:t>
      </w:r>
      <w:r w:rsidR="00F83ADB" w:rsidRPr="00B74C99">
        <w:rPr>
          <w:rFonts w:eastAsia="Calibri"/>
        </w:rPr>
        <w:t>законного,</w:t>
      </w:r>
      <w:r w:rsidRPr="00B74C99">
        <w:rPr>
          <w:rFonts w:eastAsia="Calibri"/>
        </w:rPr>
        <w:t xml:space="preserve"> или уполномоченного представителя, либо направляются посредством почтовой связи.</w:t>
      </w:r>
    </w:p>
    <w:p w:rsidR="00B74C99" w:rsidRPr="00B74C99" w:rsidRDefault="00B74C99" w:rsidP="00B74C99">
      <w:pPr>
        <w:autoSpaceDE w:val="0"/>
        <w:autoSpaceDN w:val="0"/>
        <w:adjustRightInd w:val="0"/>
        <w:ind w:firstLine="709"/>
        <w:jc w:val="both"/>
        <w:rPr>
          <w:rFonts w:eastAsia="Calibri"/>
        </w:rPr>
      </w:pPr>
      <w:r w:rsidRPr="00B74C99">
        <w:rPr>
          <w:rFonts w:eastAsia="Calibri"/>
        </w:rPr>
        <w:t>При личном обращении подпись гражданина Российской Федерации и</w:t>
      </w:r>
      <w:r w:rsidR="00F83ADB">
        <w:rPr>
          <w:rFonts w:eastAsia="Calibri"/>
        </w:rPr>
        <w:t>ли представителя удостоверяется заместителем главы Шапкинского сельсовета</w:t>
      </w:r>
      <w:r w:rsidRPr="00B74C99">
        <w:rPr>
          <w:rFonts w:eastAsia="Calibri"/>
        </w:rPr>
        <w:t>, в котором гражданин Российской Федерации замещал должность муниципальной службы перед увольнением.</w:t>
      </w:r>
    </w:p>
    <w:p w:rsidR="00B74C99" w:rsidRPr="00B74C99" w:rsidRDefault="00B74C99" w:rsidP="00B74C99">
      <w:pPr>
        <w:autoSpaceDE w:val="0"/>
        <w:autoSpaceDN w:val="0"/>
        <w:adjustRightInd w:val="0"/>
        <w:ind w:firstLine="709"/>
        <w:jc w:val="both"/>
        <w:rPr>
          <w:rFonts w:eastAsia="Calibri"/>
        </w:rPr>
      </w:pPr>
      <w:r w:rsidRPr="00B74C99">
        <w:rPr>
          <w:rFonts w:eastAsia="Calibri"/>
        </w:rPr>
        <w:t>Копии документов, предусмотренные настоящим пунктом, заверяются в установленном законодательством Российской Федерации порядке.</w:t>
      </w:r>
    </w:p>
    <w:p w:rsidR="00B74C99" w:rsidRPr="00B74C99" w:rsidRDefault="00B74C99" w:rsidP="00B74C99">
      <w:pPr>
        <w:autoSpaceDE w:val="0"/>
        <w:autoSpaceDN w:val="0"/>
        <w:adjustRightInd w:val="0"/>
        <w:ind w:firstLine="709"/>
        <w:jc w:val="both"/>
        <w:rPr>
          <w:rFonts w:eastAsia="Calibri"/>
        </w:rPr>
      </w:pPr>
      <w:r w:rsidRPr="00B74C99">
        <w:rPr>
          <w:rFonts w:eastAsia="Calibri"/>
        </w:rPr>
        <w:t xml:space="preserve">Незаверенные копии документов представляются с предъявлением </w:t>
      </w:r>
      <w:r w:rsidR="00F83ADB">
        <w:rPr>
          <w:rFonts w:eastAsia="Calibri"/>
        </w:rPr>
        <w:t xml:space="preserve">их подлинников и удостоверяются заместителем главы </w:t>
      </w:r>
      <w:r w:rsidR="00F83ADB">
        <w:rPr>
          <w:rFonts w:eastAsia="Calibri"/>
        </w:rPr>
        <w:tab/>
        <w:t>Шапкинского сельсовета</w:t>
      </w:r>
      <w:r w:rsidRPr="00B74C99">
        <w:rPr>
          <w:rFonts w:eastAsia="Calibri"/>
        </w:rPr>
        <w:t>, принимающим документы</w:t>
      </w:r>
      <w:r w:rsidRPr="00B74C99">
        <w:t>.»;</w:t>
      </w:r>
    </w:p>
    <w:p w:rsidR="00B74C99" w:rsidRPr="00B74C99" w:rsidRDefault="00B74C99" w:rsidP="00B74C99">
      <w:pPr>
        <w:autoSpaceDE w:val="0"/>
        <w:autoSpaceDN w:val="0"/>
        <w:adjustRightInd w:val="0"/>
        <w:ind w:firstLine="709"/>
        <w:jc w:val="both"/>
        <w:rPr>
          <w:b/>
        </w:rPr>
      </w:pPr>
      <w:r w:rsidRPr="00B74C99">
        <w:rPr>
          <w:b/>
        </w:rPr>
        <w:t xml:space="preserve">1.3.9. в пункте 3.2 слово </w:t>
      </w:r>
      <w:r w:rsidRPr="00B74C99">
        <w:t>«края»</w:t>
      </w:r>
      <w:r w:rsidRPr="00B74C99">
        <w:rPr>
          <w:b/>
        </w:rPr>
        <w:t xml:space="preserve"> исключить;</w:t>
      </w:r>
    </w:p>
    <w:p w:rsidR="00B74C99" w:rsidRPr="00B74C99" w:rsidRDefault="00B74C99" w:rsidP="00B74C99">
      <w:pPr>
        <w:autoSpaceDE w:val="0"/>
        <w:autoSpaceDN w:val="0"/>
        <w:adjustRightInd w:val="0"/>
        <w:ind w:firstLine="709"/>
        <w:jc w:val="both"/>
        <w:rPr>
          <w:b/>
        </w:rPr>
      </w:pPr>
      <w:r w:rsidRPr="00B74C99">
        <w:rPr>
          <w:b/>
        </w:rPr>
        <w:t>1.3.10. в пункте 3.3:</w:t>
      </w:r>
    </w:p>
    <w:p w:rsidR="00B74C99" w:rsidRPr="00B74C99" w:rsidRDefault="00B74C99" w:rsidP="00B74C99">
      <w:pPr>
        <w:autoSpaceDE w:val="0"/>
        <w:autoSpaceDN w:val="0"/>
        <w:adjustRightInd w:val="0"/>
        <w:ind w:firstLine="709"/>
        <w:jc w:val="both"/>
        <w:rPr>
          <w:b/>
        </w:rPr>
      </w:pPr>
      <w:r w:rsidRPr="00B74C99">
        <w:rPr>
          <w:b/>
        </w:rPr>
        <w:t>- подпункт «а» изложить в следующей редакции:</w:t>
      </w:r>
    </w:p>
    <w:p w:rsidR="00B74C99" w:rsidRPr="00B74C99" w:rsidRDefault="00B74C99" w:rsidP="00B74C99">
      <w:pPr>
        <w:autoSpaceDE w:val="0"/>
        <w:autoSpaceDN w:val="0"/>
        <w:adjustRightInd w:val="0"/>
        <w:ind w:firstLine="709"/>
        <w:jc w:val="both"/>
      </w:pPr>
      <w:r w:rsidRPr="00B74C99">
        <w:t>«</w:t>
      </w:r>
      <w:r w:rsidRPr="00B74C99">
        <w:rPr>
          <w:rFonts w:eastAsia="Calibri"/>
          <w:bCs/>
        </w:rPr>
        <w:t>а) сведения о трудовой деятельности;</w:t>
      </w:r>
      <w:r w:rsidRPr="00B74C99">
        <w:t>»;</w:t>
      </w:r>
    </w:p>
    <w:p w:rsidR="00B74C99" w:rsidRPr="00B74C99" w:rsidRDefault="00B74C99" w:rsidP="00B74C99">
      <w:pPr>
        <w:autoSpaceDE w:val="0"/>
        <w:autoSpaceDN w:val="0"/>
        <w:adjustRightInd w:val="0"/>
        <w:ind w:firstLine="709"/>
        <w:jc w:val="both"/>
        <w:rPr>
          <w:rFonts w:eastAsia="Calibri"/>
        </w:rPr>
      </w:pPr>
      <w:r w:rsidRPr="00B74C99">
        <w:rPr>
          <w:b/>
        </w:rPr>
        <w:t xml:space="preserve">- в подпункте «д» слова </w:t>
      </w:r>
      <w:r w:rsidRPr="00B74C99">
        <w:t>«среднемесячного заработка»</w:t>
      </w:r>
      <w:r w:rsidRPr="00B74C99">
        <w:rPr>
          <w:b/>
        </w:rPr>
        <w:t xml:space="preserve"> заменить словами </w:t>
      </w:r>
      <w:r w:rsidRPr="00B74C99">
        <w:t>«</w:t>
      </w:r>
      <w:r w:rsidRPr="00B74C99">
        <w:rPr>
          <w:rFonts w:eastAsia="Calibri"/>
        </w:rPr>
        <w:t>среднемесячного заработка за 12 полных месяцев</w:t>
      </w:r>
      <w:r w:rsidRPr="00B74C99">
        <w:t>».</w:t>
      </w:r>
    </w:p>
    <w:p w:rsidR="00560552" w:rsidRDefault="00560552" w:rsidP="00560552">
      <w:pPr>
        <w:tabs>
          <w:tab w:val="num" w:pos="780"/>
        </w:tabs>
        <w:jc w:val="both"/>
      </w:pPr>
      <w:r>
        <w:t xml:space="preserve">2. Контроль за исполнением настоящего Решения возложить на постоянную комиссию по контрольно-правовым отношениям, финансам и бюджету. </w:t>
      </w:r>
    </w:p>
    <w:p w:rsidR="00560552" w:rsidRDefault="00560552" w:rsidP="00560552">
      <w:pPr>
        <w:tabs>
          <w:tab w:val="num" w:pos="780"/>
        </w:tabs>
        <w:jc w:val="both"/>
      </w:pPr>
      <w:r>
        <w:t>3. Настоящее Решение вступает в силу в день, следующий за днем его официального опубликования в газете «Шапкинский вестник» и подлежит размещению на официальном сайте администрации Шапкинского сельсовета.</w:t>
      </w:r>
    </w:p>
    <w:p w:rsidR="00560552" w:rsidRDefault="00560552" w:rsidP="00560552">
      <w:pPr>
        <w:tabs>
          <w:tab w:val="num" w:pos="780"/>
        </w:tabs>
        <w:jc w:val="both"/>
      </w:pPr>
    </w:p>
    <w:p w:rsidR="00560552" w:rsidRDefault="00560552" w:rsidP="00560552">
      <w:pPr>
        <w:tabs>
          <w:tab w:val="num" w:pos="780"/>
        </w:tabs>
        <w:jc w:val="both"/>
      </w:pPr>
      <w:r>
        <w:t>Председатель Шапкинского                                                      Глава Шапкинского сельсовета</w:t>
      </w:r>
    </w:p>
    <w:p w:rsidR="00560552" w:rsidRDefault="00560552" w:rsidP="00560552">
      <w:pPr>
        <w:tabs>
          <w:tab w:val="num" w:pos="780"/>
        </w:tabs>
        <w:jc w:val="both"/>
      </w:pPr>
      <w:r>
        <w:t xml:space="preserve">сельского Совета депутатов                                                                      </w:t>
      </w:r>
    </w:p>
    <w:p w:rsidR="00560552" w:rsidRDefault="00560552" w:rsidP="00560552">
      <w:pPr>
        <w:tabs>
          <w:tab w:val="num" w:pos="780"/>
        </w:tabs>
        <w:jc w:val="both"/>
      </w:pPr>
    </w:p>
    <w:p w:rsidR="00560552" w:rsidRDefault="00560552" w:rsidP="00560552">
      <w:pPr>
        <w:tabs>
          <w:tab w:val="num" w:pos="780"/>
        </w:tabs>
        <w:jc w:val="both"/>
      </w:pPr>
      <w:r>
        <w:t xml:space="preserve">                   А.В. Наконечный                                                                                  Л.И. Загитова</w:t>
      </w:r>
    </w:p>
    <w:p w:rsidR="00932146" w:rsidRPr="00B74C99" w:rsidRDefault="00932146" w:rsidP="00560552">
      <w:pPr>
        <w:tabs>
          <w:tab w:val="num" w:pos="780"/>
        </w:tabs>
        <w:jc w:val="both"/>
      </w:pPr>
    </w:p>
    <w:sectPr w:rsidR="00932146" w:rsidRPr="00B74C99">
      <w:headerReference w:type="even" r:id="rId8"/>
      <w:headerReference w:type="default" r:id="rId9"/>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BF" w:rsidRDefault="00E043BF">
      <w:r>
        <w:separator/>
      </w:r>
    </w:p>
  </w:endnote>
  <w:endnote w:type="continuationSeparator" w:id="0">
    <w:p w:rsidR="00E043BF" w:rsidRDefault="00E0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E043BF">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1" type="#_x0000_t202" style="position:absolute;margin-left:124.35pt;margin-top:704.9pt;width:1.7pt;height:5.75pt;z-index:-251658240;mso-wrap-style:none;mso-wrap-distance-left:5pt;mso-wrap-distance-right:5pt;mso-position-horizontal-relative:page;mso-position-vertical-relative:page" filled="f" stroked="f">
          <v:textbox style="mso-fit-shape-to-text:t" inset="0,0,0,0">
            <w:txbxContent>
              <w:p w:rsidR="004C5AA1" w:rsidRDefault="00560552">
                <w:pPr>
                  <w:pStyle w:val="1"/>
                  <w:shd w:val="clear" w:color="auto" w:fill="auto"/>
                  <w:spacing w:line="240" w:lineRule="auto"/>
                </w:pPr>
                <w:r>
                  <w:rPr>
                    <w:rStyle w:val="FranklinGothicBook"/>
                    <w:color w:val="000000"/>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BF" w:rsidRDefault="00E043BF">
      <w:r>
        <w:separator/>
      </w:r>
    </w:p>
  </w:footnote>
  <w:footnote w:type="continuationSeparator" w:id="0">
    <w:p w:rsidR="00E043BF" w:rsidRDefault="00E0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E043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E043BF">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49" type="#_x0000_t202" style="position:absolute;margin-left:123.65pt;margin-top:54.5pt;width:1.9pt;height:6pt;z-index:-251660288;mso-wrap-style:none;mso-wrap-distance-left:5pt;mso-wrap-distance-right:5pt;mso-position-horizontal-relative:page;mso-position-vertical-relative:page" filled="f" stroked="f">
          <v:textbox style="mso-fit-shape-to-text:t" inset="0,0,0,0">
            <w:txbxContent>
              <w:p w:rsidR="004C5AA1" w:rsidRDefault="00560552">
                <w:pPr>
                  <w:pStyle w:val="1"/>
                  <w:shd w:val="clear" w:color="auto" w:fill="auto"/>
                  <w:spacing w:line="240" w:lineRule="auto"/>
                </w:pPr>
                <w:proofErr w:type="spellStart"/>
                <w:proofErr w:type="gramStart"/>
                <w:r>
                  <w:rPr>
                    <w:rStyle w:val="FrankRuehl1"/>
                    <w:color w:val="000000"/>
                  </w:rPr>
                  <w:t>i</w:t>
                </w:r>
                <w:proofErr w:type="spellEnd"/>
                <w:proofErr w:type="gramEnd"/>
              </w:p>
            </w:txbxContent>
          </v:textbox>
          <w10:wrap anchorx="page" anchory="page"/>
        </v:shape>
      </w:pict>
    </w:r>
    <w:r>
      <w:rPr>
        <w:noProof/>
        <w:sz w:val="22"/>
        <w:szCs w:val="22"/>
        <w:lang w:eastAsia="en-US"/>
      </w:rPr>
      <w:pict>
        <v:shape id="_x0000_s2050" type="#_x0000_t202" style="position:absolute;margin-left:330.05pt;margin-top:37.7pt;width:4.3pt;height:6.95pt;z-index:-251659264;mso-wrap-style:none;mso-wrap-distance-left:5pt;mso-wrap-distance-right:5pt;mso-position-horizontal-relative:page;mso-position-vertical-relative:page" filled="f" stroked="f">
          <v:textbox style="mso-fit-shape-to-text:t" inset="0,0,0,0">
            <w:txbxContent>
              <w:p w:rsidR="004C5AA1" w:rsidRDefault="00E043BF">
                <w:pPr>
                  <w:pStyle w:val="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E043BF">
    <w:pPr>
      <w:rPr>
        <w:sz w:val="2"/>
        <w:szCs w:val="2"/>
      </w:rPr>
    </w:pPr>
    <w:r>
      <w:rPr>
        <w:noProof/>
        <w:sz w:val="22"/>
        <w:szCs w:val="22"/>
        <w:lang w:eastAsia="en-US"/>
      </w:rPr>
      <w:pict>
        <v:shapetype id="_x0000_t202" coordsize="21600,21600" o:spt="202" path="m,l,21600r21600,l21600,xe">
          <v:stroke joinstyle="miter"/>
          <v:path gradientshapeok="t" o:connecttype="rect"/>
        </v:shapetype>
        <v:shape id="_x0000_s2052" type="#_x0000_t202" style="position:absolute;margin-left:122.1pt;margin-top:36.35pt;width:1.7pt;height:5.75pt;z-index:-251657216;mso-wrap-style:none;mso-wrap-distance-left:5pt;mso-wrap-distance-right:5pt;mso-position-horizontal-relative:page;mso-position-vertical-relative:page" filled="f" stroked="f">
          <v:textbox style="mso-fit-shape-to-text:t" inset="0,0,0,0">
            <w:txbxContent>
              <w:p w:rsidR="004C5AA1" w:rsidRDefault="00560552">
                <w:pPr>
                  <w:pStyle w:val="1"/>
                  <w:shd w:val="clear" w:color="auto" w:fill="auto"/>
                  <w:spacing w:line="240" w:lineRule="auto"/>
                </w:pPr>
                <w:r>
                  <w:rPr>
                    <w:rStyle w:val="a4"/>
                    <w:b/>
                    <w:bCs/>
                    <w:color w:val="000000"/>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A6"/>
    <w:rsid w:val="00560552"/>
    <w:rsid w:val="00571BED"/>
    <w:rsid w:val="00932146"/>
    <w:rsid w:val="00A0416F"/>
    <w:rsid w:val="00B035A6"/>
    <w:rsid w:val="00B74C99"/>
    <w:rsid w:val="00E043BF"/>
    <w:rsid w:val="00E72420"/>
    <w:rsid w:val="00F8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985D711-F95E-47AD-B59C-D1CB96B3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F83ADB"/>
    <w:rPr>
      <w:rFonts w:ascii="Times New Roman" w:hAnsi="Times New Roman" w:cs="Times New Roman"/>
      <w:b/>
      <w:bCs/>
      <w:spacing w:val="-10"/>
      <w:shd w:val="clear" w:color="auto" w:fill="FFFFFF"/>
    </w:rPr>
  </w:style>
  <w:style w:type="character" w:customStyle="1" w:styleId="a4">
    <w:name w:val="Колонтитул"/>
    <w:basedOn w:val="a3"/>
    <w:rsid w:val="00F83ADB"/>
    <w:rPr>
      <w:rFonts w:ascii="Times New Roman" w:hAnsi="Times New Roman" w:cs="Times New Roman"/>
      <w:b/>
      <w:bCs/>
      <w:spacing w:val="-10"/>
      <w:shd w:val="clear" w:color="auto" w:fill="FFFFFF"/>
    </w:rPr>
  </w:style>
  <w:style w:type="character" w:customStyle="1" w:styleId="FrankRuehl1">
    <w:name w:val="Колонтитул + FrankRuehl1"/>
    <w:aliases w:val="8 pt,Не полужирный2,Курсив2,Интервал 0 pt2"/>
    <w:basedOn w:val="a3"/>
    <w:rsid w:val="00F83ADB"/>
    <w:rPr>
      <w:rFonts w:ascii="FrankRuehl" w:hAnsi="Times New Roman" w:cs="FrankRuehl"/>
      <w:b/>
      <w:bCs/>
      <w:i/>
      <w:iCs/>
      <w:spacing w:val="0"/>
      <w:sz w:val="16"/>
      <w:szCs w:val="16"/>
      <w:shd w:val="clear" w:color="auto" w:fill="FFFFFF"/>
      <w:lang w:val="en-US" w:eastAsia="en-US"/>
    </w:rPr>
  </w:style>
  <w:style w:type="character" w:customStyle="1" w:styleId="FranklinGothicBook">
    <w:name w:val="Колонтитул + Franklin Gothic Book"/>
    <w:aliases w:val="8 pt1,Не полужирный1,Курсив1,Интервал 0 pt1"/>
    <w:basedOn w:val="a3"/>
    <w:rsid w:val="00F83ADB"/>
    <w:rPr>
      <w:rFonts w:ascii="Franklin Gothic Book" w:hAnsi="Franklin Gothic Book" w:cs="Franklin Gothic Book"/>
      <w:b/>
      <w:bCs/>
      <w:i/>
      <w:iCs/>
      <w:spacing w:val="0"/>
      <w:sz w:val="16"/>
      <w:szCs w:val="16"/>
      <w:shd w:val="clear" w:color="auto" w:fill="FFFFFF"/>
    </w:rPr>
  </w:style>
  <w:style w:type="paragraph" w:customStyle="1" w:styleId="1">
    <w:name w:val="Колонтитул1"/>
    <w:basedOn w:val="a"/>
    <w:link w:val="a3"/>
    <w:rsid w:val="00F83ADB"/>
    <w:pPr>
      <w:widowControl w:val="0"/>
      <w:shd w:val="clear" w:color="auto" w:fill="FFFFFF"/>
      <w:spacing w:line="240" w:lineRule="atLeast"/>
    </w:pPr>
    <w:rPr>
      <w:rFonts w:eastAsiaTheme="minorHAnsi"/>
      <w:b/>
      <w:bCs/>
      <w:spacing w:val="-10"/>
      <w:sz w:val="22"/>
      <w:szCs w:val="22"/>
      <w:lang w:eastAsia="en-US"/>
    </w:rPr>
  </w:style>
  <w:style w:type="paragraph" w:customStyle="1" w:styleId="ConsPlusNormal">
    <w:name w:val="ConsPlusNormal"/>
    <w:rsid w:val="00F83A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A0416F"/>
    <w:rPr>
      <w:rFonts w:ascii="Segoe UI" w:hAnsi="Segoe UI" w:cs="Segoe UI"/>
      <w:sz w:val="18"/>
      <w:szCs w:val="18"/>
    </w:rPr>
  </w:style>
  <w:style w:type="character" w:customStyle="1" w:styleId="a6">
    <w:name w:val="Текст выноски Знак"/>
    <w:basedOn w:val="a0"/>
    <w:link w:val="a5"/>
    <w:uiPriority w:val="99"/>
    <w:semiHidden/>
    <w:rsid w:val="00A041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3FC08292BA3014D457EEE106C18BED325711F9937FE82331C3E1944AEt8h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2022-04-23T05:56:00Z</cp:lastPrinted>
  <dcterms:created xsi:type="dcterms:W3CDTF">2022-04-23T04:17:00Z</dcterms:created>
  <dcterms:modified xsi:type="dcterms:W3CDTF">2022-05-04T02:31:00Z</dcterms:modified>
</cp:coreProperties>
</file>