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F" w:rsidRPr="00826889" w:rsidRDefault="00885C1F" w:rsidP="00885C1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1068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 xml:space="preserve">                  1февраля 2022</w:t>
      </w:r>
      <w:r w:rsidRPr="00512F15">
        <w:rPr>
          <w:rFonts w:ascii="Bookman Old Style" w:hAnsi="Bookman Old Style"/>
          <w:b/>
        </w:rPr>
        <w:t xml:space="preserve"> г.</w:t>
      </w:r>
    </w:p>
    <w:p w:rsidR="00885C1F" w:rsidRDefault="00885C1F" w:rsidP="00885C1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8BD4486" wp14:editId="0FFAC85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5C1F" w:rsidRDefault="00885C1F" w:rsidP="00885C1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BD44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85C1F" w:rsidRDefault="00885C1F" w:rsidP="00885C1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5C1F" w:rsidRDefault="00885C1F" w:rsidP="00885C1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85C1F" w:rsidRDefault="00885C1F" w:rsidP="00885C1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85C1F" w:rsidRDefault="00885C1F" w:rsidP="00885C1F">
      <w:pPr>
        <w:jc w:val="center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538AE" wp14:editId="4EBC3B1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3CE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b/>
          <w:bCs/>
          <w:noProof/>
        </w:rPr>
        <w:t xml:space="preserve"> </w:t>
      </w:r>
    </w:p>
    <w:p w:rsidR="00885C1F" w:rsidRPr="00885C1F" w:rsidRDefault="00885C1F" w:rsidP="00885C1F">
      <w:pPr>
        <w:jc w:val="center"/>
        <w:rPr>
          <w:lang w:val="en-US"/>
        </w:rPr>
      </w:pPr>
      <w:r w:rsidRPr="00885C1F">
        <w:rPr>
          <w:noProof/>
        </w:rPr>
        <w:drawing>
          <wp:anchor distT="0" distB="0" distL="114300" distR="114300" simplePos="0" relativeHeight="251662336" behindDoc="1" locked="0" layoutInCell="1" allowOverlap="1" wp14:anchorId="464AC051" wp14:editId="3CC0ABA8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1F" w:rsidRPr="00885C1F" w:rsidRDefault="00885C1F" w:rsidP="00885C1F">
      <w:pPr>
        <w:jc w:val="center"/>
        <w:rPr>
          <w:lang w:val="en-US"/>
        </w:rPr>
      </w:pPr>
    </w:p>
    <w:p w:rsidR="00885C1F" w:rsidRPr="00885C1F" w:rsidRDefault="00885C1F" w:rsidP="00885C1F">
      <w:pPr>
        <w:jc w:val="center"/>
      </w:pPr>
    </w:p>
    <w:p w:rsidR="00885C1F" w:rsidRPr="00885C1F" w:rsidRDefault="00885C1F" w:rsidP="00885C1F">
      <w:pPr>
        <w:jc w:val="center"/>
        <w:rPr>
          <w:b/>
        </w:rPr>
      </w:pPr>
      <w:r w:rsidRPr="00885C1F">
        <w:rPr>
          <w:b/>
        </w:rPr>
        <w:t>Администрация Шапкинского сельсовета</w:t>
      </w:r>
    </w:p>
    <w:p w:rsidR="00885C1F" w:rsidRPr="00885C1F" w:rsidRDefault="00885C1F" w:rsidP="00885C1F">
      <w:pPr>
        <w:jc w:val="center"/>
      </w:pPr>
      <w:r w:rsidRPr="00885C1F">
        <w:t>Енисейского района</w:t>
      </w:r>
    </w:p>
    <w:p w:rsidR="00885C1F" w:rsidRPr="00885C1F" w:rsidRDefault="00885C1F" w:rsidP="00885C1F">
      <w:pPr>
        <w:pBdr>
          <w:bottom w:val="single" w:sz="12" w:space="1" w:color="auto"/>
        </w:pBdr>
        <w:jc w:val="center"/>
      </w:pPr>
      <w:r w:rsidRPr="00885C1F">
        <w:t>Красноярского края</w:t>
      </w:r>
    </w:p>
    <w:p w:rsidR="00885C1F" w:rsidRPr="00885C1F" w:rsidRDefault="00885C1F" w:rsidP="00885C1F">
      <w:pPr>
        <w:jc w:val="center"/>
        <w:rPr>
          <w:b/>
        </w:rPr>
      </w:pPr>
    </w:p>
    <w:p w:rsidR="00885C1F" w:rsidRPr="00885C1F" w:rsidRDefault="00885C1F" w:rsidP="00885C1F">
      <w:pPr>
        <w:jc w:val="center"/>
        <w:rPr>
          <w:b/>
        </w:rPr>
      </w:pPr>
      <w:r w:rsidRPr="00885C1F">
        <w:rPr>
          <w:b/>
        </w:rPr>
        <w:t>ПОСТАНОВЛЕНИЕ</w:t>
      </w:r>
    </w:p>
    <w:p w:rsidR="00885C1F" w:rsidRPr="00885C1F" w:rsidRDefault="00885C1F" w:rsidP="00885C1F">
      <w:pPr>
        <w:jc w:val="center"/>
        <w:rPr>
          <w:b/>
        </w:rPr>
      </w:pPr>
    </w:p>
    <w:p w:rsidR="00885C1F" w:rsidRPr="00885C1F" w:rsidRDefault="00885C1F" w:rsidP="00885C1F">
      <w:r w:rsidRPr="00885C1F">
        <w:t xml:space="preserve">31.01.2022г.        </w:t>
      </w:r>
      <w:r w:rsidRPr="00885C1F">
        <w:tab/>
      </w:r>
      <w:r w:rsidRPr="00885C1F">
        <w:tab/>
        <w:t xml:space="preserve">                        п. Шапкино                                   № 4-п</w:t>
      </w:r>
    </w:p>
    <w:p w:rsidR="00885C1F" w:rsidRPr="00885C1F" w:rsidRDefault="00885C1F" w:rsidP="00885C1F"/>
    <w:p w:rsidR="00885C1F" w:rsidRPr="00885C1F" w:rsidRDefault="00885C1F" w:rsidP="00885C1F">
      <w:pPr>
        <w:rPr>
          <w:b/>
        </w:rPr>
      </w:pPr>
      <w:r w:rsidRPr="00885C1F">
        <w:rPr>
          <w:b/>
        </w:rPr>
        <w:t>О порядке исполнения бюджета</w:t>
      </w:r>
    </w:p>
    <w:p w:rsidR="00885C1F" w:rsidRPr="00885C1F" w:rsidRDefault="00885C1F" w:rsidP="00885C1F">
      <w:pPr>
        <w:rPr>
          <w:b/>
        </w:rPr>
      </w:pPr>
      <w:r w:rsidRPr="00885C1F">
        <w:rPr>
          <w:b/>
        </w:rPr>
        <w:t xml:space="preserve">Шапкинского сельсовета по расходам и </w:t>
      </w:r>
    </w:p>
    <w:p w:rsidR="00885C1F" w:rsidRPr="00885C1F" w:rsidRDefault="00885C1F" w:rsidP="00885C1F">
      <w:pPr>
        <w:rPr>
          <w:b/>
        </w:rPr>
      </w:pPr>
      <w:r w:rsidRPr="00885C1F">
        <w:rPr>
          <w:b/>
        </w:rPr>
        <w:t>источникам финансирования дефицита</w:t>
      </w:r>
    </w:p>
    <w:p w:rsidR="00885C1F" w:rsidRPr="00885C1F" w:rsidRDefault="00885C1F" w:rsidP="00885C1F">
      <w:r w:rsidRPr="00885C1F">
        <w:rPr>
          <w:b/>
        </w:rPr>
        <w:t>бюджета в текущем финансовом году</w:t>
      </w:r>
    </w:p>
    <w:p w:rsidR="00885C1F" w:rsidRPr="00885C1F" w:rsidRDefault="00885C1F" w:rsidP="00885C1F"/>
    <w:p w:rsidR="00885C1F" w:rsidRPr="00885C1F" w:rsidRDefault="00885C1F" w:rsidP="00885C1F">
      <w:pPr>
        <w:jc w:val="both"/>
      </w:pPr>
      <w:r w:rsidRPr="00885C1F">
        <w:rPr>
          <w:rFonts w:cs="Arial"/>
          <w:b/>
          <w:color w:val="000000"/>
          <w:spacing w:val="5"/>
        </w:rPr>
        <w:t xml:space="preserve">            </w:t>
      </w:r>
      <w:r w:rsidRPr="00885C1F">
        <w:t xml:space="preserve"> В целях организации исполнения бюджета Шапкинского сельсовета,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Шапкинского сельсовета, статьей 7 Устава Шапкинского сельсовета ПОСТАНОВЛЯЮ:</w:t>
      </w:r>
    </w:p>
    <w:p w:rsidR="00885C1F" w:rsidRPr="00885C1F" w:rsidRDefault="00885C1F" w:rsidP="00885C1F">
      <w:pPr>
        <w:autoSpaceDE w:val="0"/>
        <w:autoSpaceDN w:val="0"/>
        <w:adjustRightInd w:val="0"/>
        <w:ind w:firstLine="540"/>
        <w:jc w:val="both"/>
      </w:pPr>
    </w:p>
    <w:p w:rsidR="00885C1F" w:rsidRPr="00885C1F" w:rsidRDefault="00885C1F" w:rsidP="00885C1F">
      <w:pPr>
        <w:tabs>
          <w:tab w:val="left" w:pos="540"/>
        </w:tabs>
        <w:spacing w:after="120"/>
        <w:ind w:left="993" w:hanging="993"/>
        <w:jc w:val="both"/>
      </w:pPr>
      <w:r w:rsidRPr="00885C1F">
        <w:t xml:space="preserve">          1. Утвердить прилагаемый Порядок исполнения бюджета </w:t>
      </w:r>
      <w:r w:rsidRPr="00885C1F">
        <w:rPr>
          <w:bCs/>
        </w:rPr>
        <w:t xml:space="preserve">Шапкинского сельсовета </w:t>
      </w:r>
      <w:r w:rsidRPr="00885C1F">
        <w:t xml:space="preserve">по расходам и источникам финансирования дефицита бюджета в текущем финансовом году. </w:t>
      </w:r>
    </w:p>
    <w:p w:rsidR="00885C1F" w:rsidRPr="00885C1F" w:rsidRDefault="00885C1F" w:rsidP="00885C1F">
      <w:pPr>
        <w:ind w:left="993" w:hanging="633"/>
        <w:jc w:val="both"/>
      </w:pPr>
      <w:r w:rsidRPr="00885C1F">
        <w:t xml:space="preserve">    2. Контроль за исполнением настоящего постановления возложить на бухгалтера администрации Шапкинского сельсовета Смирнову Н.В.</w:t>
      </w:r>
    </w:p>
    <w:p w:rsidR="00885C1F" w:rsidRPr="00885C1F" w:rsidRDefault="00885C1F" w:rsidP="00885C1F">
      <w:pPr>
        <w:numPr>
          <w:ilvl w:val="0"/>
          <w:numId w:val="2"/>
        </w:numPr>
        <w:tabs>
          <w:tab w:val="num" w:pos="851"/>
        </w:tabs>
        <w:spacing w:after="160" w:line="259" w:lineRule="auto"/>
        <w:jc w:val="both"/>
      </w:pPr>
      <w:r w:rsidRPr="00885C1F">
        <w:t>Постановление вступает в силу со дня подписания и подлежит официальному опубликованию (обнародованию</w:t>
      </w:r>
      <w:r w:rsidRPr="00885C1F">
        <w:t>) в газете «Шапкинский вестник»</w:t>
      </w:r>
    </w:p>
    <w:p w:rsidR="00885C1F" w:rsidRPr="00885C1F" w:rsidRDefault="00885C1F" w:rsidP="00885C1F"/>
    <w:p w:rsidR="00885C1F" w:rsidRPr="00885C1F" w:rsidRDefault="00885C1F" w:rsidP="00885C1F">
      <w:pPr>
        <w:jc w:val="center"/>
      </w:pPr>
      <w:r w:rsidRPr="00885C1F">
        <w:t>Глава Шапкинского сельсовета                                      Л.И. Загитова</w:t>
      </w:r>
    </w:p>
    <w:p w:rsidR="00885C1F" w:rsidRPr="00885C1F" w:rsidRDefault="00885C1F" w:rsidP="00885C1F">
      <w:pPr>
        <w:tabs>
          <w:tab w:val="left" w:pos="6300"/>
        </w:tabs>
        <w:ind w:left="720" w:hanging="720"/>
        <w:jc w:val="right"/>
      </w:pPr>
    </w:p>
    <w:p w:rsidR="00885C1F" w:rsidRDefault="00885C1F" w:rsidP="00885C1F">
      <w:pPr>
        <w:tabs>
          <w:tab w:val="left" w:pos="6300"/>
        </w:tabs>
      </w:pPr>
    </w:p>
    <w:p w:rsidR="00885C1F" w:rsidRDefault="00885C1F" w:rsidP="00885C1F">
      <w:pPr>
        <w:tabs>
          <w:tab w:val="left" w:pos="6300"/>
        </w:tabs>
      </w:pPr>
    </w:p>
    <w:p w:rsidR="00885C1F" w:rsidRDefault="00885C1F" w:rsidP="00885C1F">
      <w:pPr>
        <w:tabs>
          <w:tab w:val="left" w:pos="6300"/>
        </w:tabs>
      </w:pPr>
    </w:p>
    <w:p w:rsidR="00885C1F" w:rsidRDefault="00885C1F" w:rsidP="00885C1F">
      <w:pPr>
        <w:tabs>
          <w:tab w:val="left" w:pos="6300"/>
        </w:tabs>
      </w:pPr>
    </w:p>
    <w:p w:rsidR="00885C1F" w:rsidRDefault="00885C1F" w:rsidP="00885C1F">
      <w:pPr>
        <w:tabs>
          <w:tab w:val="left" w:pos="6300"/>
        </w:tabs>
      </w:pPr>
    </w:p>
    <w:p w:rsidR="00885C1F" w:rsidRDefault="00885C1F" w:rsidP="00885C1F">
      <w:pPr>
        <w:tabs>
          <w:tab w:val="left" w:pos="6300"/>
        </w:tabs>
      </w:pPr>
    </w:p>
    <w:p w:rsidR="00885C1F" w:rsidRDefault="00885C1F" w:rsidP="00885C1F">
      <w:pPr>
        <w:tabs>
          <w:tab w:val="left" w:pos="6300"/>
        </w:tabs>
      </w:pPr>
    </w:p>
    <w:p w:rsidR="00885C1F" w:rsidRPr="00885C1F" w:rsidRDefault="00885C1F" w:rsidP="00885C1F">
      <w:pPr>
        <w:tabs>
          <w:tab w:val="left" w:pos="6300"/>
        </w:tabs>
      </w:pPr>
    </w:p>
    <w:p w:rsidR="00885C1F" w:rsidRPr="00885C1F" w:rsidRDefault="00885C1F" w:rsidP="00885C1F">
      <w:pPr>
        <w:tabs>
          <w:tab w:val="left" w:pos="6300"/>
        </w:tabs>
        <w:ind w:left="720" w:hanging="720"/>
        <w:jc w:val="right"/>
      </w:pPr>
      <w:r w:rsidRPr="00885C1F">
        <w:lastRenderedPageBreak/>
        <w:t>УТВЕРЖДЕН</w:t>
      </w:r>
    </w:p>
    <w:p w:rsidR="00885C1F" w:rsidRPr="00885C1F" w:rsidRDefault="00885C1F" w:rsidP="00885C1F">
      <w:pPr>
        <w:tabs>
          <w:tab w:val="left" w:pos="6300"/>
        </w:tabs>
        <w:ind w:left="720"/>
        <w:jc w:val="right"/>
      </w:pPr>
      <w:r w:rsidRPr="00885C1F">
        <w:t xml:space="preserve">                                                                        Главой Шапкинского сельсовета </w:t>
      </w:r>
    </w:p>
    <w:p w:rsidR="00885C1F" w:rsidRPr="00885C1F" w:rsidRDefault="00885C1F" w:rsidP="00885C1F">
      <w:pPr>
        <w:tabs>
          <w:tab w:val="left" w:pos="6120"/>
          <w:tab w:val="left" w:pos="6300"/>
        </w:tabs>
        <w:ind w:left="720"/>
        <w:jc w:val="right"/>
      </w:pPr>
      <w:r w:rsidRPr="00885C1F">
        <w:t xml:space="preserve">                                                                      от 31.01.2022 года   № 4-п</w:t>
      </w:r>
    </w:p>
    <w:p w:rsidR="00885C1F" w:rsidRPr="00885C1F" w:rsidRDefault="00885C1F" w:rsidP="00885C1F">
      <w:pPr>
        <w:ind w:left="720"/>
        <w:jc w:val="center"/>
      </w:pPr>
    </w:p>
    <w:p w:rsidR="00885C1F" w:rsidRPr="00885C1F" w:rsidRDefault="00885C1F" w:rsidP="00885C1F">
      <w:pPr>
        <w:ind w:left="720"/>
        <w:jc w:val="center"/>
      </w:pPr>
    </w:p>
    <w:p w:rsidR="00885C1F" w:rsidRPr="00885C1F" w:rsidRDefault="00885C1F" w:rsidP="00885C1F">
      <w:pPr>
        <w:keepNext/>
        <w:ind w:left="720"/>
        <w:jc w:val="center"/>
        <w:outlineLvl w:val="1"/>
        <w:rPr>
          <w:b/>
          <w:bCs/>
        </w:rPr>
      </w:pPr>
      <w:r w:rsidRPr="00885C1F">
        <w:rPr>
          <w:b/>
          <w:bCs/>
        </w:rPr>
        <w:t>ПОРЯДОК</w:t>
      </w:r>
    </w:p>
    <w:p w:rsidR="00885C1F" w:rsidRPr="00885C1F" w:rsidRDefault="00885C1F" w:rsidP="00885C1F">
      <w:pPr>
        <w:jc w:val="center"/>
        <w:rPr>
          <w:b/>
          <w:bCs/>
        </w:rPr>
      </w:pPr>
      <w:r w:rsidRPr="00885C1F">
        <w:rPr>
          <w:b/>
          <w:bCs/>
        </w:rPr>
        <w:t xml:space="preserve">исполнения бюджета Шапкинского сельсовета </w:t>
      </w:r>
    </w:p>
    <w:p w:rsidR="00885C1F" w:rsidRPr="00885C1F" w:rsidRDefault="00885C1F" w:rsidP="00885C1F">
      <w:pPr>
        <w:jc w:val="center"/>
        <w:rPr>
          <w:b/>
          <w:bCs/>
        </w:rPr>
      </w:pPr>
      <w:r w:rsidRPr="00885C1F">
        <w:rPr>
          <w:b/>
          <w:bCs/>
        </w:rPr>
        <w:t xml:space="preserve">по расходам и источникам финансирования дефицита бюджета </w:t>
      </w:r>
    </w:p>
    <w:p w:rsidR="00885C1F" w:rsidRPr="00885C1F" w:rsidRDefault="00885C1F" w:rsidP="00885C1F">
      <w:pPr>
        <w:jc w:val="center"/>
        <w:rPr>
          <w:b/>
          <w:bCs/>
        </w:rPr>
      </w:pPr>
      <w:r w:rsidRPr="00885C1F">
        <w:rPr>
          <w:b/>
          <w:bCs/>
        </w:rPr>
        <w:t xml:space="preserve">в текущем финансовом году </w:t>
      </w:r>
    </w:p>
    <w:p w:rsidR="00885C1F" w:rsidRPr="00885C1F" w:rsidRDefault="00885C1F" w:rsidP="00885C1F">
      <w:pPr>
        <w:jc w:val="center"/>
        <w:rPr>
          <w:b/>
          <w:bCs/>
        </w:rPr>
      </w:pPr>
    </w:p>
    <w:p w:rsidR="00885C1F" w:rsidRPr="00885C1F" w:rsidRDefault="00885C1F" w:rsidP="00885C1F">
      <w:pPr>
        <w:ind w:left="720"/>
        <w:jc w:val="center"/>
      </w:pPr>
      <w:r w:rsidRPr="00885C1F">
        <w:rPr>
          <w:lang w:val="en-US"/>
        </w:rPr>
        <w:t>I</w:t>
      </w:r>
      <w:r w:rsidRPr="00885C1F">
        <w:t>. ОБЩИЕ ПОЛОЖЕНИЯ</w:t>
      </w:r>
    </w:p>
    <w:p w:rsidR="00885C1F" w:rsidRPr="00885C1F" w:rsidRDefault="00885C1F" w:rsidP="00885C1F">
      <w:pPr>
        <w:ind w:left="720"/>
        <w:jc w:val="center"/>
      </w:pPr>
    </w:p>
    <w:p w:rsidR="00885C1F" w:rsidRPr="00885C1F" w:rsidRDefault="00885C1F" w:rsidP="00885C1F">
      <w:pPr>
        <w:ind w:left="-360" w:firstLine="360"/>
        <w:jc w:val="both"/>
      </w:pPr>
      <w:r w:rsidRPr="00885C1F">
        <w:t>Настоящий Порядок разработан в соответствии со статьями 215.1, 219, 219.2, 226.1, 242 Бюджетного кодекса Российской Федерации, решением Шапкинского сельского Совета депутатов «Об утверждении положения о бюджетном устройстве и бюджетном процессе в муниципальном образовании Шапкинский сельсовет и устанавливает порядок исполнения бюджета муниципального образования Шапкинский сельсовет по расходам и источникам финансирования дефицита бюджета в текущем финансовом году.</w:t>
      </w:r>
    </w:p>
    <w:p w:rsidR="00885C1F" w:rsidRPr="00885C1F" w:rsidRDefault="00885C1F" w:rsidP="00885C1F">
      <w:pPr>
        <w:ind w:left="-360" w:firstLine="1068"/>
        <w:jc w:val="both"/>
      </w:pPr>
    </w:p>
    <w:p w:rsidR="00885C1F" w:rsidRPr="00885C1F" w:rsidRDefault="00885C1F" w:rsidP="00885C1F">
      <w:pPr>
        <w:ind w:left="-360"/>
        <w:jc w:val="center"/>
        <w:rPr>
          <w:bCs/>
        </w:rPr>
      </w:pPr>
      <w:r w:rsidRPr="00885C1F">
        <w:rPr>
          <w:bCs/>
          <w:lang w:val="en-US"/>
        </w:rPr>
        <w:t>II</w:t>
      </w:r>
      <w:r w:rsidRPr="00885C1F">
        <w:rPr>
          <w:bCs/>
        </w:rPr>
        <w:t xml:space="preserve">. ПОРЯДОК ИСПОЛНЕНИЯ БЮДЖЕТА ПО РАСХОДАМ </w:t>
      </w:r>
    </w:p>
    <w:p w:rsidR="00885C1F" w:rsidRPr="00885C1F" w:rsidRDefault="00885C1F" w:rsidP="00885C1F">
      <w:pPr>
        <w:ind w:left="-360"/>
        <w:jc w:val="center"/>
        <w:rPr>
          <w:bCs/>
        </w:rPr>
      </w:pPr>
      <w:r w:rsidRPr="00885C1F">
        <w:rPr>
          <w:bCs/>
        </w:rPr>
        <w:t>И ИСТОЧНИКАМ ФИНАНСИРОВАНИЯ ДЕФИЦИТА БЮДЖЕТА</w:t>
      </w:r>
    </w:p>
    <w:p w:rsidR="00885C1F" w:rsidRPr="00885C1F" w:rsidRDefault="00885C1F" w:rsidP="00885C1F">
      <w:pPr>
        <w:ind w:left="-360"/>
        <w:jc w:val="center"/>
      </w:pPr>
    </w:p>
    <w:p w:rsidR="00885C1F" w:rsidRPr="00885C1F" w:rsidRDefault="00885C1F" w:rsidP="00885C1F">
      <w:pPr>
        <w:ind w:left="-360" w:firstLine="360"/>
        <w:jc w:val="both"/>
      </w:pPr>
      <w:r w:rsidRPr="00885C1F">
        <w:t>2.1. Исполнение бюджета сельсовета организуется главным бухгалтером администрации сельсовета (далее –главный бухгалтер) на основе единства кассы и подведомственности расходов в соответствии со сводной бюджетной росписью и кассовым планом.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2.2. Учет операций по расходам бюджета Шапкинского сельсовета осуществляемых муниципальными казенными учреждениями, а также муниципальными бюджетными учреждениям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Енисейского района в установленном им порядке.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Кировской области.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2.3. Исполнение бюджета по расходам предусматривает:</w:t>
      </w:r>
    </w:p>
    <w:p w:rsidR="00885C1F" w:rsidRPr="00885C1F" w:rsidRDefault="00885C1F" w:rsidP="00885C1F">
      <w:pPr>
        <w:ind w:left="-360" w:firstLine="360"/>
        <w:jc w:val="both"/>
      </w:pPr>
      <w:r w:rsidRPr="00885C1F">
        <w:t>- принятие бюджетных обязательств;</w:t>
      </w:r>
    </w:p>
    <w:p w:rsidR="00885C1F" w:rsidRPr="00885C1F" w:rsidRDefault="00885C1F" w:rsidP="00885C1F">
      <w:pPr>
        <w:ind w:left="-360" w:firstLine="360"/>
        <w:jc w:val="both"/>
      </w:pPr>
      <w:r w:rsidRPr="00885C1F">
        <w:t>- подтверждение денежных обязательств;</w:t>
      </w:r>
    </w:p>
    <w:p w:rsidR="00885C1F" w:rsidRPr="00885C1F" w:rsidRDefault="00885C1F" w:rsidP="00885C1F">
      <w:pPr>
        <w:ind w:left="-360" w:firstLine="360"/>
        <w:jc w:val="both"/>
      </w:pPr>
      <w:r w:rsidRPr="00885C1F">
        <w:t>- санкционирование оплаты денежных обязательств;</w:t>
      </w:r>
    </w:p>
    <w:p w:rsidR="00885C1F" w:rsidRPr="00885C1F" w:rsidRDefault="00885C1F" w:rsidP="00885C1F">
      <w:pPr>
        <w:ind w:left="-360" w:firstLine="360"/>
        <w:jc w:val="both"/>
      </w:pPr>
      <w:r w:rsidRPr="00885C1F">
        <w:t>- подтверждение исполнения денежных обязательств;</w:t>
      </w:r>
    </w:p>
    <w:p w:rsidR="00885C1F" w:rsidRPr="00885C1F" w:rsidRDefault="00885C1F" w:rsidP="00885C1F">
      <w:pPr>
        <w:ind w:left="-360" w:firstLine="360"/>
        <w:jc w:val="both"/>
      </w:pPr>
      <w:r w:rsidRPr="00885C1F">
        <w:t>2.4. 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сельсовета в текущем финансовом году.</w:t>
      </w:r>
    </w:p>
    <w:p w:rsidR="00885C1F" w:rsidRPr="00885C1F" w:rsidRDefault="00885C1F" w:rsidP="00885C1F">
      <w:pPr>
        <w:ind w:left="-360" w:firstLine="360"/>
        <w:jc w:val="both"/>
      </w:pPr>
      <w:r w:rsidRPr="00885C1F">
        <w:lastRenderedPageBreak/>
        <w:t xml:space="preserve">Принятие бюджетных обязательств получателем осуществляется в пределах, доведенных до него лимитов бюджетных обязательств. </w:t>
      </w:r>
    </w:p>
    <w:p w:rsidR="00885C1F" w:rsidRPr="00885C1F" w:rsidRDefault="00885C1F" w:rsidP="00885C1F">
      <w:pPr>
        <w:ind w:left="-360" w:firstLine="360"/>
        <w:jc w:val="both"/>
      </w:pPr>
      <w:r w:rsidRPr="00885C1F">
        <w:t xml:space="preserve">Принятие бюджетных обязательств производится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885C1F" w:rsidRPr="00885C1F" w:rsidRDefault="00885C1F" w:rsidP="00885C1F">
      <w:pPr>
        <w:ind w:left="-360" w:firstLine="360"/>
        <w:jc w:val="both"/>
      </w:pPr>
      <w:r w:rsidRPr="00885C1F">
        <w:t>Финансовое обеспечение получателей осуществляется за счет средств бюджета Шапкинского сельсовета на основе бюджетной сметы.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2.5. Подтверждение денежных обязательств заключается в подтверждении получателем обязанности оплатить за счет средств бюджета Шапкинского сельсовета денежные обязательства в соответствии с платежными и иными документами, необходимыми для санкционирования их оплаты.</w:t>
      </w:r>
    </w:p>
    <w:p w:rsidR="00885C1F" w:rsidRPr="00885C1F" w:rsidRDefault="00885C1F" w:rsidP="00885C1F">
      <w:pPr>
        <w:ind w:left="-360" w:firstLine="360"/>
        <w:jc w:val="both"/>
      </w:pPr>
      <w:r w:rsidRPr="00885C1F">
        <w:t>Платежные и иные документы представляются получателем в финансовое управление, Управление Федерального казначейства по Енисейскому району.</w:t>
      </w:r>
    </w:p>
    <w:p w:rsidR="00885C1F" w:rsidRPr="00885C1F" w:rsidRDefault="00885C1F" w:rsidP="00885C1F">
      <w:pPr>
        <w:ind w:left="-357" w:firstLine="360"/>
        <w:jc w:val="both"/>
      </w:pPr>
      <w:r w:rsidRPr="00885C1F">
        <w:t>2.6. Санкционирование оплаты денежных обязательств осуществляется в форме совершения разрешительной надписи.</w:t>
      </w:r>
    </w:p>
    <w:p w:rsidR="00885C1F" w:rsidRPr="00885C1F" w:rsidRDefault="00885C1F" w:rsidP="00885C1F">
      <w:pPr>
        <w:ind w:left="-357" w:firstLine="360"/>
        <w:jc w:val="both"/>
      </w:pPr>
      <w:r w:rsidRPr="00885C1F"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885C1F" w:rsidRPr="00885C1F" w:rsidRDefault="00885C1F" w:rsidP="00885C1F">
      <w:pPr>
        <w:ind w:left="-357" w:firstLine="720"/>
        <w:jc w:val="both"/>
      </w:pPr>
      <w:r w:rsidRPr="00885C1F"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885C1F" w:rsidRPr="00885C1F" w:rsidRDefault="00885C1F" w:rsidP="00885C1F">
      <w:pPr>
        <w:ind w:left="-357" w:firstLine="720"/>
        <w:jc w:val="both"/>
      </w:pPr>
      <w:r w:rsidRPr="00885C1F"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885C1F" w:rsidRPr="00885C1F" w:rsidRDefault="00885C1F" w:rsidP="00885C1F">
      <w:pPr>
        <w:ind w:left="-357" w:firstLine="720"/>
        <w:jc w:val="both"/>
      </w:pPr>
      <w:r w:rsidRPr="00885C1F"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885C1F" w:rsidRPr="00885C1F" w:rsidRDefault="00885C1F" w:rsidP="00885C1F">
      <w:pPr>
        <w:ind w:left="-357" w:firstLine="720"/>
        <w:jc w:val="both"/>
      </w:pPr>
      <w:r w:rsidRPr="00885C1F"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885C1F" w:rsidRPr="00885C1F" w:rsidRDefault="00885C1F" w:rsidP="00885C1F">
      <w:pPr>
        <w:ind w:left="-357" w:firstLine="720"/>
        <w:jc w:val="both"/>
      </w:pPr>
      <w:r w:rsidRPr="00885C1F">
        <w:t xml:space="preserve">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885C1F" w:rsidRPr="00885C1F" w:rsidRDefault="00885C1F" w:rsidP="00885C1F">
      <w:pPr>
        <w:ind w:left="-360" w:firstLine="720"/>
        <w:jc w:val="both"/>
      </w:pPr>
      <w:r w:rsidRPr="00885C1F"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885C1F" w:rsidRPr="00885C1F" w:rsidRDefault="00885C1F" w:rsidP="00885C1F">
      <w:pPr>
        <w:ind w:left="-360" w:firstLine="720"/>
        <w:jc w:val="both"/>
      </w:pPr>
      <w:r w:rsidRPr="00885C1F">
        <w:lastRenderedPageBreak/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885C1F" w:rsidRPr="00885C1F" w:rsidRDefault="00885C1F" w:rsidP="00885C1F">
      <w:pPr>
        <w:ind w:left="-360" w:firstLine="720"/>
        <w:jc w:val="both"/>
      </w:pPr>
      <w:r w:rsidRPr="00885C1F"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885C1F" w:rsidRPr="00885C1F" w:rsidRDefault="00885C1F" w:rsidP="00885C1F">
      <w:pPr>
        <w:ind w:left="-360" w:firstLine="720"/>
        <w:jc w:val="both"/>
      </w:pPr>
      <w:r w:rsidRPr="00885C1F">
        <w:t>- акт приемки выполненных работ формы КС-2 и справку о стоимости выполненных работ формы КС-3.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сельского Совета депутатов  «О бюджете сельсовета 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Санкционирование предоставления субсидий иным некоммерческим организациям, не являющимися муниципальными учреждениями, осуществляется в случаях, предусмотренных решением сельского Совета депутатов «О бюджете   сельсовета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Финансовое управление Енисейского района вправе запросить иные документы, связанные с санкционированием оплаты денежных обязательств.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Получателю может быть отказано в оплате денежных обязательств, если:</w:t>
      </w:r>
    </w:p>
    <w:p w:rsidR="00885C1F" w:rsidRPr="00885C1F" w:rsidRDefault="00885C1F" w:rsidP="00885C1F">
      <w:pPr>
        <w:ind w:left="-360" w:firstLine="720"/>
        <w:jc w:val="both"/>
      </w:pPr>
      <w:r w:rsidRPr="00885C1F">
        <w:t>- проводимая операция противоречит бюджетному законодательству, нормативно-правовым актам Правительства Российской Федерации, муниципальным правовым актам;</w:t>
      </w:r>
    </w:p>
    <w:p w:rsidR="00885C1F" w:rsidRPr="00885C1F" w:rsidRDefault="00885C1F" w:rsidP="00885C1F">
      <w:pPr>
        <w:ind w:left="-360" w:firstLine="720"/>
        <w:jc w:val="both"/>
      </w:pPr>
      <w:r w:rsidRPr="00885C1F">
        <w:t>- оформление платежного и иного документа не соответствуют установленным требованиям, и подписи на нем будут признаны не соответствующими представленным образцам;</w:t>
      </w:r>
    </w:p>
    <w:p w:rsidR="00885C1F" w:rsidRPr="00885C1F" w:rsidRDefault="00885C1F" w:rsidP="00885C1F">
      <w:pPr>
        <w:ind w:left="-360" w:firstLine="720"/>
        <w:jc w:val="both"/>
      </w:pPr>
      <w:r w:rsidRPr="00885C1F"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885C1F" w:rsidRPr="00885C1F" w:rsidRDefault="00885C1F" w:rsidP="00885C1F">
      <w:pPr>
        <w:ind w:left="-360" w:firstLine="720"/>
        <w:jc w:val="both"/>
      </w:pPr>
      <w:r w:rsidRPr="00885C1F"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885C1F" w:rsidRPr="00885C1F" w:rsidRDefault="00885C1F" w:rsidP="00885C1F">
      <w:pPr>
        <w:ind w:left="-360" w:firstLine="720"/>
        <w:jc w:val="both"/>
      </w:pPr>
      <w:r w:rsidRPr="00885C1F"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885C1F" w:rsidRPr="00885C1F" w:rsidRDefault="00885C1F" w:rsidP="00885C1F">
      <w:pPr>
        <w:ind w:left="-360" w:firstLine="720"/>
        <w:jc w:val="both"/>
      </w:pPr>
      <w:r w:rsidRPr="00885C1F">
        <w:t>- нарушено целевое назначение средств бюджета муниципального образования;</w:t>
      </w:r>
    </w:p>
    <w:p w:rsidR="00885C1F" w:rsidRPr="00885C1F" w:rsidRDefault="00885C1F" w:rsidP="00885C1F">
      <w:pPr>
        <w:ind w:left="-360" w:firstLine="720"/>
        <w:jc w:val="both"/>
      </w:pPr>
      <w:r w:rsidRPr="00885C1F">
        <w:t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:rsidR="00885C1F" w:rsidRPr="00885C1F" w:rsidRDefault="00885C1F" w:rsidP="00885C1F">
      <w:pPr>
        <w:ind w:left="-360" w:firstLine="720"/>
        <w:jc w:val="both"/>
      </w:pPr>
      <w:r w:rsidRPr="00885C1F">
        <w:lastRenderedPageBreak/>
        <w:t>- субсидии иным некоммерческим организациям, не являющимися муниципальными учреждениями,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:rsidR="00885C1F" w:rsidRPr="00885C1F" w:rsidRDefault="00885C1F" w:rsidP="00885C1F">
      <w:pPr>
        <w:ind w:left="-360" w:firstLine="720"/>
        <w:jc w:val="both"/>
      </w:pPr>
      <w:r w:rsidRPr="00885C1F">
        <w:t>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сельсовета.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Уполномоченные специалисты отдела обслуживания исполнения бюджета финансового управления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Оплата денежных обязательств производится в порядке поступления платежных и иных документов, в том числе судебных актов в пределах остатка средств на едином счете бюджета   сельсовета.</w:t>
      </w:r>
    </w:p>
    <w:p w:rsidR="00885C1F" w:rsidRPr="00885C1F" w:rsidRDefault="00885C1F" w:rsidP="00885C1F">
      <w:pPr>
        <w:ind w:left="-360" w:firstLine="720"/>
        <w:jc w:val="both"/>
      </w:pPr>
      <w:r w:rsidRPr="00885C1F">
        <w:t xml:space="preserve">2.7.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сельсовета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885C1F">
        <w:t>неденежных</w:t>
      </w:r>
      <w:proofErr w:type="spellEnd"/>
      <w:r w:rsidRPr="00885C1F">
        <w:t xml:space="preserve"> операций по исполнению денежных обязательств получателей бюджетных средств.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2.8. Учет операций по источникам финансирования дефицита бюджета сельсовета,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Исполнение бюджета по источникам финансирования дефицита бюджета сельсовета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сельсовета.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Операции по исполнению бюджета Шапкинского сельсовета по расходам и источникам финансирования дефицита бюджета завершаются 31 декабря текущего финансового года.</w:t>
      </w:r>
    </w:p>
    <w:p w:rsidR="00885C1F" w:rsidRPr="00885C1F" w:rsidRDefault="00885C1F" w:rsidP="00885C1F">
      <w:pPr>
        <w:ind w:left="-360" w:firstLine="720"/>
        <w:jc w:val="both"/>
      </w:pPr>
      <w:r w:rsidRPr="00885C1F"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885C1F" w:rsidRPr="00885C1F" w:rsidRDefault="00885C1F" w:rsidP="00885C1F">
      <w:pPr>
        <w:rPr>
          <w:sz w:val="28"/>
          <w:szCs w:val="28"/>
        </w:rPr>
      </w:pPr>
    </w:p>
    <w:p w:rsidR="00885C1F" w:rsidRPr="00885C1F" w:rsidRDefault="00885C1F" w:rsidP="00885C1F">
      <w:pPr>
        <w:rPr>
          <w:sz w:val="28"/>
          <w:szCs w:val="28"/>
        </w:rPr>
      </w:pPr>
    </w:p>
    <w:p w:rsidR="00885C1F" w:rsidRPr="00885C1F" w:rsidRDefault="00885C1F" w:rsidP="00885C1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5C1F" w:rsidRPr="00E36DDD" w:rsidRDefault="00885C1F" w:rsidP="00885C1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885C1F" w:rsidRPr="00E36DDD" w:rsidRDefault="00885C1F" w:rsidP="00885C1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E11E3" wp14:editId="1661053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71B6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85C1F" w:rsidRDefault="00885C1F" w:rsidP="00885C1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85C1F" w:rsidRDefault="00885C1F" w:rsidP="00885C1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885C1F" w:rsidRDefault="00885C1F" w:rsidP="00885C1F"/>
    <w:p w:rsidR="00885C1F" w:rsidRDefault="00885C1F" w:rsidP="00885C1F"/>
    <w:p w:rsidR="00885C1F" w:rsidRDefault="00885C1F" w:rsidP="00885C1F"/>
    <w:p w:rsidR="00EE7E7E" w:rsidRDefault="00EE7E7E"/>
    <w:sectPr w:rsidR="00EE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 w15:restartNumberingAfterBreak="0">
    <w:nsid w:val="3EE04741"/>
    <w:multiLevelType w:val="hybridMultilevel"/>
    <w:tmpl w:val="3E7A2FFC"/>
    <w:lvl w:ilvl="0" w:tplc="DB26D97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8E"/>
    <w:rsid w:val="0043358E"/>
    <w:rsid w:val="00885C1F"/>
    <w:rsid w:val="00E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0459-61CB-4376-BBC0-C28C4347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1F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885C1F"/>
    <w:pPr>
      <w:spacing w:after="0" w:line="240" w:lineRule="auto"/>
    </w:pPr>
  </w:style>
  <w:style w:type="paragraph" w:customStyle="1" w:styleId="21">
    <w:name w:val="Основной текст 21"/>
    <w:basedOn w:val="a"/>
    <w:rsid w:val="00885C1F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2149</Words>
  <Characters>12251</Characters>
  <Application>Microsoft Office Word</Application>
  <DocSecurity>0</DocSecurity>
  <Lines>102</Lines>
  <Paragraphs>28</Paragraphs>
  <ScaleCrop>false</ScaleCrop>
  <Company/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2022-01-31T06:38:00Z</dcterms:created>
  <dcterms:modified xsi:type="dcterms:W3CDTF">2022-01-31T06:42:00Z</dcterms:modified>
</cp:coreProperties>
</file>