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35" w:rsidRPr="007C3290" w:rsidRDefault="00392035" w:rsidP="00392035">
      <w:pPr>
        <w:spacing w:after="0" w:line="240" w:lineRule="auto"/>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2</w:t>
      </w:r>
      <w:r>
        <w:rPr>
          <w:rFonts w:ascii="Bookman Old Style" w:eastAsia="Times New Roman" w:hAnsi="Bookman Old Style" w:cs="Times New Roman"/>
          <w:b/>
          <w:sz w:val="24"/>
          <w:szCs w:val="24"/>
          <w:lang w:eastAsia="ru-RU"/>
        </w:rPr>
        <w:t>0/1</w:t>
      </w:r>
      <w:r>
        <w:rPr>
          <w:rFonts w:ascii="Bookman Old Style" w:eastAsia="Times New Roman" w:hAnsi="Bookman Old Style" w:cs="Times New Roman"/>
          <w:b/>
          <w:sz w:val="24"/>
          <w:szCs w:val="24"/>
          <w:lang w:eastAsia="ru-RU"/>
        </w:rPr>
        <w:t>(100</w:t>
      </w:r>
      <w:r>
        <w:rPr>
          <w:rFonts w:ascii="Bookman Old Style" w:eastAsia="Times New Roman" w:hAnsi="Bookman Old Style" w:cs="Times New Roman"/>
          <w:b/>
          <w:sz w:val="24"/>
          <w:szCs w:val="24"/>
          <w:lang w:eastAsia="ru-RU"/>
        </w:rPr>
        <w:t xml:space="preserve">7)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t xml:space="preserve">            19 марта</w:t>
      </w:r>
      <w:r w:rsidRPr="007C3290">
        <w:rPr>
          <w:rFonts w:ascii="Bookman Old Style" w:eastAsia="Times New Roman" w:hAnsi="Bookman Old Style" w:cs="Times New Roman"/>
          <w:b/>
          <w:sz w:val="24"/>
          <w:szCs w:val="24"/>
          <w:lang w:eastAsia="ru-RU"/>
        </w:rPr>
        <w:t xml:space="preserve"> 20</w:t>
      </w:r>
      <w:r>
        <w:rPr>
          <w:rFonts w:ascii="Bookman Old Style" w:eastAsia="Times New Roman" w:hAnsi="Bookman Old Style" w:cs="Times New Roman"/>
          <w:b/>
          <w:sz w:val="24"/>
          <w:szCs w:val="24"/>
          <w:lang w:eastAsia="ru-RU"/>
        </w:rPr>
        <w:t>21</w:t>
      </w:r>
      <w:r w:rsidRPr="007C3290">
        <w:rPr>
          <w:rFonts w:ascii="Bookman Old Style" w:eastAsia="Times New Roman" w:hAnsi="Bookman Old Style" w:cs="Times New Roman"/>
          <w:b/>
          <w:sz w:val="24"/>
          <w:szCs w:val="24"/>
          <w:lang w:eastAsia="ru-RU"/>
        </w:rPr>
        <w:t>г.</w:t>
      </w:r>
    </w:p>
    <w:p w:rsidR="00392035" w:rsidRPr="007C3290" w:rsidRDefault="00392035" w:rsidP="00392035">
      <w:pPr>
        <w:spacing w:after="0" w:line="240" w:lineRule="auto"/>
        <w:jc w:val="center"/>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noProof/>
          <w:sz w:val="24"/>
          <w:szCs w:val="24"/>
          <w:lang w:eastAsia="ru-RU"/>
        </w:rPr>
        <mc:AlternateContent>
          <mc:Choice Requires="wps">
            <w:drawing>
              <wp:inline distT="0" distB="0" distL="0" distR="0" wp14:anchorId="7310259B" wp14:editId="4D7FB0FB">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392035" w:rsidRDefault="00392035" w:rsidP="00392035">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7310259B"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392035" w:rsidRDefault="00392035" w:rsidP="00392035">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392035" w:rsidRPr="007C3290" w:rsidRDefault="00392035" w:rsidP="00392035">
      <w:pPr>
        <w:spacing w:after="0" w:line="240" w:lineRule="auto"/>
        <w:jc w:val="center"/>
        <w:rPr>
          <w:rFonts w:ascii="Bookman Old Style" w:eastAsia="Times New Roman" w:hAnsi="Bookman Old Style" w:cs="Times New Roman"/>
          <w:b/>
          <w:sz w:val="24"/>
          <w:szCs w:val="24"/>
          <w:lang w:eastAsia="ru-RU"/>
        </w:rPr>
      </w:pPr>
      <w:r w:rsidRPr="007C3290">
        <w:rPr>
          <w:rFonts w:ascii="Bookman Old Style" w:eastAsia="Times New Roman" w:hAnsi="Bookman Old Style" w:cs="Times New Roman"/>
          <w:b/>
          <w:sz w:val="24"/>
          <w:szCs w:val="24"/>
          <w:lang w:eastAsia="ru-RU"/>
        </w:rPr>
        <w:t>Официальное издание органов местного самоуправления</w:t>
      </w:r>
    </w:p>
    <w:p w:rsidR="00392035" w:rsidRPr="007C3290" w:rsidRDefault="00392035" w:rsidP="00392035">
      <w:pPr>
        <w:spacing w:after="0" w:line="240" w:lineRule="auto"/>
        <w:jc w:val="center"/>
        <w:rPr>
          <w:rFonts w:ascii="Bookman Old Style" w:eastAsia="Times New Roman" w:hAnsi="Bookman Old Style" w:cs="Times New Roman"/>
          <w:b/>
          <w:sz w:val="24"/>
          <w:szCs w:val="24"/>
          <w:lang w:eastAsia="ru-RU"/>
        </w:rPr>
      </w:pPr>
      <w:r w:rsidRPr="007C329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B568D2" wp14:editId="68831FBF">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DE9B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7C3290">
        <w:rPr>
          <w:rFonts w:ascii="Bookman Old Style" w:eastAsia="Times New Roman" w:hAnsi="Bookman Old Style" w:cs="Times New Roman"/>
          <w:b/>
          <w:sz w:val="24"/>
          <w:szCs w:val="24"/>
          <w:lang w:eastAsia="ru-RU"/>
        </w:rPr>
        <w:t>Шапкинского сельсовета</w:t>
      </w:r>
    </w:p>
    <w:p w:rsidR="00392035" w:rsidRPr="007C3290" w:rsidRDefault="00392035" w:rsidP="00392035">
      <w:pPr>
        <w:spacing w:after="0" w:line="240" w:lineRule="auto"/>
        <w:rPr>
          <w:rFonts w:ascii="Times New Roman" w:eastAsia="Times New Roman" w:hAnsi="Times New Roman" w:cs="Times New Roman"/>
          <w:sz w:val="24"/>
          <w:szCs w:val="24"/>
          <w:lang w:eastAsia="ru-RU"/>
        </w:rPr>
      </w:pPr>
    </w:p>
    <w:p w:rsidR="00392035" w:rsidRDefault="00392035" w:rsidP="00392035">
      <w:pPr>
        <w:spacing w:after="0" w:line="240" w:lineRule="auto"/>
        <w:rPr>
          <w:rFonts w:ascii="Times New Roman" w:eastAsia="Times New Roman" w:hAnsi="Times New Roman" w:cs="Times New Roman"/>
          <w:b/>
          <w:bCs/>
          <w:sz w:val="24"/>
          <w:szCs w:val="24"/>
          <w:lang w:eastAsia="ru-RU"/>
        </w:rPr>
      </w:pPr>
    </w:p>
    <w:p w:rsidR="00392035" w:rsidRDefault="00392035" w:rsidP="00392035">
      <w:pPr>
        <w:spacing w:after="0" w:line="240" w:lineRule="auto"/>
        <w:rPr>
          <w:rFonts w:ascii="Times New Roman" w:eastAsia="Times New Roman" w:hAnsi="Times New Roman" w:cs="Times New Roman"/>
          <w:b/>
          <w:bCs/>
          <w:sz w:val="24"/>
          <w:szCs w:val="24"/>
          <w:lang w:eastAsia="ru-RU"/>
        </w:rPr>
      </w:pPr>
    </w:p>
    <w:p w:rsidR="00392035" w:rsidRPr="001E4FA2" w:rsidRDefault="00392035" w:rsidP="00392035">
      <w:pPr>
        <w:spacing w:after="200" w:line="276" w:lineRule="auto"/>
        <w:rPr>
          <w:rFonts w:ascii="Times New Roman" w:eastAsia="Times New Roman" w:hAnsi="Times New Roman" w:cs="Times New Roman"/>
        </w:rPr>
      </w:pPr>
      <w:r w:rsidRPr="001E4FA2">
        <w:rPr>
          <w:rFonts w:ascii="Calibri" w:eastAsia="Times New Roman" w:hAnsi="Calibri" w:cs="Calibri"/>
          <w:noProof/>
          <w:lang w:eastAsia="ru-RU"/>
        </w:rPr>
        <w:drawing>
          <wp:anchor distT="0" distB="0" distL="114300" distR="114300" simplePos="0" relativeHeight="251664384" behindDoc="1" locked="0" layoutInCell="1" allowOverlap="1" wp14:anchorId="3B8E6562" wp14:editId="60D430A0">
            <wp:simplePos x="0" y="0"/>
            <wp:positionH relativeFrom="column">
              <wp:posOffset>2554605</wp:posOffset>
            </wp:positionH>
            <wp:positionV relativeFrom="paragraph">
              <wp:posOffset>221615</wp:posOffset>
            </wp:positionV>
            <wp:extent cx="447675" cy="533400"/>
            <wp:effectExtent l="0" t="0" r="9525" b="0"/>
            <wp:wrapTight wrapText="bothSides">
              <wp:wrapPolygon edited="0">
                <wp:start x="0" y="0"/>
                <wp:lineTo x="0" y="20829"/>
                <wp:lineTo x="21140" y="20829"/>
                <wp:lineTo x="2114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r w:rsidRPr="001E4FA2">
        <w:rPr>
          <w:rFonts w:ascii="Calibri" w:eastAsia="Times New Roman" w:hAnsi="Calibri" w:cs="Times New Roman"/>
          <w:noProof/>
          <w:lang w:eastAsia="ru-RU"/>
        </w:rPr>
        <mc:AlternateContent>
          <mc:Choice Requires="wps">
            <w:drawing>
              <wp:anchor distT="0" distB="0" distL="114300" distR="114300" simplePos="0" relativeHeight="251662336" behindDoc="1" locked="0" layoutInCell="1" allowOverlap="1" wp14:anchorId="475A43AA" wp14:editId="6CE2ACEB">
                <wp:simplePos x="0" y="0"/>
                <wp:positionH relativeFrom="column">
                  <wp:posOffset>364490</wp:posOffset>
                </wp:positionH>
                <wp:positionV relativeFrom="paragraph">
                  <wp:posOffset>228600</wp:posOffset>
                </wp:positionV>
                <wp:extent cx="1235710" cy="409575"/>
                <wp:effectExtent l="0" t="0" r="254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35" w:rsidRPr="00D06A47" w:rsidRDefault="00392035" w:rsidP="00392035">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43AA" id="Надпись 1" o:spid="_x0000_s1027" type="#_x0000_t202" style="position:absolute;margin-left:28.7pt;margin-top:18pt;width:97.3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" stroked="f">
                <v:textbox>
                  <w:txbxContent>
                    <w:p w:rsidR="00392035" w:rsidRPr="00D06A47" w:rsidRDefault="00392035" w:rsidP="00392035">
                      <w:pPr>
                        <w:rPr>
                          <w:rFonts w:ascii="Times New Roman" w:hAnsi="Times New Roman" w:cs="Times New Roman"/>
                          <w:sz w:val="28"/>
                          <w:szCs w:val="28"/>
                        </w:rPr>
                      </w:pPr>
                    </w:p>
                  </w:txbxContent>
                </v:textbox>
              </v:shape>
            </w:pict>
          </mc:Fallback>
        </mc:AlternateContent>
      </w:r>
      <w:r w:rsidRPr="001E4FA2">
        <w:rPr>
          <w:rFonts w:ascii="Calibri" w:eastAsia="Times New Roman" w:hAnsi="Calibri" w:cs="Times New Roman"/>
          <w:noProof/>
          <w:lang w:eastAsia="ru-RU"/>
        </w:rPr>
        <mc:AlternateContent>
          <mc:Choice Requires="wps">
            <w:drawing>
              <wp:anchor distT="0" distB="0" distL="114300" distR="114300" simplePos="0" relativeHeight="251663360" behindDoc="1" locked="0" layoutInCell="1" allowOverlap="1" wp14:anchorId="4F109D3F" wp14:editId="4B6D46B0">
                <wp:simplePos x="0" y="0"/>
                <wp:positionH relativeFrom="column">
                  <wp:posOffset>5236210</wp:posOffset>
                </wp:positionH>
                <wp:positionV relativeFrom="paragraph">
                  <wp:posOffset>228600</wp:posOffset>
                </wp:positionV>
                <wp:extent cx="571500" cy="356870"/>
                <wp:effectExtent l="0" t="0" r="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35" w:rsidRPr="00D06A47" w:rsidRDefault="00392035" w:rsidP="00392035">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9D3F" id="Надпись 5" o:spid="_x0000_s1028" type="#_x0000_t202" style="position:absolute;margin-left:412.3pt;margin-top:18pt;width:45pt;height:2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" stroked="f">
                <v:textbox>
                  <w:txbxContent>
                    <w:p w:rsidR="00392035" w:rsidRPr="00D06A47" w:rsidRDefault="00392035" w:rsidP="00392035">
                      <w:pPr>
                        <w:rPr>
                          <w:rFonts w:ascii="Times New Roman" w:hAnsi="Times New Roman" w:cs="Times New Roman"/>
                          <w:sz w:val="28"/>
                          <w:szCs w:val="28"/>
                        </w:rPr>
                      </w:pPr>
                    </w:p>
                  </w:txbxContent>
                </v:textbox>
              </v:shape>
            </w:pict>
          </mc:Fallback>
        </mc:AlternateContent>
      </w:r>
    </w:p>
    <w:p w:rsidR="00392035" w:rsidRPr="001E4FA2" w:rsidRDefault="00392035" w:rsidP="00392035">
      <w:pPr>
        <w:spacing w:after="0" w:line="240" w:lineRule="auto"/>
        <w:ind w:left="142" w:right="5387"/>
        <w:jc w:val="both"/>
        <w:rPr>
          <w:rFonts w:ascii="Times New Roman" w:eastAsia="Times New Roman" w:hAnsi="Times New Roman" w:cs="Times New Roman"/>
          <w:b/>
          <w:bCs/>
          <w:sz w:val="28"/>
          <w:szCs w:val="28"/>
        </w:rPr>
      </w:pPr>
    </w:p>
    <w:p w:rsidR="00392035" w:rsidRPr="001E4FA2" w:rsidRDefault="00392035" w:rsidP="00392035">
      <w:pPr>
        <w:spacing w:after="200" w:line="240" w:lineRule="auto"/>
        <w:rPr>
          <w:rFonts w:ascii="Times New Roman" w:eastAsia="Times New Roman" w:hAnsi="Times New Roman" w:cs="Times New Roman"/>
          <w:sz w:val="24"/>
          <w:szCs w:val="24"/>
        </w:rPr>
      </w:pPr>
    </w:p>
    <w:p w:rsidR="00392035" w:rsidRPr="001E4FA2" w:rsidRDefault="00392035" w:rsidP="00392035">
      <w:pPr>
        <w:spacing w:after="0" w:line="240" w:lineRule="auto"/>
        <w:jc w:val="center"/>
        <w:rPr>
          <w:rFonts w:ascii="Times New Roman" w:eastAsia="Times New Roman" w:hAnsi="Times New Roman" w:cs="Times New Roman"/>
          <w:b/>
          <w:bCs/>
          <w:sz w:val="24"/>
          <w:szCs w:val="24"/>
        </w:rPr>
      </w:pPr>
      <w:r w:rsidRPr="001E4FA2">
        <w:rPr>
          <w:rFonts w:ascii="Times New Roman" w:eastAsia="Times New Roman" w:hAnsi="Times New Roman" w:cs="Times New Roman"/>
          <w:b/>
          <w:bCs/>
          <w:sz w:val="24"/>
          <w:szCs w:val="24"/>
        </w:rPr>
        <w:t>Администрация Шапкинского сельсовета</w:t>
      </w:r>
    </w:p>
    <w:p w:rsidR="00392035" w:rsidRPr="001E4FA2" w:rsidRDefault="00392035" w:rsidP="00392035">
      <w:pPr>
        <w:spacing w:after="0" w:line="240" w:lineRule="auto"/>
        <w:jc w:val="center"/>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Енисейского района</w:t>
      </w:r>
    </w:p>
    <w:p w:rsidR="00392035" w:rsidRPr="001E4FA2" w:rsidRDefault="00392035" w:rsidP="00392035">
      <w:pPr>
        <w:pBdr>
          <w:bottom w:val="single" w:sz="12" w:space="1" w:color="auto"/>
        </w:pBdr>
        <w:spacing w:after="0" w:line="240" w:lineRule="auto"/>
        <w:jc w:val="center"/>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Красноярского края</w:t>
      </w:r>
    </w:p>
    <w:p w:rsidR="00392035" w:rsidRPr="001E4FA2" w:rsidRDefault="00392035" w:rsidP="00392035">
      <w:pPr>
        <w:spacing w:after="200" w:line="276" w:lineRule="auto"/>
        <w:jc w:val="center"/>
        <w:rPr>
          <w:rFonts w:ascii="Times New Roman" w:eastAsia="Times New Roman" w:hAnsi="Times New Roman" w:cs="Times New Roman"/>
          <w:b/>
          <w:bCs/>
          <w:sz w:val="24"/>
          <w:szCs w:val="24"/>
        </w:rPr>
      </w:pPr>
      <w:r w:rsidRPr="001E4FA2">
        <w:rPr>
          <w:rFonts w:ascii="Times New Roman" w:eastAsia="Times New Roman" w:hAnsi="Times New Roman" w:cs="Times New Roman"/>
          <w:b/>
          <w:bCs/>
          <w:sz w:val="24"/>
          <w:szCs w:val="24"/>
        </w:rPr>
        <w:t>ПОСТАНОВЛЕНИЕ</w:t>
      </w:r>
    </w:p>
    <w:p w:rsidR="00392035" w:rsidRPr="001E4FA2" w:rsidRDefault="00392035" w:rsidP="00392035">
      <w:pPr>
        <w:spacing w:after="200" w:line="276" w:lineRule="auto"/>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 xml:space="preserve">19.03.2021г.        </w:t>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t xml:space="preserve">                     п. Шапкино                                       </w:t>
      </w:r>
      <w:r w:rsidRPr="001E4FA2">
        <w:rPr>
          <w:rFonts w:ascii="Times New Roman" w:eastAsia="Times New Roman" w:hAnsi="Times New Roman" w:cs="Times New Roman"/>
          <w:sz w:val="24"/>
          <w:szCs w:val="24"/>
        </w:rPr>
        <w:tab/>
        <w:t xml:space="preserve">      № 12-п</w:t>
      </w:r>
    </w:p>
    <w:p w:rsidR="00392035" w:rsidRPr="001E4FA2" w:rsidRDefault="00392035" w:rsidP="00392035">
      <w:pPr>
        <w:spacing w:after="0" w:line="240" w:lineRule="auto"/>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Об утверждении регламента рассмотрения обращения</w:t>
      </w:r>
    </w:p>
    <w:p w:rsidR="00392035" w:rsidRPr="001E4FA2" w:rsidRDefault="00392035" w:rsidP="00392035">
      <w:pPr>
        <w:spacing w:after="0" w:line="240" w:lineRule="auto"/>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граждан в администрации Шапкинского сельсовета</w:t>
      </w:r>
    </w:p>
    <w:p w:rsidR="00392035" w:rsidRPr="001E4FA2" w:rsidRDefault="00392035" w:rsidP="00392035">
      <w:pPr>
        <w:spacing w:after="0" w:line="240" w:lineRule="auto"/>
        <w:rPr>
          <w:rFonts w:ascii="Times New Roman" w:eastAsia="Times New Roman" w:hAnsi="Times New Roman" w:cs="Times New Roman"/>
          <w:b/>
          <w:lang w:eastAsia="ru-RU"/>
        </w:rPr>
      </w:pPr>
    </w:p>
    <w:p w:rsidR="00392035" w:rsidRPr="001E4FA2" w:rsidRDefault="00392035" w:rsidP="00392035">
      <w:pPr>
        <w:tabs>
          <w:tab w:val="left" w:pos="142"/>
        </w:tabs>
        <w:spacing w:after="0" w:line="240" w:lineRule="auto"/>
        <w:ind w:left="567" w:hanging="567"/>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02.05.2006 г № 59-ФЗ « О порядке рассмотрения обращений граждан Российской Федерации» руководствуясь Уставом Шапкинского сельсовета, </w:t>
      </w:r>
    </w:p>
    <w:p w:rsidR="00392035" w:rsidRPr="001E4FA2" w:rsidRDefault="00392035" w:rsidP="00392035">
      <w:pPr>
        <w:tabs>
          <w:tab w:val="left" w:pos="142"/>
        </w:tabs>
        <w:spacing w:after="0" w:line="240" w:lineRule="auto"/>
        <w:ind w:left="567" w:hanging="567"/>
        <w:rPr>
          <w:rFonts w:ascii="Times New Roman" w:eastAsia="Times New Roman" w:hAnsi="Times New Roman" w:cs="Times New Roman"/>
          <w:sz w:val="24"/>
          <w:szCs w:val="24"/>
          <w:lang w:eastAsia="ru-RU"/>
        </w:rPr>
      </w:pPr>
    </w:p>
    <w:p w:rsidR="00392035" w:rsidRPr="001E4FA2" w:rsidRDefault="00392035" w:rsidP="00392035">
      <w:pPr>
        <w:tabs>
          <w:tab w:val="left" w:pos="142"/>
        </w:tabs>
        <w:spacing w:after="0" w:line="240" w:lineRule="auto"/>
        <w:ind w:left="567" w:hanging="567"/>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 xml:space="preserve">         ПОСТАНОВЛЯЮ:</w:t>
      </w:r>
    </w:p>
    <w:p w:rsidR="00392035" w:rsidRPr="001E4FA2" w:rsidRDefault="00392035" w:rsidP="00392035">
      <w:pPr>
        <w:tabs>
          <w:tab w:val="left" w:pos="142"/>
        </w:tabs>
        <w:spacing w:after="0" w:line="240" w:lineRule="auto"/>
        <w:ind w:left="567" w:hanging="567"/>
        <w:jc w:val="center"/>
        <w:rPr>
          <w:rFonts w:ascii="Times New Roman" w:eastAsia="Times New Roman" w:hAnsi="Times New Roman" w:cs="Times New Roman"/>
          <w:b/>
          <w:sz w:val="24"/>
          <w:szCs w:val="24"/>
          <w:lang w:eastAsia="ru-RU"/>
        </w:rPr>
      </w:pPr>
    </w:p>
    <w:p w:rsidR="00392035" w:rsidRPr="001E4FA2" w:rsidRDefault="00392035" w:rsidP="00392035">
      <w:pPr>
        <w:numPr>
          <w:ilvl w:val="0"/>
          <w:numId w:val="2"/>
        </w:numPr>
        <w:tabs>
          <w:tab w:val="left" w:pos="142"/>
          <w:tab w:val="left" w:pos="835"/>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Утвердить регламент рассмотрения обращений граждан в администрации Шапкинского сельсовета согласно приложению.</w:t>
      </w:r>
    </w:p>
    <w:p w:rsidR="00392035" w:rsidRPr="001E4FA2" w:rsidRDefault="00392035" w:rsidP="00392035">
      <w:pPr>
        <w:numPr>
          <w:ilvl w:val="0"/>
          <w:numId w:val="2"/>
        </w:num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 xml:space="preserve">Отменить Постановление администрации Шапкинского сельсовета от 06.04.2010 №39-148 </w:t>
      </w:r>
    </w:p>
    <w:p w:rsidR="00392035" w:rsidRPr="001E4FA2" w:rsidRDefault="00392035" w:rsidP="00392035">
      <w:pPr>
        <w:numPr>
          <w:ilvl w:val="0"/>
          <w:numId w:val="2"/>
        </w:numPr>
        <w:tabs>
          <w:tab w:val="left" w:pos="142"/>
          <w:tab w:val="left" w:pos="835"/>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sz w:val="24"/>
          <w:szCs w:val="24"/>
        </w:rPr>
        <w:t>Настоящее Постановление вступает в силу с момента его официального опубликования (обнародования).</w:t>
      </w:r>
    </w:p>
    <w:p w:rsidR="00392035" w:rsidRPr="001E4FA2" w:rsidRDefault="00392035" w:rsidP="00392035">
      <w:pPr>
        <w:autoSpaceDE w:val="0"/>
        <w:autoSpaceDN w:val="0"/>
        <w:adjustRightInd w:val="0"/>
        <w:spacing w:after="240" w:line="240" w:lineRule="auto"/>
        <w:contextualSpacing/>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 xml:space="preserve"> </w:t>
      </w:r>
    </w:p>
    <w:p w:rsidR="00392035" w:rsidRPr="001E4FA2" w:rsidRDefault="00392035" w:rsidP="00392035">
      <w:pPr>
        <w:autoSpaceDE w:val="0"/>
        <w:autoSpaceDN w:val="0"/>
        <w:adjustRightInd w:val="0"/>
        <w:spacing w:before="240" w:after="240" w:line="240" w:lineRule="auto"/>
        <w:ind w:left="1276" w:hanging="425"/>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4. Контроль за исполнением настоящего Постановления возложить на заместителя    главы Шапкинского сельсовета Наконечную Н.А.</w:t>
      </w:r>
    </w:p>
    <w:p w:rsidR="00392035" w:rsidRPr="001E4FA2" w:rsidRDefault="00392035" w:rsidP="00392035">
      <w:pPr>
        <w:autoSpaceDE w:val="0"/>
        <w:autoSpaceDN w:val="0"/>
        <w:adjustRightInd w:val="0"/>
        <w:spacing w:before="240" w:after="240" w:line="240" w:lineRule="auto"/>
        <w:ind w:firstLine="709"/>
        <w:jc w:val="both"/>
        <w:rPr>
          <w:rFonts w:ascii="Times New Roman" w:eastAsia="Times New Roman" w:hAnsi="Times New Roman" w:cs="Times New Roman"/>
          <w:sz w:val="24"/>
          <w:szCs w:val="24"/>
        </w:rPr>
      </w:pPr>
    </w:p>
    <w:p w:rsidR="00392035" w:rsidRPr="001E4FA2" w:rsidRDefault="00392035" w:rsidP="00392035">
      <w:pPr>
        <w:autoSpaceDE w:val="0"/>
        <w:autoSpaceDN w:val="0"/>
        <w:adjustRightInd w:val="0"/>
        <w:spacing w:before="240" w:after="240" w:line="240" w:lineRule="auto"/>
        <w:ind w:firstLine="709"/>
        <w:jc w:val="both"/>
        <w:rPr>
          <w:rFonts w:ascii="Times New Roman" w:eastAsia="Times New Roman" w:hAnsi="Times New Roman" w:cs="Times New Roman"/>
          <w:sz w:val="24"/>
          <w:szCs w:val="24"/>
        </w:rPr>
      </w:pPr>
    </w:p>
    <w:p w:rsidR="00392035" w:rsidRPr="001E4FA2" w:rsidRDefault="00392035" w:rsidP="00392035">
      <w:pPr>
        <w:autoSpaceDE w:val="0"/>
        <w:autoSpaceDN w:val="0"/>
        <w:adjustRightInd w:val="0"/>
        <w:spacing w:before="240" w:after="240" w:line="240" w:lineRule="auto"/>
        <w:ind w:firstLine="709"/>
        <w:jc w:val="both"/>
        <w:rPr>
          <w:rFonts w:ascii="Times New Roman" w:eastAsia="Times New Roman" w:hAnsi="Times New Roman" w:cs="Times New Roman"/>
          <w:sz w:val="24"/>
          <w:szCs w:val="24"/>
        </w:rPr>
      </w:pPr>
      <w:r w:rsidRPr="001E4FA2">
        <w:rPr>
          <w:rFonts w:ascii="Times New Roman" w:eastAsia="Times New Roman" w:hAnsi="Times New Roman" w:cs="Times New Roman"/>
          <w:sz w:val="24"/>
          <w:szCs w:val="24"/>
        </w:rPr>
        <w:t>Глава сельсовета</w:t>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r>
      <w:r w:rsidRPr="001E4FA2">
        <w:rPr>
          <w:rFonts w:ascii="Times New Roman" w:eastAsia="Times New Roman" w:hAnsi="Times New Roman" w:cs="Times New Roman"/>
          <w:sz w:val="24"/>
          <w:szCs w:val="24"/>
        </w:rPr>
        <w:tab/>
        <w:t xml:space="preserve">                Л.И. Загитова</w:t>
      </w:r>
    </w:p>
    <w:p w:rsidR="00392035" w:rsidRPr="001E4FA2" w:rsidRDefault="00392035" w:rsidP="00392035">
      <w:pPr>
        <w:spacing w:after="200" w:line="276" w:lineRule="auto"/>
        <w:rPr>
          <w:rFonts w:ascii="Calibri" w:eastAsia="Times New Roman" w:hAnsi="Calibri" w:cs="Calibri"/>
        </w:rPr>
      </w:pPr>
    </w:p>
    <w:p w:rsidR="00392035" w:rsidRPr="001E4FA2" w:rsidRDefault="00392035" w:rsidP="00392035">
      <w:pPr>
        <w:spacing w:after="200" w:line="276" w:lineRule="auto"/>
        <w:ind w:left="-851" w:firstLine="851"/>
        <w:jc w:val="center"/>
        <w:rPr>
          <w:rFonts w:ascii="Times New Roman" w:eastAsia="Times New Roman" w:hAnsi="Times New Roman" w:cs="Times New Roman"/>
          <w:b/>
          <w:sz w:val="24"/>
          <w:szCs w:val="24"/>
          <w:lang w:eastAsia="ru-RU"/>
        </w:rPr>
      </w:pPr>
    </w:p>
    <w:p w:rsidR="00392035" w:rsidRPr="001E4FA2" w:rsidRDefault="00392035" w:rsidP="00392035">
      <w:pPr>
        <w:spacing w:after="200" w:line="276" w:lineRule="auto"/>
        <w:rPr>
          <w:rFonts w:ascii="Times New Roman" w:eastAsia="Times New Roman" w:hAnsi="Times New Roman" w:cs="Times New Roman"/>
          <w:sz w:val="24"/>
          <w:szCs w:val="24"/>
          <w:lang w:eastAsia="ru-RU"/>
        </w:rPr>
      </w:pPr>
    </w:p>
    <w:p w:rsidR="00392035" w:rsidRPr="001E4FA2" w:rsidRDefault="00392035" w:rsidP="00392035">
      <w:pPr>
        <w:tabs>
          <w:tab w:val="left" w:pos="2304"/>
        </w:tabs>
        <w:spacing w:after="200" w:line="276" w:lineRule="auto"/>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392035" w:rsidRPr="001E4FA2" w:rsidRDefault="00392035" w:rsidP="00392035">
      <w:pPr>
        <w:tabs>
          <w:tab w:val="left" w:pos="2304"/>
        </w:tabs>
        <w:spacing w:after="200" w:line="276" w:lineRule="auto"/>
        <w:rPr>
          <w:rFonts w:ascii="Times New Roman" w:eastAsia="Times New Roman" w:hAnsi="Times New Roman" w:cs="Times New Roman"/>
          <w:sz w:val="24"/>
          <w:szCs w:val="24"/>
          <w:lang w:eastAsia="ru-RU"/>
        </w:rPr>
      </w:pPr>
    </w:p>
    <w:p w:rsidR="00392035" w:rsidRPr="001E4FA2" w:rsidRDefault="00392035" w:rsidP="00392035">
      <w:pPr>
        <w:tabs>
          <w:tab w:val="left" w:pos="2304"/>
        </w:tabs>
        <w:spacing w:after="200" w:line="276" w:lineRule="auto"/>
        <w:rPr>
          <w:rFonts w:ascii="Times New Roman" w:eastAsia="Times New Roman" w:hAnsi="Times New Roman" w:cs="Times New Roman"/>
          <w:sz w:val="24"/>
          <w:szCs w:val="24"/>
          <w:lang w:eastAsia="ru-RU"/>
        </w:rPr>
      </w:pPr>
    </w:p>
    <w:p w:rsidR="00392035" w:rsidRPr="001E4FA2" w:rsidRDefault="00392035" w:rsidP="00392035">
      <w:pPr>
        <w:spacing w:after="0" w:line="240" w:lineRule="auto"/>
        <w:jc w:val="center"/>
        <w:rPr>
          <w:rFonts w:ascii="Times New Roman" w:eastAsia="Times New Roman" w:hAnsi="Times New Roman" w:cs="Times New Roman"/>
          <w:sz w:val="24"/>
          <w:szCs w:val="24"/>
          <w:lang w:eastAsia="ru-RU"/>
        </w:rPr>
      </w:pPr>
    </w:p>
    <w:p w:rsidR="00392035" w:rsidRPr="001E4FA2" w:rsidRDefault="00392035" w:rsidP="00392035">
      <w:pPr>
        <w:spacing w:after="0" w:line="240" w:lineRule="auto"/>
        <w:jc w:val="center"/>
        <w:rPr>
          <w:rFonts w:ascii="Times New Roman" w:eastAsia="Times New Roman" w:hAnsi="Times New Roman" w:cs="Times New Roman"/>
          <w:sz w:val="24"/>
          <w:szCs w:val="24"/>
          <w:lang w:eastAsia="ru-RU"/>
        </w:rPr>
      </w:pPr>
    </w:p>
    <w:p w:rsidR="00392035" w:rsidRPr="001E4FA2" w:rsidRDefault="00392035" w:rsidP="00392035">
      <w:pPr>
        <w:spacing w:after="0" w:line="240" w:lineRule="auto"/>
        <w:jc w:val="center"/>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392035" w:rsidRPr="001E4FA2" w:rsidRDefault="00392035" w:rsidP="00392035">
      <w:pPr>
        <w:spacing w:after="0" w:line="240" w:lineRule="auto"/>
        <w:jc w:val="center"/>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392035" w:rsidRDefault="00392035" w:rsidP="00392035">
      <w:pPr>
        <w:spacing w:after="0" w:line="240" w:lineRule="auto"/>
        <w:jc w:val="center"/>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392035" w:rsidRDefault="00392035" w:rsidP="00392035">
      <w:pPr>
        <w:spacing w:after="0" w:line="240" w:lineRule="auto"/>
        <w:jc w:val="center"/>
        <w:rPr>
          <w:rFonts w:ascii="Times New Roman" w:eastAsia="Times New Roman" w:hAnsi="Times New Roman" w:cs="Times New Roman"/>
          <w:sz w:val="24"/>
          <w:szCs w:val="24"/>
          <w:lang w:eastAsia="ru-RU"/>
        </w:rPr>
      </w:pPr>
    </w:p>
    <w:p w:rsidR="00392035" w:rsidRDefault="00392035" w:rsidP="00392035">
      <w:pPr>
        <w:spacing w:after="0" w:line="240" w:lineRule="auto"/>
        <w:jc w:val="center"/>
        <w:rPr>
          <w:rFonts w:ascii="Times New Roman" w:eastAsia="Times New Roman" w:hAnsi="Times New Roman" w:cs="Times New Roman"/>
          <w:sz w:val="24"/>
          <w:szCs w:val="24"/>
          <w:lang w:eastAsia="ru-RU"/>
        </w:rPr>
      </w:pPr>
    </w:p>
    <w:p w:rsidR="00392035" w:rsidRDefault="00392035" w:rsidP="00392035">
      <w:pPr>
        <w:spacing w:after="0" w:line="240" w:lineRule="auto"/>
        <w:jc w:val="center"/>
        <w:rPr>
          <w:rFonts w:ascii="Times New Roman" w:eastAsia="Times New Roman" w:hAnsi="Times New Roman" w:cs="Times New Roman"/>
          <w:sz w:val="24"/>
          <w:szCs w:val="24"/>
          <w:lang w:eastAsia="ru-RU"/>
        </w:rPr>
      </w:pPr>
    </w:p>
    <w:p w:rsidR="00392035" w:rsidRPr="001E4FA2" w:rsidRDefault="00392035" w:rsidP="00392035">
      <w:pPr>
        <w:spacing w:after="0" w:line="240" w:lineRule="auto"/>
        <w:jc w:val="center"/>
        <w:rPr>
          <w:rFonts w:ascii="Times New Roman" w:eastAsia="Times New Roman" w:hAnsi="Times New Roman" w:cs="Times New Roman"/>
          <w:sz w:val="24"/>
          <w:szCs w:val="24"/>
          <w:lang w:eastAsia="ru-RU"/>
        </w:rPr>
      </w:pPr>
    </w:p>
    <w:p w:rsidR="00392035" w:rsidRPr="001E4FA2" w:rsidRDefault="00392035" w:rsidP="00392035">
      <w:pPr>
        <w:spacing w:after="0" w:line="240" w:lineRule="auto"/>
        <w:jc w:val="center"/>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p>
    <w:p w:rsidR="00392035" w:rsidRPr="001E4FA2" w:rsidRDefault="00392035" w:rsidP="00392035">
      <w:pPr>
        <w:spacing w:after="0" w:line="240" w:lineRule="auto"/>
        <w:jc w:val="center"/>
        <w:rPr>
          <w:rFonts w:ascii="Times New Roman" w:eastAsia="Times New Roman" w:hAnsi="Times New Roman" w:cs="Times New Roman"/>
          <w:lang w:eastAsia="ru-RU"/>
        </w:rPr>
      </w:pPr>
      <w:r w:rsidRPr="001E4FA2">
        <w:rPr>
          <w:rFonts w:ascii="Times New Roman" w:eastAsia="Times New Roman" w:hAnsi="Times New Roman" w:cs="Times New Roman"/>
          <w:sz w:val="24"/>
          <w:szCs w:val="24"/>
          <w:lang w:eastAsia="ru-RU"/>
        </w:rPr>
        <w:t xml:space="preserve">                                                                                        </w:t>
      </w:r>
      <w:r w:rsidRPr="001E4FA2">
        <w:rPr>
          <w:rFonts w:ascii="Times New Roman" w:eastAsia="Times New Roman" w:hAnsi="Times New Roman" w:cs="Times New Roman"/>
          <w:lang w:eastAsia="ru-RU"/>
        </w:rPr>
        <w:t xml:space="preserve">Приложение к постановлению к                                                                                       </w:t>
      </w:r>
    </w:p>
    <w:p w:rsidR="00392035" w:rsidRPr="001E4FA2" w:rsidRDefault="00392035" w:rsidP="00392035">
      <w:pPr>
        <w:spacing w:after="0" w:line="240" w:lineRule="auto"/>
        <w:jc w:val="right"/>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главы Шапкинского сельсовета</w:t>
      </w:r>
    </w:p>
    <w:p w:rsidR="00392035" w:rsidRPr="001E4FA2" w:rsidRDefault="00392035" w:rsidP="00392035">
      <w:p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от 19.03.2021 г № 12-п</w:t>
      </w:r>
    </w:p>
    <w:p w:rsidR="00392035" w:rsidRPr="001E4FA2" w:rsidRDefault="00392035" w:rsidP="00392035">
      <w:pPr>
        <w:spacing w:after="0" w:line="240" w:lineRule="auto"/>
        <w:jc w:val="center"/>
        <w:rPr>
          <w:rFonts w:ascii="Times New Roman" w:eastAsia="Times New Roman" w:hAnsi="Times New Roman" w:cs="Times New Roman"/>
          <w:sz w:val="24"/>
          <w:szCs w:val="24"/>
          <w:lang w:eastAsia="ru-RU"/>
        </w:rPr>
      </w:pPr>
    </w:p>
    <w:p w:rsidR="00392035" w:rsidRPr="001E4FA2" w:rsidRDefault="00392035" w:rsidP="00392035">
      <w:pPr>
        <w:numPr>
          <w:ilvl w:val="0"/>
          <w:numId w:val="3"/>
        </w:numPr>
        <w:spacing w:after="0" w:line="240" w:lineRule="auto"/>
        <w:jc w:val="center"/>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ОБЩИЕ ПОЛОЖЕНИЯ</w:t>
      </w:r>
    </w:p>
    <w:p w:rsidR="00392035" w:rsidRPr="001E4FA2" w:rsidRDefault="00392035" w:rsidP="00392035">
      <w:pPr>
        <w:spacing w:after="0" w:line="240" w:lineRule="auto"/>
        <w:jc w:val="both"/>
        <w:rPr>
          <w:rFonts w:ascii="Times New Roman" w:eastAsia="Times New Roman" w:hAnsi="Times New Roman" w:cs="Times New Roman"/>
          <w:sz w:val="24"/>
          <w:szCs w:val="24"/>
          <w:lang w:eastAsia="ru-RU"/>
        </w:rPr>
      </w:pPr>
    </w:p>
    <w:p w:rsidR="00392035" w:rsidRPr="001E4FA2" w:rsidRDefault="00392035" w:rsidP="00392035">
      <w:pPr>
        <w:numPr>
          <w:ilvl w:val="0"/>
          <w:numId w:val="4"/>
        </w:numPr>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Регламент рассмотрения обращений граждан в администрации Шапкинского сельсовета (далее-  </w:t>
      </w:r>
    </w:p>
    <w:p w:rsidR="00392035" w:rsidRPr="001E4FA2" w:rsidRDefault="00392035" w:rsidP="00392035">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регламент) разработан в целях повышения качества рассмотрения обращений граждан в      </w:t>
      </w:r>
    </w:p>
    <w:p w:rsidR="00392035" w:rsidRPr="001E4FA2" w:rsidRDefault="00392035" w:rsidP="00392035">
      <w:pPr>
        <w:spacing w:after="0" w:line="240" w:lineRule="auto"/>
        <w:ind w:left="709" w:hanging="349"/>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администрацию Шапкинского сельсовета (далее –Администрация) и определяет сроки и последовательность  действий при рассмотрении обращений граждан, правила ведения делопроизводства по  обращениям граждан в Администрации.</w:t>
      </w:r>
    </w:p>
    <w:p w:rsidR="00392035" w:rsidRPr="001E4FA2" w:rsidRDefault="00392035" w:rsidP="00392035">
      <w:pPr>
        <w:numPr>
          <w:ilvl w:val="0"/>
          <w:numId w:val="4"/>
        </w:numPr>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Рассмотрение обращений граждан в Администрации осуществляется в соответствии с Конституцией Российской Федерации, Федеральныи Законом от 06.10.2003г. № 131-ФЗ «Об общих принципах организации местного самоуправления в Российской Федерации», Федеральным Законом от 02.05.2006 г № 59-ФЗ «О порядке рассмотрения обращений граждан Российской Федерации», Уставом Шапкинского сельсовета и настоящим регламентом.</w:t>
      </w:r>
    </w:p>
    <w:p w:rsidR="00392035" w:rsidRPr="001E4FA2" w:rsidRDefault="00392035" w:rsidP="00392035">
      <w:pPr>
        <w:numPr>
          <w:ilvl w:val="0"/>
          <w:numId w:val="4"/>
        </w:numPr>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Администрации рассматриваются обращения граждан по вопросам , находящимся в ведении Администрации в соответствии с Конституцией Российской Федерации, федеральными законами, законами Красноярского края и Уставом Шапкинского сельсовета.</w:t>
      </w:r>
    </w:p>
    <w:p w:rsidR="00392035" w:rsidRPr="001E4FA2" w:rsidRDefault="00392035" w:rsidP="00392035">
      <w:pPr>
        <w:numPr>
          <w:ilvl w:val="0"/>
          <w:numId w:val="4"/>
        </w:numPr>
        <w:spacing w:after="0" w:line="240" w:lineRule="auto"/>
        <w:ind w:left="720"/>
        <w:jc w:val="both"/>
        <w:rPr>
          <w:rFonts w:ascii="Times New Roman" w:eastAsia="Times New Roman" w:hAnsi="Times New Roman" w:cs="Times New Roman"/>
          <w:sz w:val="24"/>
          <w:szCs w:val="24"/>
          <w:lang w:eastAsia="ru-RU"/>
        </w:rPr>
      </w:pPr>
      <w:r w:rsidRPr="001E4FA2">
        <w:rPr>
          <w:rFonts w:ascii="Times New Roman" w:eastAsia="Times New Roman" w:hAnsi="Times New Roman" w:cs="Times New Roman"/>
          <w:lang w:eastAsia="ru-RU"/>
        </w:rPr>
        <w:t xml:space="preserve">   Рассмотрение обращений граждан осуществляется главой Шапкинского сельсовета, заместителем главы Шапкинского сельсовета, специалистами администрации Шапкинского сельсовета.</w:t>
      </w:r>
    </w:p>
    <w:p w:rsidR="00392035" w:rsidRPr="001E4FA2" w:rsidRDefault="00392035" w:rsidP="00392035">
      <w:pPr>
        <w:numPr>
          <w:ilvl w:val="0"/>
          <w:numId w:val="4"/>
        </w:numPr>
        <w:spacing w:after="0" w:line="240" w:lineRule="auto"/>
        <w:ind w:left="720"/>
        <w:jc w:val="both"/>
        <w:rPr>
          <w:rFonts w:ascii="Times New Roman" w:eastAsia="Times New Roman" w:hAnsi="Times New Roman" w:cs="Times New Roman"/>
          <w:sz w:val="24"/>
          <w:szCs w:val="24"/>
          <w:lang w:eastAsia="ru-RU"/>
        </w:rPr>
      </w:pPr>
      <w:r w:rsidRPr="001E4FA2">
        <w:rPr>
          <w:rFonts w:ascii="Times New Roman" w:eastAsia="Times New Roman" w:hAnsi="Times New Roman" w:cs="Times New Roman"/>
          <w:sz w:val="24"/>
          <w:szCs w:val="24"/>
          <w:lang w:eastAsia="ru-RU"/>
        </w:rPr>
        <w:t xml:space="preserve">  </w:t>
      </w:r>
      <w:r w:rsidRPr="001E4FA2">
        <w:rPr>
          <w:rFonts w:ascii="Times New Roman" w:eastAsia="Times New Roman" w:hAnsi="Times New Roman" w:cs="Times New Roman"/>
          <w:lang w:eastAsia="ru-RU"/>
        </w:rPr>
        <w:t>Рассмотрение обращений граждан включает рассмотрение письменных обращений граждан, устных обращений граждан, поступивших в ходе личного приема, а также обращений в форме электронного документа, включая обращения объединений граждан, в том числе юридических лиц</w:t>
      </w:r>
      <w:r w:rsidRPr="001E4FA2">
        <w:rPr>
          <w:rFonts w:ascii="Times New Roman" w:eastAsia="Times New Roman" w:hAnsi="Times New Roman" w:cs="Times New Roman"/>
          <w:sz w:val="24"/>
          <w:szCs w:val="24"/>
          <w:lang w:eastAsia="ru-RU"/>
        </w:rPr>
        <w:t>.</w:t>
      </w:r>
    </w:p>
    <w:p w:rsidR="00392035" w:rsidRPr="001E4FA2" w:rsidRDefault="00392035" w:rsidP="00392035">
      <w:pPr>
        <w:spacing w:after="0" w:line="240" w:lineRule="auto"/>
        <w:jc w:val="both"/>
        <w:rPr>
          <w:rFonts w:ascii="Times New Roman" w:eastAsia="Times New Roman" w:hAnsi="Times New Roman" w:cs="Times New Roman"/>
          <w:sz w:val="24"/>
          <w:szCs w:val="24"/>
          <w:lang w:eastAsia="ru-RU"/>
        </w:rPr>
      </w:pPr>
    </w:p>
    <w:p w:rsidR="00392035" w:rsidRPr="001E4FA2" w:rsidRDefault="00392035" w:rsidP="00392035">
      <w:pPr>
        <w:numPr>
          <w:ilvl w:val="0"/>
          <w:numId w:val="3"/>
        </w:numPr>
        <w:tabs>
          <w:tab w:val="left" w:pos="3974"/>
        </w:tabs>
        <w:spacing w:after="200" w:line="276" w:lineRule="auto"/>
        <w:contextualSpacing/>
        <w:jc w:val="center"/>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ТРЕБОВАНИЯ К ПОРЯДКУ ИСПОЛНЕНИЯ ФУНКЦИИ</w:t>
      </w:r>
    </w:p>
    <w:p w:rsidR="00392035" w:rsidRPr="001E4FA2" w:rsidRDefault="00392035" w:rsidP="00392035">
      <w:pPr>
        <w:tabs>
          <w:tab w:val="left" w:pos="3974"/>
        </w:tabs>
        <w:spacing w:after="200" w:line="276" w:lineRule="auto"/>
        <w:ind w:left="720"/>
        <w:contextualSpacing/>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 xml:space="preserve">                        ПО РАССМОТРЕНИЮ ОБРАЩЕНИЙ ГРАЖДАН.</w:t>
      </w:r>
    </w:p>
    <w:p w:rsidR="00392035" w:rsidRPr="001E4FA2" w:rsidRDefault="00392035" w:rsidP="00392035">
      <w:pPr>
        <w:spacing w:after="0" w:line="240" w:lineRule="auto"/>
        <w:jc w:val="center"/>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Порядок информирования об исполнении функции по</w:t>
      </w:r>
    </w:p>
    <w:p w:rsidR="00392035" w:rsidRPr="001E4FA2" w:rsidRDefault="00392035" w:rsidP="00392035">
      <w:pPr>
        <w:spacing w:after="0" w:line="240" w:lineRule="auto"/>
        <w:jc w:val="center"/>
        <w:rPr>
          <w:rFonts w:ascii="Times New Roman" w:eastAsia="Times New Roman" w:hAnsi="Times New Roman" w:cs="Times New Roman"/>
          <w:b/>
          <w:sz w:val="24"/>
          <w:szCs w:val="24"/>
          <w:lang w:eastAsia="ru-RU"/>
        </w:rPr>
      </w:pPr>
      <w:r w:rsidRPr="001E4FA2">
        <w:rPr>
          <w:rFonts w:ascii="Times New Roman" w:eastAsia="Times New Roman" w:hAnsi="Times New Roman" w:cs="Times New Roman"/>
          <w:b/>
          <w:sz w:val="24"/>
          <w:szCs w:val="24"/>
          <w:lang w:eastAsia="ru-RU"/>
        </w:rPr>
        <w:t>рассмотрению обращений граждан</w:t>
      </w:r>
    </w:p>
    <w:p w:rsidR="00392035" w:rsidRPr="001E4FA2" w:rsidRDefault="00392035" w:rsidP="00392035">
      <w:pPr>
        <w:spacing w:after="0" w:line="240" w:lineRule="auto"/>
        <w:rPr>
          <w:rFonts w:ascii="Times New Roman" w:eastAsia="Times New Roman" w:hAnsi="Times New Roman" w:cs="Times New Roman"/>
          <w:b/>
          <w:sz w:val="24"/>
          <w:szCs w:val="24"/>
          <w:lang w:eastAsia="ru-RU"/>
        </w:rPr>
      </w:pPr>
    </w:p>
    <w:p w:rsidR="00392035" w:rsidRPr="001E4FA2" w:rsidRDefault="00392035" w:rsidP="00392035">
      <w:pPr>
        <w:spacing w:after="0" w:line="240" w:lineRule="auto"/>
        <w:ind w:left="709"/>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2.1</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Информация о порядке исполнения функции по рассмотрению обращений граждан предоставляется</w:t>
      </w:r>
    </w:p>
    <w:p w:rsidR="00392035" w:rsidRPr="001E4FA2" w:rsidRDefault="00392035" w:rsidP="00392035">
      <w:pPr>
        <w:spacing w:after="0" w:line="240" w:lineRule="auto"/>
        <w:ind w:left="720"/>
        <w:contextualSpacing/>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lastRenderedPageBreak/>
        <w:t>- непосредственно в органах Администрации;</w:t>
      </w:r>
    </w:p>
    <w:p w:rsidR="00392035" w:rsidRPr="001E4FA2" w:rsidRDefault="00392035" w:rsidP="00392035">
      <w:pPr>
        <w:spacing w:after="0" w:line="240" w:lineRule="auto"/>
        <w:ind w:left="720"/>
        <w:contextualSpacing/>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с использованием средств телефонной связи, электронного информирования и электронной техники;</w:t>
      </w:r>
    </w:p>
    <w:p w:rsidR="00392035" w:rsidRPr="001E4FA2" w:rsidRDefault="00392035" w:rsidP="00392035">
      <w:pPr>
        <w:spacing w:after="0" w:line="240" w:lineRule="auto"/>
        <w:ind w:left="720"/>
        <w:contextualSpacing/>
        <w:jc w:val="both"/>
        <w:rPr>
          <w:rFonts w:ascii="Times New Roman" w:eastAsia="Times New Roman" w:hAnsi="Times New Roman" w:cs="Times New Roman"/>
          <w:sz w:val="24"/>
          <w:szCs w:val="24"/>
          <w:lang w:eastAsia="ru-RU"/>
        </w:rPr>
      </w:pPr>
      <w:r w:rsidRPr="001E4FA2">
        <w:rPr>
          <w:rFonts w:ascii="Times New Roman" w:eastAsia="Times New Roman" w:hAnsi="Times New Roman" w:cs="Times New Roman"/>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r w:rsidRPr="001E4FA2">
        <w:rPr>
          <w:rFonts w:ascii="Times New Roman" w:eastAsia="Times New Roman" w:hAnsi="Times New Roman" w:cs="Times New Roman"/>
          <w:sz w:val="24"/>
          <w:szCs w:val="24"/>
          <w:lang w:eastAsia="ru-RU"/>
        </w:rPr>
        <w:t>.</w:t>
      </w:r>
    </w:p>
    <w:p w:rsidR="00392035" w:rsidRPr="001E4FA2" w:rsidRDefault="00392035" w:rsidP="00392035">
      <w:pPr>
        <w:spacing w:after="0" w:line="240" w:lineRule="auto"/>
        <w:ind w:left="709"/>
        <w:jc w:val="both"/>
        <w:rPr>
          <w:rFonts w:ascii="Times New Roman" w:eastAsia="Times New Roman" w:hAnsi="Times New Roman" w:cs="Times New Roman"/>
          <w:lang w:eastAsia="ru-RU"/>
        </w:rPr>
      </w:pPr>
      <w:r w:rsidRPr="001E4FA2">
        <w:rPr>
          <w:rFonts w:ascii="Times New Roman" w:eastAsia="Times New Roman" w:hAnsi="Times New Roman" w:cs="Times New Roman"/>
          <w:sz w:val="24"/>
          <w:szCs w:val="24"/>
          <w:lang w:eastAsia="ru-RU"/>
        </w:rPr>
        <w:t xml:space="preserve">2.2. </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 xml:space="preserve">Сведения о местонахождении Администрации, полный почтовый адрес Администрации,     </w:t>
      </w:r>
    </w:p>
    <w:p w:rsidR="00392035" w:rsidRPr="001E4FA2" w:rsidRDefault="00392035" w:rsidP="00392035">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контактные телефоны, телефоны для справок, требования к письменному обращению     </w:t>
      </w:r>
    </w:p>
    <w:p w:rsidR="00392035" w:rsidRPr="001E4FA2" w:rsidRDefault="00392035" w:rsidP="00392035">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граждан, размещаются:</w:t>
      </w:r>
    </w:p>
    <w:p w:rsidR="00392035" w:rsidRPr="001E4FA2" w:rsidRDefault="00392035" w:rsidP="00392035">
      <w:pPr>
        <w:spacing w:after="0" w:line="240" w:lineRule="auto"/>
        <w:jc w:val="both"/>
        <w:rPr>
          <w:rFonts w:ascii="Times New Roman" w:eastAsia="Times New Roman" w:hAnsi="Times New Roman" w:cs="Times New Roman"/>
          <w:lang w:eastAsia="ru-RU"/>
        </w:rPr>
      </w:pPr>
    </w:p>
    <w:p w:rsidR="00392035" w:rsidRPr="001E4FA2" w:rsidRDefault="00392035" w:rsidP="00392035">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 на Интернет-сайте Администрации,</w:t>
      </w:r>
    </w:p>
    <w:p w:rsidR="00392035" w:rsidRPr="001E4FA2" w:rsidRDefault="00392035" w:rsidP="00392035">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 на информационном стенде в месте приема письменных обращений градан.</w:t>
      </w:r>
    </w:p>
    <w:p w:rsidR="00392035" w:rsidRPr="001E4FA2" w:rsidRDefault="00392035" w:rsidP="00392035">
      <w:pPr>
        <w:spacing w:after="0" w:line="240" w:lineRule="auto"/>
        <w:ind w:left="360"/>
        <w:jc w:val="both"/>
        <w:rPr>
          <w:rFonts w:ascii="Times New Roman" w:eastAsia="Times New Roman" w:hAnsi="Times New Roman" w:cs="Times New Roman"/>
          <w:lang w:eastAsia="ru-RU"/>
        </w:rPr>
      </w:pP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Информация об установленных для личного приема граждан днях и часах, контактных </w:t>
      </w:r>
    </w:p>
    <w:p w:rsidR="00392035" w:rsidRPr="001E4FA2" w:rsidRDefault="00392035" w:rsidP="00392035">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телефонах, телефонах для справок, сообщается по телефонам для справок и размещается:</w:t>
      </w:r>
    </w:p>
    <w:p w:rsidR="00392035" w:rsidRPr="001E4FA2" w:rsidRDefault="00392035" w:rsidP="00392035">
      <w:pPr>
        <w:spacing w:after="0" w:line="240" w:lineRule="auto"/>
        <w:ind w:left="36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 на Интернет-сайте Администрации.</w:t>
      </w: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При ответах на телефонные звонки работники подробно и в вежливой (корректной)  </w:t>
      </w:r>
    </w:p>
    <w:p w:rsidR="00392035" w:rsidRPr="001E4FA2" w:rsidRDefault="00392035" w:rsidP="00392035">
      <w:pPr>
        <w:spacing w:after="0" w:line="240" w:lineRule="auto"/>
        <w:ind w:left="360"/>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форме информируют обратившихся граждан по интересующим их вопросам. Ответ  </w:t>
      </w:r>
    </w:p>
    <w:p w:rsidR="00392035" w:rsidRPr="001E4FA2" w:rsidRDefault="00392035" w:rsidP="00392035">
      <w:pPr>
        <w:spacing w:after="0" w:line="240" w:lineRule="auto"/>
        <w:ind w:left="360"/>
        <w:rPr>
          <w:rFonts w:ascii="Calibri" w:eastAsia="Times New Roman" w:hAnsi="Calibri" w:cs="Times New Roman"/>
          <w:lang w:eastAsia="ru-RU"/>
        </w:rPr>
      </w:pPr>
      <w:r w:rsidRPr="001E4FA2">
        <w:rPr>
          <w:rFonts w:ascii="Times New Roman" w:eastAsia="Times New Roman" w:hAnsi="Times New Roman" w:cs="Times New Roman"/>
          <w:lang w:eastAsia="ru-RU"/>
        </w:rPr>
        <w:t xml:space="preserve">      должен начинаться с информации о наименовании органа, в который позвонил гражданин,  </w:t>
      </w:r>
      <w:r w:rsidRPr="001E4FA2">
        <w:rPr>
          <w:rFonts w:ascii="Calibri" w:eastAsia="Times New Roman" w:hAnsi="Calibri" w:cs="Times New Roman"/>
          <w:lang w:eastAsia="ru-RU"/>
        </w:rPr>
        <w:t xml:space="preserve">   </w:t>
      </w:r>
    </w:p>
    <w:p w:rsidR="00392035" w:rsidRPr="001E4FA2" w:rsidRDefault="00392035" w:rsidP="00392035">
      <w:pPr>
        <w:spacing w:after="0" w:line="240" w:lineRule="auto"/>
        <w:ind w:left="360"/>
        <w:rPr>
          <w:rFonts w:ascii="Times New Roman" w:eastAsia="Times New Roman" w:hAnsi="Times New Roman" w:cs="Times New Roman"/>
          <w:lang w:eastAsia="ru-RU"/>
        </w:rPr>
      </w:pP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фамилии, имени, отчества и должности работника, принявшего телефонный звонок.</w:t>
      </w:r>
    </w:p>
    <w:p w:rsidR="00392035" w:rsidRPr="001E4FA2" w:rsidRDefault="00392035" w:rsidP="00392035">
      <w:pPr>
        <w:spacing w:after="0" w:line="240" w:lineRule="auto"/>
        <w:ind w:left="360"/>
        <w:rPr>
          <w:rFonts w:ascii="Times New Roman" w:eastAsia="Times New Roman" w:hAnsi="Times New Roman" w:cs="Times New Roman"/>
          <w:lang w:eastAsia="ru-RU"/>
        </w:rPr>
      </w:pPr>
    </w:p>
    <w:p w:rsidR="00392035" w:rsidRPr="001E4FA2" w:rsidRDefault="00392035" w:rsidP="00392035">
      <w:pPr>
        <w:spacing w:after="0" w:line="240" w:lineRule="auto"/>
        <w:ind w:left="360"/>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Если работник, принявший звонок, не имеет возможности ответить на поставленный </w:t>
      </w:r>
    </w:p>
    <w:p w:rsidR="00392035" w:rsidRPr="001E4FA2" w:rsidRDefault="00392035" w:rsidP="00392035">
      <w:pPr>
        <w:spacing w:after="0" w:line="240" w:lineRule="auto"/>
        <w:ind w:left="360"/>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вопрос,  он должен сообщить гражданину телефонный номер, по которому можно получить   </w:t>
      </w:r>
    </w:p>
    <w:p w:rsidR="00392035" w:rsidRPr="001E4FA2" w:rsidRDefault="00392035" w:rsidP="00392035">
      <w:pPr>
        <w:spacing w:after="0" w:line="240" w:lineRule="auto"/>
        <w:ind w:left="360"/>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необходимую информацию.</w:t>
      </w:r>
    </w:p>
    <w:p w:rsidR="00392035" w:rsidRPr="001E4FA2" w:rsidRDefault="00392035" w:rsidP="00392035">
      <w:pPr>
        <w:spacing w:after="0" w:line="240" w:lineRule="auto"/>
        <w:ind w:left="360"/>
        <w:rPr>
          <w:rFonts w:ascii="Times New Roman" w:eastAsia="Times New Roman" w:hAnsi="Times New Roman" w:cs="Times New Roman"/>
          <w:lang w:eastAsia="ru-RU"/>
        </w:rPr>
      </w:pPr>
    </w:p>
    <w:p w:rsidR="00392035" w:rsidRPr="001E4FA2" w:rsidRDefault="00392035" w:rsidP="00392035">
      <w:pPr>
        <w:spacing w:after="0" w:line="240" w:lineRule="auto"/>
        <w:rPr>
          <w:rFonts w:ascii="Times New Roman" w:eastAsia="Times New Roman" w:hAnsi="Times New Roman" w:cs="Times New Roman"/>
          <w:b/>
          <w:lang w:eastAsia="ru-RU"/>
        </w:rPr>
      </w:pPr>
      <w:r w:rsidRPr="001E4FA2">
        <w:rPr>
          <w:rFonts w:ascii="Times New Roman" w:eastAsia="Times New Roman" w:hAnsi="Times New Roman" w:cs="Times New Roman"/>
          <w:lang w:eastAsia="ru-RU"/>
        </w:rPr>
        <w:t xml:space="preserve">                     </w:t>
      </w:r>
      <w:r w:rsidRPr="001E4FA2">
        <w:rPr>
          <w:rFonts w:ascii="Times New Roman" w:eastAsia="Times New Roman" w:hAnsi="Times New Roman" w:cs="Times New Roman"/>
          <w:b/>
          <w:lang w:eastAsia="ru-RU"/>
        </w:rPr>
        <w:t>Срок исполнения функции по рассмотрению письменных обращений граждан</w:t>
      </w:r>
    </w:p>
    <w:p w:rsidR="00392035" w:rsidRPr="001E4FA2" w:rsidRDefault="00392035" w:rsidP="00392035">
      <w:pPr>
        <w:spacing w:after="0" w:line="240" w:lineRule="auto"/>
        <w:rPr>
          <w:rFonts w:ascii="Times New Roman" w:eastAsia="Times New Roman" w:hAnsi="Times New Roman" w:cs="Times New Roman"/>
          <w:lang w:eastAsia="ru-RU"/>
        </w:rPr>
      </w:pP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Исполнение  функции по рассмотрению обращений граждан осуществляется в течении 30 дней  со дня регистрации письменного обращения, а также обращения в форме электронного  документа.</w:t>
      </w: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В исключительных случаях срок исполнения функции по рассмотрению обращений граждан   может     быть продлен, но не более чем на 30 дней, с обязательным уведомлением гражданина о</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 xml:space="preserve"> продлении срока рассмотрения обращения.</w:t>
      </w: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Рассмотрение обращений граждан, содержащих вопросы защиты прав ребенка, предложения  по предотвращению возможных аварий иных чрезвычайных ситуаций, производиться   безотлагательно.</w:t>
      </w: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Глава Шапкинского сельсовета, заместитель главы Шапкинского сельсовета, заместитель главы   Шапкинского сельсовета, специалисты вправе устанавливать сокращенные сроки рассмотрения отдельных  обращений граждан</w:t>
      </w:r>
      <w:r w:rsidRPr="001E4FA2">
        <w:rPr>
          <w:rFonts w:ascii="Calibri" w:eastAsia="Times New Roman" w:hAnsi="Calibri" w:cs="Times New Roman"/>
          <w:lang w:eastAsia="ru-RU"/>
        </w:rPr>
        <w:t>.</w:t>
      </w:r>
    </w:p>
    <w:p w:rsidR="00392035" w:rsidRPr="001E4FA2" w:rsidRDefault="00392035" w:rsidP="00392035">
      <w:pPr>
        <w:tabs>
          <w:tab w:val="left" w:pos="2602"/>
          <w:tab w:val="left" w:pos="3360"/>
        </w:tabs>
        <w:spacing w:after="0" w:line="240" w:lineRule="auto"/>
        <w:ind w:firstLine="708"/>
        <w:jc w:val="both"/>
        <w:rPr>
          <w:rFonts w:ascii="Calibri" w:eastAsia="Times New Roman" w:hAnsi="Calibri" w:cs="Times New Roman"/>
          <w:lang w:eastAsia="ru-RU"/>
        </w:rPr>
      </w:pPr>
      <w:r w:rsidRPr="001E4FA2">
        <w:rPr>
          <w:rFonts w:ascii="Calibri" w:eastAsia="Times New Roman" w:hAnsi="Calibri" w:cs="Times New Roman"/>
          <w:lang w:eastAsia="ru-RU"/>
        </w:rPr>
        <w:tab/>
      </w:r>
      <w:r w:rsidRPr="001E4FA2">
        <w:rPr>
          <w:rFonts w:ascii="Calibri" w:eastAsia="Times New Roman" w:hAnsi="Calibri" w:cs="Times New Roman"/>
          <w:lang w:eastAsia="ru-RU"/>
        </w:rPr>
        <w:tab/>
      </w:r>
    </w:p>
    <w:p w:rsidR="00392035" w:rsidRPr="001E4FA2" w:rsidRDefault="00392035" w:rsidP="00392035">
      <w:pPr>
        <w:tabs>
          <w:tab w:val="left" w:pos="2602"/>
          <w:tab w:val="left" w:pos="3360"/>
        </w:tabs>
        <w:spacing w:after="200" w:line="276" w:lineRule="auto"/>
        <w:ind w:firstLine="708"/>
        <w:jc w:val="both"/>
        <w:rPr>
          <w:rFonts w:ascii="Times New Roman" w:eastAsia="Times New Roman" w:hAnsi="Times New Roman" w:cs="Times New Roman"/>
          <w:b/>
          <w:lang w:eastAsia="ru-RU"/>
        </w:rPr>
      </w:pP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b/>
          <w:lang w:eastAsia="ru-RU"/>
        </w:rPr>
        <w:t>Требования к письменному обращению граждан</w:t>
      </w: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Письменное обращение гражданина в обязательном порядке должно содержать   </w:t>
      </w:r>
    </w:p>
    <w:p w:rsidR="00392035" w:rsidRPr="001E4FA2" w:rsidRDefault="00392035" w:rsidP="00392035">
      <w:pPr>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наименование</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органа местного самоуправления- администрация Шапкинского сельсовета, либо фамилию,  имя, отчество должностного лица, либо должность соответствующего лица, которому направляется  обращение; фамилию, имя,</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отчество (последнее при наличии) заявителя; почтовый адрес, по которому должны быть направлены ответ или уведомление о переадресации обращения;</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изложение существа обращения; личную подпись и дату.</w:t>
      </w:r>
    </w:p>
    <w:p w:rsidR="00392035" w:rsidRPr="001E4FA2" w:rsidRDefault="00392035" w:rsidP="00392035">
      <w:pPr>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К обращению могут быть приложены необходимые для рассмотрения документы или их копии. Гражданин вправе обратиться с просьбой направить отчет на имя уполномоченного им  </w:t>
      </w:r>
      <w:r w:rsidRPr="001E4FA2">
        <w:rPr>
          <w:rFonts w:ascii="Calibri" w:eastAsia="Times New Roman" w:hAnsi="Calibri" w:cs="Times New Roman"/>
          <w:lang w:eastAsia="ru-RU"/>
        </w:rPr>
        <w:t xml:space="preserve">   </w:t>
      </w:r>
      <w:r w:rsidRPr="001E4FA2">
        <w:rPr>
          <w:rFonts w:ascii="Times New Roman" w:eastAsia="Times New Roman" w:hAnsi="Times New Roman" w:cs="Times New Roman"/>
          <w:lang w:eastAsia="ru-RU"/>
        </w:rPr>
        <w:t>лица.</w:t>
      </w:r>
    </w:p>
    <w:p w:rsidR="00392035" w:rsidRPr="001E4FA2" w:rsidRDefault="00392035" w:rsidP="00392035">
      <w:pPr>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lastRenderedPageBreak/>
        <w:t xml:space="preserve">      Резолюция митингов и собраний должны быть подписаны их организаторами с указанием</w:t>
      </w:r>
    </w:p>
    <w:p w:rsidR="00392035" w:rsidRPr="001E4FA2" w:rsidRDefault="00392035" w:rsidP="00392035">
      <w:pPr>
        <w:tabs>
          <w:tab w:val="left" w:pos="528"/>
        </w:tabs>
        <w:spacing w:after="200" w:line="276"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адреса для ответа.</w:t>
      </w:r>
    </w:p>
    <w:p w:rsidR="00392035" w:rsidRPr="001E4FA2" w:rsidRDefault="00392035" w:rsidP="00392035">
      <w:pPr>
        <w:numPr>
          <w:ilvl w:val="1"/>
          <w:numId w:val="3"/>
        </w:numPr>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Обращение, направленное по электронной почте, должно содержать наименование органа местного самоуправления- администрация Шапкинского сельсовета, или фамилию, имя, отчество должностного</w:t>
      </w:r>
      <w:r>
        <w:rPr>
          <w:rFonts w:ascii="Times New Roman" w:eastAsia="Times New Roman" w:hAnsi="Times New Roman" w:cs="Times New Roman"/>
          <w:lang w:eastAsia="ru-RU"/>
        </w:rPr>
        <w:t xml:space="preserve"> лица, кото</w:t>
      </w:r>
      <w:r w:rsidRPr="001E4FA2">
        <w:rPr>
          <w:rFonts w:ascii="Times New Roman" w:eastAsia="Times New Roman" w:hAnsi="Times New Roman" w:cs="Times New Roman"/>
          <w:lang w:eastAsia="ru-RU"/>
        </w:rPr>
        <w:t>р</w:t>
      </w:r>
      <w:r>
        <w:rPr>
          <w:rFonts w:ascii="Times New Roman" w:eastAsia="Times New Roman" w:hAnsi="Times New Roman" w:cs="Times New Roman"/>
          <w:lang w:eastAsia="ru-RU"/>
        </w:rPr>
        <w:t>ом</w:t>
      </w:r>
      <w:r w:rsidRPr="001E4FA2">
        <w:rPr>
          <w:rFonts w:ascii="Times New Roman" w:eastAsia="Times New Roman" w:hAnsi="Times New Roman" w:cs="Times New Roman"/>
          <w:lang w:eastAsia="ru-RU"/>
        </w:rPr>
        <w:t>у оно   адресовано,  изложение существа обращения, фамилию, имя, отчество (последнее при наличии)  обращающегося, почтовый адрес заявителя (местожительство), адрес электронной почты, контактный телефон. Гражданин вправе приложить к такому обращению необходимые документы и материалы в электронной форме либо направить указанные документы или их копии в письменном виде.</w:t>
      </w:r>
    </w:p>
    <w:p w:rsidR="00392035" w:rsidRPr="001E4FA2" w:rsidRDefault="00392035" w:rsidP="00392035">
      <w:pPr>
        <w:spacing w:after="200" w:line="276" w:lineRule="auto"/>
        <w:ind w:firstLine="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w:t>
      </w:r>
    </w:p>
    <w:p w:rsidR="00392035" w:rsidRPr="001E4FA2" w:rsidRDefault="00392035" w:rsidP="00392035">
      <w:pPr>
        <w:spacing w:after="0" w:line="240" w:lineRule="auto"/>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Условия, сроки и время личного приема граждан в администрации</w:t>
      </w:r>
    </w:p>
    <w:p w:rsidR="00392035" w:rsidRPr="001E4FA2" w:rsidRDefault="00392035" w:rsidP="00392035">
      <w:pPr>
        <w:spacing w:after="0" w:line="240" w:lineRule="auto"/>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Шапкинского сельсовета</w:t>
      </w:r>
    </w:p>
    <w:p w:rsidR="00392035" w:rsidRPr="001E4FA2" w:rsidRDefault="00392035" w:rsidP="00392035">
      <w:pPr>
        <w:spacing w:after="0" w:line="240" w:lineRule="auto"/>
        <w:jc w:val="center"/>
        <w:rPr>
          <w:rFonts w:ascii="Times New Roman" w:eastAsia="Times New Roman" w:hAnsi="Times New Roman" w:cs="Times New Roman"/>
          <w:b/>
          <w:lang w:eastAsia="ru-RU"/>
        </w:rPr>
      </w:pP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Личный прием граждан а Администрации ведут глава Шапкинского сельсовета, заместителем главы Шапкинского сельсовета, специалистами.</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Информацию о месте приема, а также об установленных для приема днях и часах доводится до сведения граждан через сайт Администрации и на информационном стенде.</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Предварительную запись на прием и организацию приема граждан осуществляют специалисты по направлениям ежедневно- понедельник-четверг с -9.00 до 12.00 и с 13.00 до 16.00, пятница с -9.00 до 12.00 и с 13.00 до 16.00 (кроме выходных и праздничных дней).</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Глава Шапкинского сельсовета, заместитель главы Шапкинского сельсовета, специалисты, ведущие прием, могут принимать решение о временном приостановлении или отмене приема.</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Личный прием граждан производится с учетом числа записавшихся на прием, с расчетом, чтобы время ожидания в очереди на прием, как правило, не превышало 30 минут.</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Специалисты по направлениям в ходе личного приема оказывают гражданам информационно-консультативную помощь.</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личном приеме гражданин предъявляет документ, удостоверяющий его личность.</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В целях обеспечения конфиденциальности сведений о гражданах прием ведется только одного гражданина, за исключением случаев коллективного обращения граждан. В случае невозможности личного присутствия </w:t>
      </w:r>
      <w:r>
        <w:rPr>
          <w:rFonts w:ascii="Times New Roman" w:eastAsia="Times New Roman" w:hAnsi="Times New Roman" w:cs="Times New Roman"/>
          <w:lang w:eastAsia="ru-RU"/>
        </w:rPr>
        <w:t>гражданина</w:t>
      </w:r>
      <w:r w:rsidRPr="001E4FA2">
        <w:rPr>
          <w:rFonts w:ascii="Times New Roman" w:eastAsia="Times New Roman" w:hAnsi="Times New Roman" w:cs="Times New Roman"/>
          <w:lang w:eastAsia="ru-RU"/>
        </w:rPr>
        <w:t>, записанного на прием к главе Шапкинского сельсовета, его интересы может представлять доверенное лицо, в соответствии с порядком установленным законодательством Российской Федерации.</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Письменное обращение, принятое в ходе личного приема, подлежит регистрации и рассмотрению в порядке, установленным настоящим регламентом.</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92035" w:rsidRPr="001E4FA2" w:rsidRDefault="00392035" w:rsidP="00392035">
      <w:pPr>
        <w:spacing w:after="0" w:line="240" w:lineRule="auto"/>
        <w:ind w:left="708"/>
        <w:rPr>
          <w:rFonts w:ascii="Times New Roman" w:eastAsia="Times New Roman" w:hAnsi="Times New Roman" w:cs="Times New Roman"/>
          <w:lang w:eastAsia="ru-RU"/>
        </w:rPr>
      </w:pPr>
    </w:p>
    <w:p w:rsidR="00392035" w:rsidRPr="001E4FA2" w:rsidRDefault="00392035" w:rsidP="00392035">
      <w:pPr>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Требования к помещениям и местам, предназначенным для осуществления функции по рассмотрению обращений граждан</w:t>
      </w:r>
    </w:p>
    <w:p w:rsidR="00392035" w:rsidRPr="001E4FA2" w:rsidRDefault="00392035" w:rsidP="00392035">
      <w:pPr>
        <w:spacing w:after="0" w:line="240" w:lineRule="auto"/>
        <w:ind w:left="708"/>
        <w:jc w:val="center"/>
        <w:rPr>
          <w:rFonts w:ascii="Times New Roman" w:eastAsia="Times New Roman" w:hAnsi="Times New Roman" w:cs="Times New Roman"/>
          <w:b/>
          <w:lang w:eastAsia="ru-RU"/>
        </w:rPr>
      </w:pPr>
    </w:p>
    <w:p w:rsidR="00392035" w:rsidRPr="001E4FA2" w:rsidRDefault="00392035" w:rsidP="00392035">
      <w:pPr>
        <w:numPr>
          <w:ilvl w:val="1"/>
          <w:numId w:val="3"/>
        </w:numPr>
        <w:spacing w:after="0" w:line="240" w:lineRule="auto"/>
        <w:ind w:hanging="153"/>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Помещения, выделенные для осуществления функции по рассмотрению обращений граждан, должно соответствовать Санитарно-эпидемиологическим правилам и нормативам     « Гигиенические требования к персональным электронно-вычислительным машинам и организации работы. СанПиН 2.2.2/2.4.1340-03».</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с </w:t>
      </w:r>
      <w:r w:rsidRPr="001E4FA2">
        <w:rPr>
          <w:rFonts w:ascii="Times New Roman" w:eastAsia="Times New Roman" w:hAnsi="Times New Roman" w:cs="Times New Roman"/>
          <w:lang w:eastAsia="ru-RU"/>
        </w:rPr>
        <w:lastRenderedPageBreak/>
        <w:t>установленными справочно-информационными системами для каждого работника) и оргтехникой, позволяющими организовать исполнение функции в полном объеме.</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Органам Администрации, ответственным за исполнение функции по рассмотрению обращений граждан, обеспечивается доступ в Интернет, присваивается электронный адрес,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92035" w:rsidRPr="001E4FA2" w:rsidRDefault="00392035" w:rsidP="00392035">
      <w:pPr>
        <w:numPr>
          <w:ilvl w:val="1"/>
          <w:numId w:val="3"/>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Места для проведения личного приема граждан оборудуются:</w:t>
      </w:r>
    </w:p>
    <w:p w:rsidR="00392035" w:rsidRPr="001E4FA2" w:rsidRDefault="00392035" w:rsidP="00392035">
      <w:pPr>
        <w:spacing w:after="0" w:line="240" w:lineRule="auto"/>
        <w:ind w:left="709"/>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системой кондиционирования воздуха;</w:t>
      </w:r>
    </w:p>
    <w:p w:rsidR="00392035" w:rsidRPr="001E4FA2" w:rsidRDefault="00392035" w:rsidP="00392035">
      <w:pPr>
        <w:spacing w:after="0" w:line="240" w:lineRule="auto"/>
        <w:ind w:left="709"/>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противопожарной системой и средствами пожаротушения;</w:t>
      </w:r>
    </w:p>
    <w:p w:rsidR="00392035" w:rsidRPr="001E4FA2" w:rsidRDefault="00392035" w:rsidP="00392035">
      <w:pPr>
        <w:spacing w:after="0" w:line="240" w:lineRule="auto"/>
        <w:ind w:left="709"/>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системой оповещения о возникновении чрезвычайной ситуации.</w:t>
      </w:r>
    </w:p>
    <w:p w:rsidR="00392035" w:rsidRPr="001E4FA2" w:rsidRDefault="00392035" w:rsidP="00392035">
      <w:pPr>
        <w:spacing w:after="0" w:line="240" w:lineRule="auto"/>
        <w:ind w:left="709"/>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2.27.  Места ожидания личного приема должны соответствовать комфортным условиям для заявителей , оборудуются стульями, столами, обеспечиваются канцелярскими принадлежностями для написания письменных обращений.</w:t>
      </w:r>
    </w:p>
    <w:p w:rsidR="00392035" w:rsidRPr="001E4FA2" w:rsidRDefault="00392035" w:rsidP="00392035">
      <w:pPr>
        <w:spacing w:after="0" w:line="240" w:lineRule="auto"/>
        <w:ind w:left="708"/>
        <w:rPr>
          <w:rFonts w:ascii="Times New Roman" w:eastAsia="Times New Roman" w:hAnsi="Times New Roman" w:cs="Times New Roman"/>
          <w:lang w:eastAsia="ru-RU"/>
        </w:rPr>
      </w:pPr>
    </w:p>
    <w:p w:rsidR="00392035" w:rsidRPr="001E4FA2" w:rsidRDefault="00392035" w:rsidP="00392035">
      <w:pPr>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Результат исполнения функции по рассмотрению обращений граждан</w:t>
      </w:r>
    </w:p>
    <w:p w:rsidR="00392035" w:rsidRPr="001E4FA2" w:rsidRDefault="00392035" w:rsidP="00392035">
      <w:pPr>
        <w:spacing w:after="0" w:line="240" w:lineRule="auto"/>
        <w:ind w:left="708"/>
        <w:rPr>
          <w:rFonts w:ascii="Times New Roman" w:eastAsia="Times New Roman" w:hAnsi="Times New Roman" w:cs="Times New Roman"/>
          <w:lang w:eastAsia="ru-RU"/>
        </w:rPr>
      </w:pPr>
    </w:p>
    <w:p w:rsidR="00392035" w:rsidRPr="001E4FA2" w:rsidRDefault="00392035" w:rsidP="00392035">
      <w:pPr>
        <w:numPr>
          <w:ilvl w:val="1"/>
          <w:numId w:val="5"/>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подготовка и отправка ответа заявителю исполнителем. </w:t>
      </w:r>
    </w:p>
    <w:p w:rsidR="00392035" w:rsidRPr="001E4FA2" w:rsidRDefault="00392035" w:rsidP="00392035">
      <w:pPr>
        <w:numPr>
          <w:ilvl w:val="1"/>
          <w:numId w:val="5"/>
        </w:numPr>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392035" w:rsidRPr="001E4FA2" w:rsidRDefault="00392035" w:rsidP="00392035">
      <w:pPr>
        <w:spacing w:after="0" w:line="240" w:lineRule="auto"/>
        <w:ind w:left="708"/>
        <w:rPr>
          <w:rFonts w:ascii="Times New Roman" w:eastAsia="Times New Roman" w:hAnsi="Times New Roman" w:cs="Times New Roman"/>
          <w:lang w:eastAsia="ru-RU"/>
        </w:rPr>
      </w:pPr>
    </w:p>
    <w:p w:rsidR="00392035" w:rsidRPr="001E4FA2" w:rsidRDefault="00392035" w:rsidP="00392035">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 xml:space="preserve">Перечень оснований для отказа в исполнении функций по рассмотрению </w:t>
      </w:r>
    </w:p>
    <w:p w:rsidR="00392035" w:rsidRPr="001E4FA2" w:rsidRDefault="00392035" w:rsidP="00392035">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обращений граждан</w:t>
      </w:r>
    </w:p>
    <w:p w:rsidR="00392035" w:rsidRPr="001E4FA2" w:rsidRDefault="00392035" w:rsidP="00392035">
      <w:pPr>
        <w:tabs>
          <w:tab w:val="left" w:pos="1776"/>
        </w:tabs>
        <w:spacing w:after="0" w:line="240" w:lineRule="auto"/>
        <w:ind w:left="708"/>
        <w:jc w:val="center"/>
        <w:rPr>
          <w:rFonts w:ascii="Times New Roman" w:eastAsia="Times New Roman" w:hAnsi="Times New Roman" w:cs="Times New Roman"/>
          <w:b/>
          <w:lang w:eastAsia="ru-RU"/>
        </w:rPr>
      </w:pPr>
    </w:p>
    <w:p w:rsidR="00392035" w:rsidRPr="001E4FA2" w:rsidRDefault="00392035" w:rsidP="00392035">
      <w:pPr>
        <w:numPr>
          <w:ilvl w:val="1"/>
          <w:numId w:val="5"/>
        </w:numPr>
        <w:tabs>
          <w:tab w:val="left" w:pos="1776"/>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b/>
          <w:lang w:eastAsia="ru-RU"/>
        </w:rPr>
        <w:t xml:space="preserve">  </w:t>
      </w:r>
      <w:r w:rsidRPr="001E4FA2">
        <w:rPr>
          <w:rFonts w:ascii="Times New Roman" w:eastAsia="Times New Roman" w:hAnsi="Times New Roman" w:cs="Times New Roman"/>
          <w:lang w:eastAsia="ru-RU"/>
        </w:rPr>
        <w:t>Обращения не рассматриваются по существу, если:</w:t>
      </w: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Администрацию или одному и тому же должностному лицу;</w:t>
      </w: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по вопросам, содержащимся в обращении, имеется вступившее в законную силу судебное решение;</w:t>
      </w: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в обращении не указаны фамилия обратившегося, почтовый адрес для ответа, адрес электронной почты;</w:t>
      </w: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от гражданина поступило письменное заявление о прекращении рассмотрения обращения;</w:t>
      </w: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текст письменного обращения не поддается прочтению;</w:t>
      </w: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92035" w:rsidRPr="001E4FA2" w:rsidRDefault="00392035" w:rsidP="00392035">
      <w:pPr>
        <w:tabs>
          <w:tab w:val="left" w:pos="1776"/>
        </w:tabs>
        <w:spacing w:after="0" w:line="240" w:lineRule="auto"/>
        <w:ind w:left="708"/>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92035" w:rsidRPr="001E4FA2" w:rsidRDefault="00392035" w:rsidP="00392035">
      <w:pPr>
        <w:numPr>
          <w:ilvl w:val="1"/>
          <w:numId w:val="5"/>
        </w:numPr>
        <w:tabs>
          <w:tab w:val="left" w:pos="1776"/>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Об отказе в рассмотрении обращения по существу письменно сообщается обратившемуся гражданину.</w:t>
      </w:r>
    </w:p>
    <w:p w:rsidR="00392035" w:rsidRPr="001E4FA2" w:rsidRDefault="00392035" w:rsidP="00392035">
      <w:pPr>
        <w:numPr>
          <w:ilvl w:val="1"/>
          <w:numId w:val="5"/>
        </w:numPr>
        <w:tabs>
          <w:tab w:val="left" w:pos="1776"/>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92035" w:rsidRPr="001E4FA2" w:rsidRDefault="00392035" w:rsidP="00392035">
      <w:pPr>
        <w:numPr>
          <w:ilvl w:val="1"/>
          <w:numId w:val="5"/>
        </w:numPr>
        <w:tabs>
          <w:tab w:val="left" w:pos="1776"/>
        </w:tabs>
        <w:spacing w:after="0" w:line="240" w:lineRule="auto"/>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p>
    <w:p w:rsidR="00392035" w:rsidRPr="001E4FA2" w:rsidRDefault="00392035" w:rsidP="00392035">
      <w:pPr>
        <w:tabs>
          <w:tab w:val="left" w:pos="1776"/>
        </w:tabs>
        <w:spacing w:after="0" w:line="240" w:lineRule="auto"/>
        <w:ind w:left="708"/>
        <w:jc w:val="center"/>
        <w:rPr>
          <w:rFonts w:ascii="Times New Roman" w:eastAsia="Times New Roman" w:hAnsi="Times New Roman" w:cs="Times New Roman"/>
          <w:lang w:eastAsia="ru-RU"/>
        </w:rPr>
      </w:pPr>
      <w:r w:rsidRPr="001E4FA2">
        <w:rPr>
          <w:rFonts w:ascii="Times New Roman" w:eastAsia="Times New Roman" w:hAnsi="Times New Roman" w:cs="Times New Roman"/>
          <w:b/>
          <w:lang w:eastAsia="ru-RU"/>
        </w:rPr>
        <w:t>Права гражданина при рассмотрении обращения</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p>
    <w:p w:rsidR="00392035" w:rsidRPr="001E4FA2" w:rsidRDefault="00392035" w:rsidP="00392035">
      <w:pPr>
        <w:numPr>
          <w:ilvl w:val="1"/>
          <w:numId w:val="5"/>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рассмотрении обращения Администрацией или должностным лицом граждане имеет право:</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получать письменный ответ по существу поставленных в обращении вопросов, за исключением случаев, указанных  в статье «Перечень оснований для отказа в исполнении функции по рассмотрению обращений граждан»,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обращаться с жалобой на принятое по обращению решения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обращаться с письменным заявлением о прекращении рассмотрения обращения.</w:t>
      </w:r>
    </w:p>
    <w:p w:rsidR="00392035" w:rsidRPr="001E4FA2" w:rsidRDefault="00392035" w:rsidP="00392035">
      <w:pPr>
        <w:tabs>
          <w:tab w:val="left" w:pos="1776"/>
        </w:tabs>
        <w:spacing w:after="0" w:line="240" w:lineRule="auto"/>
        <w:jc w:val="both"/>
        <w:rPr>
          <w:rFonts w:ascii="Times New Roman" w:eastAsia="Times New Roman" w:hAnsi="Times New Roman" w:cs="Times New Roman"/>
          <w:b/>
          <w:lang w:eastAsia="ru-RU"/>
        </w:rPr>
      </w:pP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b/>
          <w:lang w:eastAsia="ru-RU"/>
        </w:rPr>
      </w:pPr>
    </w:p>
    <w:p w:rsidR="00392035" w:rsidRPr="001E4FA2" w:rsidRDefault="00392035" w:rsidP="00392035">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Гарантии безопасности гражданина в связи с его обращением</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p>
    <w:p w:rsidR="00392035" w:rsidRPr="001E4FA2" w:rsidRDefault="00392035" w:rsidP="00392035">
      <w:pPr>
        <w:numPr>
          <w:ilvl w:val="1"/>
          <w:numId w:val="5"/>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Запрещается преследование гражданина в связи с его обращением в Администрацию или к должностному лицу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92035" w:rsidRPr="001E4FA2" w:rsidRDefault="00392035" w:rsidP="00392035">
      <w:pPr>
        <w:numPr>
          <w:ilvl w:val="1"/>
          <w:numId w:val="5"/>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Администрацию или должностному лицу, в компетенцию которых входит решение поставленных в обращении вопросов.</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p>
    <w:p w:rsidR="00392035" w:rsidRPr="001E4FA2" w:rsidRDefault="00392035" w:rsidP="00392035">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 xml:space="preserve">Ответственность работников при исполнении функции по рассмотрению </w:t>
      </w:r>
    </w:p>
    <w:p w:rsidR="00392035" w:rsidRPr="001E4FA2" w:rsidRDefault="00392035" w:rsidP="00392035">
      <w:pPr>
        <w:tabs>
          <w:tab w:val="left" w:pos="1776"/>
        </w:tabs>
        <w:spacing w:after="0" w:line="240" w:lineRule="auto"/>
        <w:ind w:left="708"/>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обращений граждан</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b/>
          <w:lang w:eastAsia="ru-RU"/>
        </w:rPr>
      </w:pPr>
    </w:p>
    <w:p w:rsidR="00392035" w:rsidRPr="001E4FA2" w:rsidRDefault="00392035" w:rsidP="00392035">
      <w:pPr>
        <w:numPr>
          <w:ilvl w:val="1"/>
          <w:numId w:val="5"/>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Все работники, рассматривающие обращения граждан, несут ответственность за сохранность находящихся у них документов и писем. Сведения, содержащ</w:t>
      </w:r>
      <w:r>
        <w:rPr>
          <w:rFonts w:ascii="Times New Roman" w:eastAsia="Times New Roman" w:hAnsi="Times New Roman" w:cs="Times New Roman"/>
          <w:lang w:eastAsia="ru-RU"/>
        </w:rPr>
        <w:t>иеся в обращениях граждан, могут</w:t>
      </w:r>
      <w:r w:rsidRPr="001E4FA2">
        <w:rPr>
          <w:rFonts w:ascii="Times New Roman" w:eastAsia="Times New Roman" w:hAnsi="Times New Roman" w:cs="Times New Roman"/>
          <w:lang w:eastAsia="ru-RU"/>
        </w:rPr>
        <w:t xml:space="preserve">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392035" w:rsidRPr="001E4FA2" w:rsidRDefault="00392035" w:rsidP="00392035">
      <w:pPr>
        <w:numPr>
          <w:ilvl w:val="1"/>
          <w:numId w:val="5"/>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утрате исполнителем письменных обращений граждан назначается служебное расследование, о результатах которого информируется глава Шапкинского сельсовета.</w:t>
      </w:r>
    </w:p>
    <w:p w:rsidR="00392035" w:rsidRPr="001E4FA2" w:rsidRDefault="00392035" w:rsidP="00392035">
      <w:pPr>
        <w:numPr>
          <w:ilvl w:val="1"/>
          <w:numId w:val="5"/>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При уходе в отпуск исполнитель обязан передать все имеющие у него на исполнении письменные обращения граждан своему руководителю. При переводе на другую работу или освобождении от занимаемой должности исполнитель обязан сдать все числящиеся за ним обращения граждан своему руководителю.</w:t>
      </w:r>
    </w:p>
    <w:p w:rsidR="00392035" w:rsidRPr="001E4FA2" w:rsidRDefault="00392035" w:rsidP="00392035">
      <w:pPr>
        <w:tabs>
          <w:tab w:val="left" w:pos="1776"/>
        </w:tabs>
        <w:spacing w:after="0" w:line="240" w:lineRule="auto"/>
        <w:ind w:left="708"/>
        <w:jc w:val="both"/>
        <w:rPr>
          <w:rFonts w:ascii="Times New Roman" w:eastAsia="Times New Roman" w:hAnsi="Times New Roman" w:cs="Times New Roman"/>
          <w:lang w:eastAsia="ru-RU"/>
        </w:rPr>
      </w:pPr>
    </w:p>
    <w:p w:rsidR="00392035" w:rsidRPr="001E4FA2" w:rsidRDefault="00392035" w:rsidP="00392035">
      <w:pPr>
        <w:numPr>
          <w:ilvl w:val="0"/>
          <w:numId w:val="5"/>
        </w:numPr>
        <w:tabs>
          <w:tab w:val="left" w:pos="1776"/>
        </w:tabs>
        <w:spacing w:after="0" w:line="240" w:lineRule="auto"/>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ПОСЛЕДОВАТЕЛЬНОСТЬ ДЕЙСТВИЙ (ПРОЦЕДУР).</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p>
    <w:p w:rsidR="00392035" w:rsidRPr="001E4FA2" w:rsidRDefault="00392035" w:rsidP="00392035">
      <w:pPr>
        <w:numPr>
          <w:ilvl w:val="1"/>
          <w:numId w:val="2"/>
        </w:numPr>
        <w:tabs>
          <w:tab w:val="left" w:pos="1776"/>
        </w:tabs>
        <w:spacing w:after="0" w:line="240" w:lineRule="auto"/>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Исполнение функции по рассмотрению обращения граждан включает в себя следующие процедуры:</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прием и первичная обработка письменных обращений;</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регистрация поступивших обращений;</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направление обращения на рассмотрение;</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lastRenderedPageBreak/>
        <w:t>- рассмотрение обращений в органах Администрации;</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личный прием граждан;</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постановка обращений на контроль;</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продление срока рассмотрения обращений;</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оформление ответа на обращение;</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предоставление справочной информации о ходе рассмотрения письменного обращения;</w:t>
      </w:r>
    </w:p>
    <w:p w:rsidR="00392035" w:rsidRPr="001E4FA2" w:rsidRDefault="00392035" w:rsidP="00392035">
      <w:pPr>
        <w:tabs>
          <w:tab w:val="left" w:pos="1776"/>
        </w:tabs>
        <w:spacing w:after="0" w:line="240" w:lineRule="auto"/>
        <w:ind w:left="720"/>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порядок и формы контроля за исполнением функции по рассмотрению обращений граждан.</w:t>
      </w:r>
    </w:p>
    <w:p w:rsidR="00392035" w:rsidRPr="001E4FA2" w:rsidRDefault="00392035" w:rsidP="00392035">
      <w:pPr>
        <w:spacing w:after="0" w:line="240" w:lineRule="auto"/>
        <w:ind w:left="708"/>
        <w:jc w:val="both"/>
        <w:rPr>
          <w:rFonts w:ascii="Times New Roman" w:eastAsia="Times New Roman" w:hAnsi="Times New Roman" w:cs="Times New Roman"/>
          <w:lang w:eastAsia="ru-RU"/>
        </w:rPr>
      </w:pPr>
    </w:p>
    <w:p w:rsidR="00392035" w:rsidRPr="001E4FA2" w:rsidRDefault="00392035" w:rsidP="00392035">
      <w:pPr>
        <w:tabs>
          <w:tab w:val="left" w:pos="2304"/>
        </w:tabs>
        <w:spacing w:after="200" w:line="276" w:lineRule="auto"/>
        <w:jc w:val="center"/>
        <w:rPr>
          <w:rFonts w:ascii="Times New Roman" w:eastAsia="Times New Roman" w:hAnsi="Times New Roman" w:cs="Times New Roman"/>
          <w:b/>
          <w:lang w:eastAsia="ru-RU"/>
        </w:rPr>
      </w:pPr>
      <w:r w:rsidRPr="001E4FA2">
        <w:rPr>
          <w:rFonts w:ascii="Times New Roman" w:eastAsia="Times New Roman" w:hAnsi="Times New Roman" w:cs="Times New Roman"/>
          <w:b/>
          <w:lang w:eastAsia="ru-RU"/>
        </w:rPr>
        <w:t>Прием и первичная обработка письменных обращений граждан</w:t>
      </w:r>
    </w:p>
    <w:p w:rsidR="00392035" w:rsidRPr="001E4FA2" w:rsidRDefault="00392035" w:rsidP="00392035">
      <w:pPr>
        <w:numPr>
          <w:ilvl w:val="1"/>
          <w:numId w:val="2"/>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Основанием для начала исполнения фунции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и муниципальных органов для рассмотрения.</w:t>
      </w:r>
    </w:p>
    <w:p w:rsidR="00392035" w:rsidRPr="001E4FA2" w:rsidRDefault="00392035" w:rsidP="00392035">
      <w:pPr>
        <w:numPr>
          <w:ilvl w:val="1"/>
          <w:numId w:val="2"/>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Times New Roman" w:hAnsi="Times New Roman" w:cs="Times New Roman"/>
          <w:lang w:eastAsia="ru-RU"/>
        </w:rPr>
        <w:t xml:space="preserve"> Все поступившие по почте, либо по информационным системам общего пользования, письменные обращения граждан и документы, связанные с их рассмотрением, поступают в общий отдел Администрации.</w:t>
      </w:r>
    </w:p>
    <w:p w:rsidR="00392035" w:rsidRPr="001E4FA2" w:rsidRDefault="00392035" w:rsidP="00392035">
      <w:pPr>
        <w:numPr>
          <w:ilvl w:val="1"/>
          <w:numId w:val="2"/>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При приеме и первичной обработке документов производится проверка правильности адресования, оформления и доставки, целостности упаковки, наличия указанных вложений. При необходимости к письму подкалывается конверт.</w:t>
      </w:r>
    </w:p>
    <w:p w:rsidR="00392035" w:rsidRPr="001E4FA2" w:rsidRDefault="00392035" w:rsidP="00392035">
      <w:pPr>
        <w:numPr>
          <w:ilvl w:val="1"/>
          <w:numId w:val="2"/>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От письма отделяются поступившие ценные бумаги (облигации, акции, деньги и т.д.)  и возвращаются заявителю. Деньги возвращаются почтовым переводом, при этом почтовые расходы относятся за счет заявителя.</w:t>
      </w:r>
    </w:p>
    <w:p w:rsidR="00392035" w:rsidRPr="001E4FA2" w:rsidRDefault="00392035" w:rsidP="00392035">
      <w:pPr>
        <w:numPr>
          <w:ilvl w:val="1"/>
          <w:numId w:val="2"/>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w:t>
      </w:r>
      <w:r>
        <w:rPr>
          <w:rFonts w:ascii="Times New Roman" w:eastAsia="Calibri" w:hAnsi="Times New Roman" w:cs="Times New Roman"/>
        </w:rPr>
        <w:t>Поступившие документы (</w:t>
      </w:r>
      <w:r w:rsidRPr="001E4FA2">
        <w:rPr>
          <w:rFonts w:ascii="Times New Roman" w:eastAsia="Calibri" w:hAnsi="Times New Roman" w:cs="Times New Roman"/>
        </w:rPr>
        <w:t>паспорта, военные билеты, трудовые книжки, пенсионные удостоверения и другие приложения подобного рода) подкалываются впереди текста. В случае отсутствия текста письма, принимающим почту, составляется справка с текстом «Письма в адрес (указывается название органа местного самоуправления) –нет», датой и личной подписью, которая приобщается к поступившим документам.</w:t>
      </w:r>
    </w:p>
    <w:p w:rsidR="00392035" w:rsidRPr="001E4FA2" w:rsidRDefault="00392035" w:rsidP="00392035">
      <w:pPr>
        <w:numPr>
          <w:ilvl w:val="1"/>
          <w:numId w:val="2"/>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Ошибочно поступившие (не по адресу) письма возвращаются на почту не вскрытыми.</w:t>
      </w:r>
    </w:p>
    <w:p w:rsidR="00392035" w:rsidRPr="001E4FA2" w:rsidRDefault="00392035" w:rsidP="00392035">
      <w:pPr>
        <w:numPr>
          <w:ilvl w:val="1"/>
          <w:numId w:val="2"/>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Прием письменных обращений непосредственно от граждан производится специалистом Администрации. При приеме обращений непосредственно от граждан оформляется согласие на обработку персональных данных.  Не принимаются обращения, не содержащие фамилии гражданина, почтового адреса для ответа, адреса электронной почты.  По просьбе обратившегося гражданина, на копиях или вторых экземплярах принятых обращений может быть проставлен регистрационный штамп с указанием наименования органа местного самоуправления,  номера и даты.</w:t>
      </w:r>
    </w:p>
    <w:p w:rsidR="00392035" w:rsidRPr="001E4FA2" w:rsidRDefault="00392035" w:rsidP="00392035">
      <w:pPr>
        <w:numPr>
          <w:ilvl w:val="1"/>
          <w:numId w:val="2"/>
        </w:numPr>
        <w:tabs>
          <w:tab w:val="left" w:pos="2304"/>
        </w:tabs>
        <w:spacing w:after="200" w:line="276" w:lineRule="auto"/>
        <w:contextualSpacing/>
        <w:jc w:val="both"/>
        <w:rPr>
          <w:rFonts w:ascii="Times New Roman" w:eastAsia="Times New Roman" w:hAnsi="Times New Roman" w:cs="Times New Roman"/>
          <w:lang w:eastAsia="ru-RU"/>
        </w:rPr>
      </w:pPr>
      <w:r w:rsidRPr="001E4FA2">
        <w:rPr>
          <w:rFonts w:ascii="Times New Roman" w:eastAsia="Calibri" w:hAnsi="Times New Roman" w:cs="Times New Roman"/>
        </w:rPr>
        <w:t xml:space="preserve"> Обращения, поступившие на имя должностных лиц  Администрации с пометкой «лично»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 или зарегистрировать в журнале внутренне регистрации.</w:t>
      </w:r>
    </w:p>
    <w:p w:rsidR="00392035" w:rsidRPr="001E4FA2" w:rsidRDefault="00392035" w:rsidP="00392035">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Регистрация и аннотирование поступивших обращений</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Письменные обращения граждан подлежат регистрации в течение  трех дней с момента поступления в Администрацию.</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На поступившие в Администрацию обращения (в правом нижнем углу первой страницы письма) проставляется регистрационный штамп с указанием наименования органа местного самоуправления, номера и даты. В случае если место, предназначенное для штампа,  занято текстом письма, штамп может быть проставлен в ином месте, обеспечивающим его прочтение.</w:t>
      </w:r>
    </w:p>
    <w:p w:rsidR="00392035" w:rsidRPr="001E4FA2" w:rsidRDefault="00392035" w:rsidP="00392035">
      <w:pPr>
        <w:numPr>
          <w:ilvl w:val="1"/>
          <w:numId w:val="2"/>
        </w:numPr>
        <w:spacing w:after="0" w:line="240" w:lineRule="auto"/>
        <w:contextualSpacing/>
        <w:rPr>
          <w:rFonts w:ascii="Times New Roman" w:eastAsia="Calibri" w:hAnsi="Times New Roman" w:cs="Times New Roman"/>
        </w:rPr>
      </w:pPr>
      <w:r w:rsidRPr="001E4FA2">
        <w:rPr>
          <w:rFonts w:ascii="Times New Roman" w:eastAsia="Calibri" w:hAnsi="Times New Roman" w:cs="Times New Roman"/>
        </w:rPr>
        <w:t xml:space="preserve">  При регистрации обращений граждан:</w:t>
      </w:r>
    </w:p>
    <w:p w:rsidR="00392035" w:rsidRPr="001E4FA2" w:rsidRDefault="00392035" w:rsidP="00392035">
      <w:pPr>
        <w:spacing w:after="0" w:line="240" w:lineRule="auto"/>
        <w:rPr>
          <w:rFonts w:ascii="Times New Roman" w:eastAsia="Calibri" w:hAnsi="Times New Roman" w:cs="Times New Roman"/>
        </w:rPr>
      </w:pPr>
      <w:r w:rsidRPr="001E4FA2">
        <w:rPr>
          <w:rFonts w:ascii="Times New Roman" w:eastAsia="Calibri" w:hAnsi="Times New Roman" w:cs="Times New Roman"/>
        </w:rPr>
        <w:t xml:space="preserve">        - письму присваивается регистрационный номер;</w:t>
      </w:r>
    </w:p>
    <w:p w:rsidR="00392035" w:rsidRPr="001E4FA2" w:rsidRDefault="00392035" w:rsidP="00392035">
      <w:pPr>
        <w:spacing w:after="0" w:line="240" w:lineRule="auto"/>
        <w:rPr>
          <w:rFonts w:ascii="Times New Roman" w:eastAsia="Calibri" w:hAnsi="Times New Roman" w:cs="Times New Roman"/>
        </w:rPr>
      </w:pPr>
      <w:r w:rsidRPr="001E4FA2">
        <w:rPr>
          <w:rFonts w:ascii="Times New Roman" w:eastAsia="Calibri" w:hAnsi="Times New Roman" w:cs="Times New Roman"/>
        </w:rPr>
        <w:lastRenderedPageBreak/>
        <w:t xml:space="preserve">        - указываются фамилии и инициалы заявителя (в именительном падеже) и его адрес.</w:t>
      </w:r>
    </w:p>
    <w:p w:rsidR="00392035" w:rsidRPr="001E4FA2" w:rsidRDefault="00392035" w:rsidP="00392035">
      <w:pPr>
        <w:spacing w:after="200" w:line="276" w:lineRule="auto"/>
        <w:ind w:left="567" w:hanging="567"/>
        <w:rPr>
          <w:rFonts w:ascii="Times New Roman" w:eastAsia="Calibri" w:hAnsi="Times New Roman" w:cs="Times New Roman"/>
        </w:rPr>
      </w:pPr>
      <w:r w:rsidRPr="001E4FA2">
        <w:rPr>
          <w:rFonts w:ascii="Times New Roman" w:eastAsia="Calibri" w:hAnsi="Times New Roman" w:cs="Times New Roman"/>
        </w:rPr>
        <w:t xml:space="preserve">    </w:t>
      </w:r>
      <w:r>
        <w:rPr>
          <w:rFonts w:ascii="Times New Roman" w:eastAsia="Calibri" w:hAnsi="Times New Roman" w:cs="Times New Roman"/>
        </w:rPr>
        <w:t xml:space="preserve">    </w:t>
      </w:r>
      <w:r w:rsidRPr="001E4FA2">
        <w:rPr>
          <w:rFonts w:ascii="Times New Roman" w:eastAsia="Calibri" w:hAnsi="Times New Roman" w:cs="Times New Roman"/>
        </w:rPr>
        <w:t xml:space="preserve">   Если письмо подписано двумя и более авторами, то регистрируется автор,  в адрес </w:t>
      </w:r>
      <w:r>
        <w:rPr>
          <w:rFonts w:ascii="Times New Roman" w:eastAsia="Calibri" w:hAnsi="Times New Roman" w:cs="Times New Roman"/>
        </w:rPr>
        <w:t xml:space="preserve"> </w:t>
      </w:r>
      <w:r w:rsidRPr="001E4FA2">
        <w:rPr>
          <w:rFonts w:ascii="Times New Roman" w:eastAsia="Calibri" w:hAnsi="Times New Roman" w:cs="Times New Roman"/>
        </w:rPr>
        <w:t>которого просят направить ответ, и ставится приписка  «и другие».  Такое обращение считается коллективным.  Коллективными  являются также обращения,  поступившие от имени коллектива организации.</w:t>
      </w:r>
    </w:p>
    <w:p w:rsidR="00392035" w:rsidRPr="001E4FA2" w:rsidRDefault="00392035" w:rsidP="00392035">
      <w:pPr>
        <w:spacing w:after="200" w:line="276" w:lineRule="auto"/>
        <w:jc w:val="center"/>
        <w:rPr>
          <w:rFonts w:ascii="Times New Roman" w:eastAsia="Calibri" w:hAnsi="Times New Roman" w:cs="Times New Roman"/>
        </w:rPr>
      </w:pPr>
      <w:r w:rsidRPr="001E4FA2">
        <w:rPr>
          <w:rFonts w:ascii="Times New Roman" w:eastAsia="Calibri" w:hAnsi="Times New Roman" w:cs="Times New Roman"/>
          <w:b/>
        </w:rPr>
        <w:t>Направление обращения на рассмотрение</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После регистрации обращения специалисты передает его на рассмотрение главы Шапкинского сельсовета, заместителю главы Шапкинского сельсовета.</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Письма с просьбами о личном приеме должностными лицами рассматриваются как обычные обращения.</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В случае,  если вопрос, поставленный в обращении, не находится в компетенции Администрации, обращение в течении семи дней со дня регистрации пересылается по принадлежности в орган, компетентный решать данный вопрос, с уведомлением об этом обратившегося гражданина. Обращения, присланные не по принадлежности из государственных органов и других организаций, возвращаются в направившую организацию.</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Запрещается направлять жалобу на рассмотрение должностному лицу решение или  действие (бездействие) которых  обжалуется.</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Сопроводительные письма о возврате неверно присланных обращений подписываются главой сельсовета.</w:t>
      </w:r>
    </w:p>
    <w:p w:rsidR="00392035" w:rsidRPr="001E4FA2" w:rsidRDefault="00392035" w:rsidP="00392035">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Рассмотрение обращений в администрации</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Поступившие в органы письменные обращения граждан рассматриваются в течении 30 дней со дня их регистрации, а письма, не требующие дополнительного изучения и проверки, в срок до пятнадцати дней.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392035" w:rsidRPr="001E4FA2" w:rsidRDefault="00392035" w:rsidP="00392035">
      <w:pPr>
        <w:numPr>
          <w:ilvl w:val="1"/>
          <w:numId w:val="2"/>
        </w:numPr>
        <w:spacing w:after="0" w:line="240" w:lineRule="auto"/>
        <w:contextualSpacing/>
        <w:rPr>
          <w:rFonts w:ascii="Times New Roman" w:eastAsia="Calibri" w:hAnsi="Times New Roman" w:cs="Times New Roman"/>
        </w:rPr>
      </w:pPr>
      <w:r w:rsidRPr="001E4FA2">
        <w:rPr>
          <w:rFonts w:ascii="Times New Roman" w:eastAsia="Calibri" w:hAnsi="Times New Roman" w:cs="Times New Roman"/>
        </w:rPr>
        <w:t>Обращения могут рассматриваться непосредственно в органах Администрации (в том числе с выездом на место) или их рассмотрение может быть поручено должностному лицу.       70.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  При исполнении письма должны быть следующие реквизиты:</w:t>
      </w:r>
    </w:p>
    <w:p w:rsidR="00392035" w:rsidRPr="001E4FA2" w:rsidRDefault="00392035" w:rsidP="00392035">
      <w:pPr>
        <w:spacing w:after="0" w:line="240" w:lineRule="auto"/>
        <w:ind w:left="1276"/>
        <w:rPr>
          <w:rFonts w:ascii="Times New Roman" w:eastAsia="Calibri" w:hAnsi="Times New Roman" w:cs="Times New Roman"/>
        </w:rPr>
      </w:pPr>
      <w:r w:rsidRPr="001E4FA2">
        <w:rPr>
          <w:rFonts w:ascii="Times New Roman" w:eastAsia="Calibri" w:hAnsi="Times New Roman" w:cs="Times New Roman"/>
        </w:rPr>
        <w:t xml:space="preserve">       - точный адрес заявителя (из обращения) ;</w:t>
      </w:r>
    </w:p>
    <w:p w:rsidR="00392035" w:rsidRPr="001E4FA2" w:rsidRDefault="00392035" w:rsidP="00392035">
      <w:pPr>
        <w:spacing w:after="0" w:line="240" w:lineRule="auto"/>
        <w:ind w:left="1276"/>
        <w:rPr>
          <w:rFonts w:ascii="Times New Roman" w:eastAsia="Calibri" w:hAnsi="Times New Roman" w:cs="Times New Roman"/>
        </w:rPr>
      </w:pPr>
      <w:r w:rsidRPr="001E4FA2">
        <w:rPr>
          <w:rFonts w:ascii="Times New Roman" w:eastAsia="Calibri" w:hAnsi="Times New Roman" w:cs="Times New Roman"/>
        </w:rPr>
        <w:t xml:space="preserve">       - текст письма;</w:t>
      </w:r>
    </w:p>
    <w:p w:rsidR="00392035" w:rsidRPr="001E4FA2" w:rsidRDefault="00392035" w:rsidP="00392035">
      <w:pPr>
        <w:spacing w:after="0" w:line="240" w:lineRule="auto"/>
        <w:ind w:left="1276"/>
        <w:rPr>
          <w:rFonts w:ascii="Times New Roman" w:eastAsia="Calibri" w:hAnsi="Times New Roman" w:cs="Times New Roman"/>
        </w:rPr>
      </w:pPr>
      <w:r w:rsidRPr="001E4FA2">
        <w:rPr>
          <w:rFonts w:ascii="Times New Roman" w:eastAsia="Calibri" w:hAnsi="Times New Roman" w:cs="Times New Roman"/>
        </w:rPr>
        <w:t xml:space="preserve">       - фамилия, инициалы исполнителя;</w:t>
      </w:r>
    </w:p>
    <w:p w:rsidR="00392035" w:rsidRPr="001E4FA2" w:rsidRDefault="00392035" w:rsidP="00392035">
      <w:pPr>
        <w:spacing w:after="0" w:line="240" w:lineRule="auto"/>
        <w:ind w:left="1276"/>
        <w:rPr>
          <w:rFonts w:ascii="Times New Roman" w:eastAsia="Calibri" w:hAnsi="Times New Roman" w:cs="Times New Roman"/>
        </w:rPr>
      </w:pPr>
      <w:r w:rsidRPr="001E4FA2">
        <w:rPr>
          <w:rFonts w:ascii="Times New Roman" w:eastAsia="Calibri" w:hAnsi="Times New Roman" w:cs="Times New Roman"/>
        </w:rPr>
        <w:t xml:space="preserve">       - телефон для справок.</w:t>
      </w:r>
    </w:p>
    <w:p w:rsidR="00392035" w:rsidRPr="001E4FA2" w:rsidRDefault="00392035" w:rsidP="00392035">
      <w:pPr>
        <w:spacing w:after="200" w:line="276" w:lineRule="auto"/>
        <w:ind w:left="851"/>
        <w:rPr>
          <w:rFonts w:ascii="Times New Roman" w:eastAsia="Calibri" w:hAnsi="Times New Roman" w:cs="Times New Roman"/>
        </w:rPr>
      </w:pPr>
      <w:r w:rsidRPr="001E4FA2">
        <w:rPr>
          <w:rFonts w:ascii="Times New Roman" w:eastAsia="Calibri" w:hAnsi="Times New Roman" w:cs="Times New Roman"/>
        </w:rPr>
        <w:t>3.20.   Должностное лицо, которому поручено рассмотрение обращения, вправе пригласить заявителя для личной беседы, запросить в установленном порядке, в том числе и в электронной форме, дополнительные материалы и объяснения у заявителя и иных юридических и физических лиц.</w:t>
      </w:r>
    </w:p>
    <w:p w:rsidR="00392035" w:rsidRPr="001E4FA2" w:rsidRDefault="00392035" w:rsidP="00392035">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Личный прием граждан</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Личный прием граждан в Администрации проводится главой Шапкинского сельсовета, заместителем главы Шапкинского сельсовета специалистами. Информация о месте приема, а также об установленных для приема днях и часах доводится до сведения граждан. </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w:t>
      </w:r>
      <w:r w:rsidRPr="001E4FA2">
        <w:rPr>
          <w:rFonts w:ascii="Times New Roman" w:eastAsia="Calibri" w:hAnsi="Times New Roman" w:cs="Times New Roman"/>
        </w:rPr>
        <w:lastRenderedPageBreak/>
        <w:t>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По окончании приема глава Шапкинского сельсовета доводит до сведения заявителя свое решение, информирует о том, кому будет поручено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 xml:space="preserve">На личном приеме могут не рассматриваться :   </w:t>
      </w:r>
    </w:p>
    <w:p w:rsidR="00392035" w:rsidRPr="001E4FA2" w:rsidRDefault="00392035" w:rsidP="00392035">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тех же лиц (группы лиц) и по тем же основаниям, которые были рассмотрены ранее, ив новых обращениях отсутствуют основания для пересмотра ранее принятых решений ;</w:t>
      </w:r>
    </w:p>
    <w:p w:rsidR="00392035" w:rsidRPr="001E4FA2" w:rsidRDefault="00392035" w:rsidP="00392035">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передаваемые через представителя, чьи полномочия не удостоверены в установленном порядке;</w:t>
      </w:r>
    </w:p>
    <w:p w:rsidR="00392035" w:rsidRPr="001E4FA2" w:rsidRDefault="00392035" w:rsidP="00392035">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по которым имеются вступившие в законную силу судебные решения ;</w:t>
      </w:r>
    </w:p>
    <w:p w:rsidR="00392035" w:rsidRPr="001E4FA2" w:rsidRDefault="00392035" w:rsidP="00392035">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лиц, которые решением суда, вступившим в законную силу, признаны недееспособными ;</w:t>
      </w:r>
    </w:p>
    <w:p w:rsidR="00392035" w:rsidRPr="001E4FA2" w:rsidRDefault="00392035" w:rsidP="00392035">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поданные в интересах третьих лиц, которые возражают против его рассмотрения (кроме недееспособных) ;</w:t>
      </w:r>
    </w:p>
    <w:p w:rsidR="00392035" w:rsidRPr="001E4FA2" w:rsidRDefault="00392035" w:rsidP="00392035">
      <w:pPr>
        <w:spacing w:after="0" w:line="240" w:lineRule="auto"/>
        <w:ind w:left="1418"/>
        <w:rPr>
          <w:rFonts w:ascii="Times New Roman" w:eastAsia="Calibri" w:hAnsi="Times New Roman" w:cs="Times New Roman"/>
        </w:rPr>
      </w:pPr>
      <w:r w:rsidRPr="001E4FA2">
        <w:rPr>
          <w:rFonts w:ascii="Times New Roman" w:eastAsia="Calibri" w:hAnsi="Times New Roman" w:cs="Times New Roman"/>
        </w:rPr>
        <w:t xml:space="preserve">       - обращения, в которых содержатся материалы клеветнического характера, выражения, оскорбляющие честь и достоинство других лиц.</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Результатом приема граждан является разъяснение по существу вопроса, с которым обратился гражданин, либо принятое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392035" w:rsidRPr="001E4FA2" w:rsidRDefault="00392035" w:rsidP="00392035">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Постановка обращений граждан на контроль</w:t>
      </w:r>
    </w:p>
    <w:p w:rsidR="00392035" w:rsidRPr="001E4FA2" w:rsidRDefault="00392035" w:rsidP="00392035">
      <w:pPr>
        <w:numPr>
          <w:ilvl w:val="1"/>
          <w:numId w:val="2"/>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Первые заместители главы администрации городского округа Истра, заместители главы администрации городского округа Истра, начальник управления делами администрации округа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92035" w:rsidRPr="001E4FA2" w:rsidRDefault="00392035" w:rsidP="00392035">
      <w:pPr>
        <w:numPr>
          <w:ilvl w:val="1"/>
          <w:numId w:val="2"/>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Специалист  Администрации  направляет в органы Администрации напоминание об обращениях, срок рассмотрения которых истекает, и о тех обращениях, срок рассмотрения которых уже истек.</w:t>
      </w:r>
    </w:p>
    <w:p w:rsidR="00392035" w:rsidRPr="001E4FA2" w:rsidRDefault="00392035" w:rsidP="00392035">
      <w:pPr>
        <w:numPr>
          <w:ilvl w:val="1"/>
          <w:numId w:val="2"/>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392035" w:rsidRPr="001E4FA2" w:rsidRDefault="00392035" w:rsidP="00392035">
      <w:pPr>
        <w:numPr>
          <w:ilvl w:val="1"/>
          <w:numId w:val="2"/>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 xml:space="preserve">  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392035" w:rsidRPr="001E4FA2" w:rsidRDefault="00392035" w:rsidP="00392035">
      <w:pPr>
        <w:numPr>
          <w:ilvl w:val="1"/>
          <w:numId w:val="2"/>
        </w:numPr>
        <w:spacing w:after="200" w:line="276" w:lineRule="auto"/>
        <w:contextualSpacing/>
        <w:jc w:val="both"/>
        <w:rPr>
          <w:rFonts w:ascii="Times New Roman" w:eastAsia="Calibri" w:hAnsi="Times New Roman" w:cs="Times New Roman"/>
        </w:rPr>
      </w:pPr>
      <w:r w:rsidRPr="001E4FA2">
        <w:rPr>
          <w:rFonts w:ascii="Times New Roman" w:eastAsia="Calibri" w:hAnsi="Times New Roman" w:cs="Times New Roman"/>
        </w:rPr>
        <w:t xml:space="preserve"> Уведомление о продлении срока рассмотрения обращения (промежуточный ответ) заблаговременно направляется заявителю. Если контроль за исполнением обращения </w:t>
      </w:r>
      <w:r w:rsidRPr="001E4FA2">
        <w:rPr>
          <w:rFonts w:ascii="Times New Roman" w:eastAsia="Calibri" w:hAnsi="Times New Roman" w:cs="Times New Roman"/>
        </w:rPr>
        <w:lastRenderedPageBreak/>
        <w:t>установлен вышестоящей организацией, то исполнитель обязан  заблаговременно согласовать продление срока рассмотрения обращения.</w:t>
      </w:r>
    </w:p>
    <w:p w:rsidR="00392035" w:rsidRPr="001E4FA2" w:rsidRDefault="00392035" w:rsidP="00392035">
      <w:pPr>
        <w:spacing w:after="200" w:line="276" w:lineRule="auto"/>
        <w:jc w:val="center"/>
        <w:rPr>
          <w:rFonts w:ascii="Times New Roman" w:eastAsia="Calibri" w:hAnsi="Times New Roman" w:cs="Times New Roman"/>
          <w:b/>
        </w:rPr>
      </w:pPr>
      <w:r w:rsidRPr="001E4FA2">
        <w:rPr>
          <w:rFonts w:ascii="Times New Roman" w:eastAsia="Calibri" w:hAnsi="Times New Roman" w:cs="Times New Roman"/>
          <w:b/>
        </w:rPr>
        <w:t>Оформление ответа на обращение граждан</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В случае если поручение было адресовано конкретному должностному лицу, ответ подписывается этим должностным лицом.</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Текст ответа должен излагаться четко, последовательно, кратко, исчерпывающий ответ должен быть дан на все поставленные в письме вопросы. При подтверждении фактов, изложенных в жалобе, в ответе следует указывать , какие меры приняты к виновным должностным лицам.</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По результатам рассмотрения может быть принят правовой акт (например, о выделении земельного участка, и об оказании материальной помощи). В случае если экземпляр такого акта направляется заявителю, подготовки специального ответа не  требуется.</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Приложенные к обращению подлинники документов, присланные заявителем, остаются в деле, если в обращении не содержится просьба об их возврате.</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Ответы заявителям и в вышестоящие организации печатаются на бланках установленной формы, в соответствии с требованиями по делопроизводству. При оформлении письменного ответа на обращение граждан и юридических лиц ответу присваивается входящий номер заявления.</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В левом нижнем углу ответа обязательно указывается фамилия и инициалы исполнителя, и номер служебного телефона.</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Текущий контроль осуществляется путем проведения специалистом Администрации проверок соблюдения и исполнения работниками положений регламента, иных нормативных правовых актов Российской Федерации, Красноярского края и Шапкинского сельсовета.</w:t>
      </w:r>
    </w:p>
    <w:p w:rsidR="00392035" w:rsidRPr="001E4FA2" w:rsidRDefault="00392035" w:rsidP="00392035">
      <w:pPr>
        <w:numPr>
          <w:ilvl w:val="1"/>
          <w:numId w:val="2"/>
        </w:numPr>
        <w:spacing w:after="200" w:line="276" w:lineRule="auto"/>
        <w:contextualSpacing/>
        <w:rPr>
          <w:rFonts w:ascii="Times New Roman" w:eastAsia="Calibri" w:hAnsi="Times New Roman" w:cs="Times New Roman"/>
        </w:rPr>
      </w:pPr>
      <w:r w:rsidRPr="001E4FA2">
        <w:rPr>
          <w:rFonts w:ascii="Times New Roman" w:eastAsia="Calibri" w:hAnsi="Times New Roman" w:cs="Times New Roman"/>
        </w:rPr>
        <w:t>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rsidR="00392035" w:rsidRPr="001E4FA2" w:rsidRDefault="00392035" w:rsidP="00392035">
      <w:pPr>
        <w:tabs>
          <w:tab w:val="left" w:pos="2870"/>
        </w:tabs>
        <w:spacing w:after="200" w:line="276" w:lineRule="auto"/>
        <w:rPr>
          <w:rFonts w:ascii="Times New Roman" w:eastAsia="Times New Roman" w:hAnsi="Times New Roman" w:cs="Times New Roman"/>
          <w:lang w:eastAsia="ru-RU"/>
        </w:rPr>
      </w:pPr>
    </w:p>
    <w:p w:rsidR="00392035" w:rsidRDefault="00392035" w:rsidP="00392035"/>
    <w:p w:rsidR="00392035" w:rsidRDefault="00392035" w:rsidP="00392035">
      <w:pPr>
        <w:spacing w:after="0"/>
        <w:jc w:val="center"/>
        <w:rPr>
          <w:rFonts w:ascii="Times New Roman" w:hAnsi="Times New Roman" w:cs="Times New Roman"/>
          <w:sz w:val="24"/>
          <w:szCs w:val="24"/>
        </w:rPr>
      </w:pPr>
    </w:p>
    <w:p w:rsidR="00392035" w:rsidRDefault="00392035" w:rsidP="00392035"/>
    <w:p w:rsidR="00392035" w:rsidRDefault="00392035" w:rsidP="00392035">
      <w:pPr>
        <w:spacing w:after="0" w:line="240" w:lineRule="auto"/>
        <w:rPr>
          <w:rFonts w:ascii="Times New Roman" w:eastAsia="Times New Roman" w:hAnsi="Times New Roman" w:cs="Times New Roman"/>
          <w:b/>
          <w:bCs/>
          <w:sz w:val="24"/>
          <w:szCs w:val="24"/>
          <w:lang w:eastAsia="ru-RU"/>
        </w:rPr>
      </w:pPr>
    </w:p>
    <w:p w:rsidR="00392035" w:rsidRPr="00584558" w:rsidRDefault="00392035" w:rsidP="00392035">
      <w:pPr>
        <w:spacing w:after="0" w:line="240" w:lineRule="auto"/>
        <w:rPr>
          <w:rFonts w:ascii="Times New Roman" w:eastAsia="Times New Roman" w:hAnsi="Times New Roman" w:cs="Times New Roman"/>
          <w:sz w:val="24"/>
          <w:szCs w:val="24"/>
          <w:lang w:eastAsia="ru-RU"/>
        </w:rPr>
      </w:pPr>
      <w:bookmarkStart w:id="0" w:name="_GoBack"/>
      <w:bookmarkEnd w:id="0"/>
    </w:p>
    <w:p w:rsidR="00392035" w:rsidRPr="00B92F0F" w:rsidRDefault="00392035" w:rsidP="00392035">
      <w:pPr>
        <w:shd w:val="clear" w:color="auto" w:fill="FFFFFF"/>
        <w:spacing w:after="100" w:afterAutospacing="1" w:line="240" w:lineRule="auto"/>
        <w:rPr>
          <w:rFonts w:ascii="Arial" w:eastAsia="Times New Roman" w:hAnsi="Arial" w:cs="Arial"/>
          <w:color w:val="333333"/>
          <w:sz w:val="21"/>
          <w:szCs w:val="21"/>
          <w:lang w:eastAsia="ru-RU"/>
        </w:rPr>
      </w:pPr>
      <w:r w:rsidRPr="007C3290">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0965CBF7" wp14:editId="214E7396">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AFCC"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392035" w:rsidRPr="00837869" w:rsidRDefault="00392035" w:rsidP="00392035">
      <w:pPr>
        <w:spacing w:after="0" w:line="240" w:lineRule="auto"/>
        <w:rPr>
          <w:rFonts w:ascii="Times New Roman" w:eastAsia="Times New Roman" w:hAnsi="Times New Roman" w:cs="Times New Roman"/>
          <w:sz w:val="20"/>
          <w:szCs w:val="20"/>
          <w:lang w:eastAsia="ru-RU"/>
        </w:rPr>
      </w:pPr>
      <w:r w:rsidRPr="007C3290">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392035" w:rsidRDefault="00392035" w:rsidP="00392035"/>
    <w:p w:rsidR="002A7F28" w:rsidRDefault="002A7F28"/>
    <w:sectPr w:rsidR="002A7F28" w:rsidSect="00D80598">
      <w:headerReference w:type="even" r:id="rId6"/>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C7" w:rsidRDefault="00392035" w:rsidP="00681B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1BC7" w:rsidRDefault="003920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E4C51"/>
    <w:multiLevelType w:val="multilevel"/>
    <w:tmpl w:val="AB60FEE8"/>
    <w:lvl w:ilvl="0">
      <w:start w:val="1"/>
      <w:numFmt w:val="decimal"/>
      <w:lvlText w:val="%1."/>
      <w:lvlJc w:val="left"/>
      <w:pPr>
        <w:ind w:left="1200" w:hanging="360"/>
      </w:pPr>
      <w:rPr>
        <w:rFonts w:ascii="Times New Roman" w:hAnsi="Times New Roman" w:cs="Times New Roman" w:hint="default"/>
        <w:b w:val="0"/>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41423CCD"/>
    <w:multiLevelType w:val="multilevel"/>
    <w:tmpl w:val="139A54EA"/>
    <w:lvl w:ilvl="0">
      <w:start w:val="1"/>
      <w:numFmt w:val="decimal"/>
      <w:lvlText w:val="%1."/>
      <w:lvlJc w:val="left"/>
      <w:pPr>
        <w:ind w:left="720" w:hanging="360"/>
      </w:pPr>
      <w:rPr>
        <w:rFonts w:ascii="Times New Roman" w:hAnsi="Times New Roman" w:cs="Times New Roman" w:hint="default"/>
        <w:b/>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F816D2"/>
    <w:multiLevelType w:val="hybridMultilevel"/>
    <w:tmpl w:val="30360E96"/>
    <w:lvl w:ilvl="0" w:tplc="F4BEC03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 w15:restartNumberingAfterBreak="0">
    <w:nsid w:val="66115BD1"/>
    <w:multiLevelType w:val="hybridMultilevel"/>
    <w:tmpl w:val="5C86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F3061F"/>
    <w:multiLevelType w:val="multilevel"/>
    <w:tmpl w:val="207C7ED0"/>
    <w:lvl w:ilvl="0">
      <w:start w:val="2"/>
      <w:numFmt w:val="decimal"/>
      <w:lvlText w:val="%1."/>
      <w:lvlJc w:val="left"/>
      <w:pPr>
        <w:ind w:left="480" w:hanging="480"/>
      </w:pPr>
      <w:rPr>
        <w:rFonts w:hint="default"/>
      </w:rPr>
    </w:lvl>
    <w:lvl w:ilvl="1">
      <w:start w:val="2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D8"/>
    <w:rsid w:val="001438D8"/>
    <w:rsid w:val="002A7F28"/>
    <w:rsid w:val="00392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FA0F3-DA4B-4775-B72F-61959B51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035"/>
    <w:rPr>
      <w:rFonts w:ascii="Times New Roman" w:hAnsi="Times New Roman" w:cs="Times New Roman"/>
      <w:sz w:val="24"/>
      <w:szCs w:val="24"/>
    </w:rPr>
  </w:style>
  <w:style w:type="paragraph" w:styleId="a4">
    <w:name w:val="header"/>
    <w:basedOn w:val="a"/>
    <w:link w:val="a5"/>
    <w:uiPriority w:val="99"/>
    <w:semiHidden/>
    <w:unhideWhenUsed/>
    <w:rsid w:val="003920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2035"/>
  </w:style>
  <w:style w:type="character" w:styleId="a6">
    <w:name w:val="page number"/>
    <w:basedOn w:val="a0"/>
    <w:rsid w:val="00392035"/>
  </w:style>
  <w:style w:type="paragraph" w:styleId="a7">
    <w:name w:val="List Paragraph"/>
    <w:basedOn w:val="a"/>
    <w:uiPriority w:val="34"/>
    <w:qFormat/>
    <w:rsid w:val="0039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4250</Words>
  <Characters>24227</Characters>
  <Application>Microsoft Office Word</Application>
  <DocSecurity>0</DocSecurity>
  <Lines>201</Lines>
  <Paragraphs>56</Paragraphs>
  <ScaleCrop>false</ScaleCrop>
  <Company/>
  <LinksUpToDate>false</LinksUpToDate>
  <CharactersWithSpaces>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2021-05-06T02:45:00Z</dcterms:created>
  <dcterms:modified xsi:type="dcterms:W3CDTF">2021-05-06T02:46:00Z</dcterms:modified>
</cp:coreProperties>
</file>