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CE" w:rsidRPr="007C3290" w:rsidRDefault="008955CE" w:rsidP="008955C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8955CE" w:rsidRPr="007C3290" w:rsidRDefault="008955CE" w:rsidP="008955C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4E0D58" wp14:editId="7E62C7A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55CE" w:rsidRDefault="008955CE" w:rsidP="008955C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4E0D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955CE" w:rsidRDefault="008955CE" w:rsidP="008955CE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5CE" w:rsidRPr="007C3290" w:rsidRDefault="008955CE" w:rsidP="008955C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8955CE" w:rsidRPr="007C3290" w:rsidRDefault="008955CE" w:rsidP="008955C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2877" wp14:editId="5E84375E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89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8955CE" w:rsidRPr="007C3290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8955CE" w:rsidRDefault="008955CE" w:rsidP="008955CE">
      <w:pPr>
        <w:spacing w:after="0" w:line="240" w:lineRule="auto"/>
        <w:ind w:right="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8955CE" w:rsidRDefault="008955CE" w:rsidP="0089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5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1263A0" wp14:editId="4B84C4AB">
            <wp:extent cx="4572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CE" w:rsidRPr="008955CE" w:rsidRDefault="008955CE" w:rsidP="0089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8955CE" w:rsidRPr="008955CE" w:rsidRDefault="008955CE" w:rsidP="0089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955CE" w:rsidRPr="008955CE" w:rsidRDefault="008955CE" w:rsidP="008955CE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КРАСНОЯРСКОГО КРАЯ    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55CE" w:rsidRPr="008955CE" w:rsidRDefault="008955CE" w:rsidP="0089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РЕШЕНИЕ                     </w:t>
      </w:r>
    </w:p>
    <w:p w:rsidR="008955CE" w:rsidRPr="008955CE" w:rsidRDefault="008955CE" w:rsidP="0089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5CE" w:rsidRPr="008955CE" w:rsidRDefault="008955CE" w:rsidP="00895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 г.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№ 10-46р</w:t>
      </w:r>
    </w:p>
    <w:p w:rsidR="008955CE" w:rsidRPr="008955CE" w:rsidRDefault="008955CE" w:rsidP="00895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Шапкинского сельсовета за 2019 год</w:t>
      </w: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8955CE" w:rsidRDefault="008955CE" w:rsidP="0089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 Устава Шапкинского сельсовета, Шапкинский сельский Совет депутатов РЕШИЛ:</w:t>
      </w:r>
    </w:p>
    <w:p w:rsidR="008955CE" w:rsidRPr="008955CE" w:rsidRDefault="008955CE" w:rsidP="0089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8955CE" w:rsidRPr="008955CE" w:rsidRDefault="008955CE" w:rsidP="00895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1.Утвердить отчет об исполнении бюджета муниципального образования  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Шапкинский сельсовет</w:t>
      </w: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201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год:      </w:t>
      </w:r>
    </w:p>
    <w:p w:rsidR="008955CE" w:rsidRPr="008955CE" w:rsidRDefault="008955CE" w:rsidP="0089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- по доходам в сумме  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x-none"/>
        </w:rPr>
        <w:t>11084829,68</w:t>
      </w: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руб.;</w:t>
      </w:r>
    </w:p>
    <w:p w:rsidR="008955CE" w:rsidRPr="008955CE" w:rsidRDefault="008955CE" w:rsidP="0089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- по расходам в сумме  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x-none"/>
        </w:rPr>
        <w:t>11103097,29</w:t>
      </w: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руб., с превышением расходов над доходами (дефицита бюджета поселения) в сумме  18267,61 рублей.</w:t>
      </w:r>
    </w:p>
    <w:p w:rsidR="008955CE" w:rsidRPr="008955CE" w:rsidRDefault="008955CE" w:rsidP="0089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955CE" w:rsidRPr="008955CE" w:rsidRDefault="008955CE" w:rsidP="008955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2.Утвердить исполнение доходов бюджета 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Шапкинского сельсовета</w:t>
      </w: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кодам видов доходов, классификации доходов  бюджетов, относящихся к доходам бюджета за 201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895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согласно приложению   № 1.</w:t>
      </w:r>
    </w:p>
    <w:p w:rsidR="008955CE" w:rsidRPr="008955CE" w:rsidRDefault="008955CE" w:rsidP="00895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955CE" w:rsidRPr="008955CE" w:rsidRDefault="008955CE" w:rsidP="0089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2019 год согласно приложению № 2. </w:t>
      </w:r>
    </w:p>
    <w:p w:rsidR="008955CE" w:rsidRPr="008955CE" w:rsidRDefault="008955CE" w:rsidP="0089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исполнение расходов бюджета Шапкинского сельсовета по ведомственной структуре расходов бюджета на 2019 год согласно приложению                     № 3.</w:t>
      </w:r>
    </w:p>
    <w:p w:rsidR="008955CE" w:rsidRPr="008955CE" w:rsidRDefault="008955CE" w:rsidP="0089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8955CE" w:rsidRPr="008955CE" w:rsidRDefault="008955CE" w:rsidP="008955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8955CE" w:rsidRPr="008955CE" w:rsidRDefault="008955CE" w:rsidP="008955C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8955CE" w:rsidRPr="008955CE" w:rsidRDefault="008955CE" w:rsidP="00895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8955CE" w:rsidRDefault="008955CE" w:rsidP="008955CE">
      <w:p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                             Глава Шапкинского сельсовета</w:t>
      </w: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</w:t>
      </w: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8955CE" w:rsidRDefault="008955CE" w:rsidP="008955C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А.В. Наконечный</w:t>
      </w:r>
      <w:r w:rsidRPr="0089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Л.И. Загитова</w:t>
      </w: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955CE" w:rsidRPr="008955CE" w:rsidRDefault="008955CE" w:rsidP="008955C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955CE" w:rsidRPr="008955CE" w:rsidRDefault="008955CE" w:rsidP="008955CE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i/>
          <w:color w:val="1E1E1E"/>
          <w:sz w:val="28"/>
          <w:szCs w:val="28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sectPr w:rsidR="008955CE" w:rsidRPr="008955CE" w:rsidSect="00D9512B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8955CE" w:rsidRPr="008955CE" w:rsidTr="00DF79A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1</w:t>
            </w: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 решению Шапкинского сельского совета Енисейского района Красноярского края    от30.09.2020 №10-46р «Об утверждении отчета об исполнении бюджета Шапкинского сельсовета Енисейского района                                                  Красноярского края за 2019 год»</w:t>
            </w:r>
          </w:p>
        </w:tc>
      </w:tr>
      <w:tr w:rsidR="008955CE" w:rsidRPr="008955CE" w:rsidTr="00DF79A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Исполнение доходов бюджета сельского поселения по кодам видов доходов, классификации доходов бюджетов                         за 2019 год</w:t>
            </w:r>
          </w:p>
        </w:tc>
      </w:tr>
      <w:tr w:rsidR="008955CE" w:rsidRPr="008955CE" w:rsidTr="00DF79A6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8955CE" w:rsidRPr="008955CE" w:rsidTr="00DF79A6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5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160605,94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19094,06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160605,94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19094,06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-2276,70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-2276,70</w:t>
            </w:r>
          </w:p>
        </w:tc>
      </w:tr>
      <w:tr w:rsidR="008955CE" w:rsidRPr="008955CE" w:rsidTr="00DF79A6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92538,75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-2538,75</w:t>
            </w:r>
          </w:p>
        </w:tc>
      </w:tr>
      <w:tr w:rsidR="008955CE" w:rsidRPr="008955CE" w:rsidTr="00DF79A6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737,95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262,05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88700,00 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67329,24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21370,76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Налог на </w:t>
            </w:r>
            <w:proofErr w:type="spell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мущество</w:t>
            </w:r>
            <w:proofErr w:type="spell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физических лиц, взимаемых по </w:t>
            </w:r>
            <w:proofErr w:type="gram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ставкам ,</w:t>
            </w:r>
            <w:proofErr w:type="gram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применяемых к объектам </w:t>
            </w:r>
            <w:proofErr w:type="spell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налогооблажения</w:t>
            </w:r>
            <w:proofErr w:type="spell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62128,85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20871,15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182 10606000 00 0000 110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5200,39 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499,61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182 10606033 10 0000 110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участком ,</w:t>
            </w:r>
            <w:proofErr w:type="gram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631,00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-5479,98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-5479,98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-5479,98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24479,73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-6979,73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100 10302240 01 0000 110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-79,95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100 10302250 01 0000 110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33900,00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32705,01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1194,99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100 10302260 01 0000 110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ind w:left="209" w:hanging="20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-3584,71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384,71</w:t>
            </w:r>
          </w:p>
        </w:tc>
      </w:tr>
      <w:tr w:rsidR="008955CE" w:rsidRPr="008955CE" w:rsidTr="00DF79A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10848636,95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10870443,76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-21806,81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-23536,00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067 10800000 00 0000 000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6190,00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067 10804020 01 0000 110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6190,00</w:t>
            </w:r>
          </w:p>
        </w:tc>
      </w:tr>
      <w:tr w:rsidR="008955CE" w:rsidRPr="008955CE" w:rsidTr="00DF79A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430,00-</w:t>
            </w:r>
          </w:p>
        </w:tc>
      </w:tr>
      <w:tr w:rsidR="008955CE" w:rsidRPr="008955CE" w:rsidTr="00DF79A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430,00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-30000,00</w:t>
            </w:r>
          </w:p>
        </w:tc>
      </w:tr>
      <w:tr w:rsidR="008955CE" w:rsidRPr="008955CE" w:rsidTr="00DF79A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067 11633050 10 0000 140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proofErr w:type="gram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работ ,</w:t>
            </w:r>
            <w:proofErr w:type="gram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и муниципальных нужд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-30000,00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067 11700000 00 0000 000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-156,00</w:t>
            </w:r>
          </w:p>
        </w:tc>
      </w:tr>
      <w:tr w:rsidR="008955CE" w:rsidRPr="008955CE" w:rsidTr="00DF79A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067 11701050 10 0000 180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-156,00</w:t>
            </w:r>
          </w:p>
        </w:tc>
      </w:tr>
      <w:tr w:rsidR="008955CE" w:rsidRPr="008955CE" w:rsidTr="00DF79A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10813936,95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10812207,76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1729,19</w:t>
            </w:r>
          </w:p>
        </w:tc>
      </w:tr>
      <w:tr w:rsidR="008955CE" w:rsidRPr="008955CE" w:rsidTr="00DF79A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067 20210000 00 0000 000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10791936,95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10790207,76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8955CE" w:rsidRPr="008955CE" w:rsidTr="00DF79A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067 20215001 10 0000 151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2801200,00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2801200,00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067 20230000 00 0000 151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067 20230024 10 0000 151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067 20235118 10 0000 151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067 20249999 10 0000 150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7906336,95 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7904607,76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</w:t>
            </w:r>
          </w:p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89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067 20400000 00 0000 000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17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067 20405099 10 0000 150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11076636,95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11084829,68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100,07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-8192,73</w:t>
            </w:r>
          </w:p>
        </w:tc>
      </w:tr>
      <w:tr w:rsidR="008955CE" w:rsidRPr="008955CE" w:rsidTr="00DF79A6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559"/>
        <w:gridCol w:w="836"/>
        <w:gridCol w:w="992"/>
      </w:tblGrid>
      <w:tr w:rsidR="008955CE" w:rsidRPr="008955CE" w:rsidTr="00DF79A6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 решению Шапкинского сельского совета Енисейского района Красноярского края    от 30.09.2020 № 10-46</w:t>
            </w:r>
            <w:proofErr w:type="gram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р«</w:t>
            </w:r>
            <w:proofErr w:type="gram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 утверждении отчета об исполнении бюджета Шапкинского сельсовета  Енисейского района                                                  Красноярского края за 2019 год»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3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2019 год</w:t>
            </w:r>
          </w:p>
        </w:tc>
      </w:tr>
      <w:tr w:rsidR="008955CE" w:rsidRPr="008955CE" w:rsidTr="00DF79A6">
        <w:trPr>
          <w:trHeight w:val="282"/>
        </w:trPr>
        <w:tc>
          <w:tcPr>
            <w:tcW w:w="1034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8955CE" w:rsidRPr="008955CE" w:rsidTr="00DF79A6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5128781,47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5054115,13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74666,34</w:t>
            </w:r>
          </w:p>
        </w:tc>
      </w:tr>
      <w:tr w:rsidR="008955CE" w:rsidRPr="008955CE" w:rsidTr="00DF79A6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823980,35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804416,90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19563,45</w:t>
            </w:r>
          </w:p>
        </w:tc>
      </w:tr>
      <w:tr w:rsidR="008955CE" w:rsidRPr="008955CE" w:rsidTr="00DF79A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4206533,14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4161430,25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45102,89</w:t>
            </w:r>
          </w:p>
        </w:tc>
      </w:tr>
      <w:tr w:rsidR="008955CE" w:rsidRPr="008955CE" w:rsidTr="00DF79A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8955CE" w:rsidRPr="008955CE" w:rsidTr="00DF79A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36088,95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3121198,00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3121198,00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Другие вопросы в </w:t>
            </w:r>
            <w:proofErr w:type="spell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обдасти</w:t>
            </w:r>
            <w:proofErr w:type="spellEnd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культуры, кинематографии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11180492,82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11103097,29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77395,53</w:t>
            </w:r>
          </w:p>
        </w:tc>
      </w:tr>
      <w:tr w:rsidR="008955CE" w:rsidRPr="008955CE" w:rsidTr="00DF79A6">
        <w:trPr>
          <w:trHeight w:val="319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16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955CE" w:rsidRPr="008955CE" w:rsidRDefault="008955CE" w:rsidP="008955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8955CE" w:rsidRPr="008955CE" w:rsidTr="00DF79A6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3</w:t>
            </w: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 решению Шапкинского сельского совета Енисейского района Красноярского края    от30.09.2020 №10-46р «Об утверждении отчета об исполнении бюджета Шапкинского сельсовета Енисейского района                                                  Красноярского края за 2019 год»</w:t>
            </w:r>
          </w:p>
        </w:tc>
      </w:tr>
      <w:tr w:rsidR="008955CE" w:rsidRPr="008955CE" w:rsidTr="00DF79A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5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расходов бюджета сельского поселения по ведомственной структуре                                      расходов бюджета на 2019 год   </w:t>
            </w:r>
          </w:p>
        </w:tc>
      </w:tr>
      <w:tr w:rsidR="008955CE" w:rsidRPr="008955CE" w:rsidTr="00DF79A6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8955CE" w:rsidRPr="008955CE" w:rsidTr="00DF79A6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955CE" w:rsidRPr="008955CE" w:rsidTr="00DF79A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11103097,29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77395,53</w:t>
            </w:r>
          </w:p>
        </w:tc>
      </w:tr>
      <w:tr w:rsidR="008955CE" w:rsidRPr="008955CE" w:rsidTr="00DF79A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823980,35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804416,90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19563,45</w:t>
            </w:r>
          </w:p>
        </w:tc>
      </w:tr>
      <w:tr w:rsidR="008955CE" w:rsidRPr="008955CE" w:rsidTr="00DF79A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067 0102 0000000000 121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636871,60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617308,15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19563,45 </w:t>
            </w:r>
          </w:p>
        </w:tc>
      </w:tr>
      <w:tr w:rsidR="008955CE" w:rsidRPr="008955CE" w:rsidTr="00DF79A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067 0102 0000000000 129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187108,75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187108,75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4206533,14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4161430,25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45102,89</w:t>
            </w:r>
          </w:p>
        </w:tc>
      </w:tr>
      <w:tr w:rsidR="008955CE" w:rsidRPr="008955CE" w:rsidTr="00DF79A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2802080,77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2802067,21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13,56 </w:t>
            </w:r>
          </w:p>
        </w:tc>
      </w:tr>
      <w:tr w:rsidR="008955CE" w:rsidRPr="008955CE" w:rsidTr="00DF79A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2717,50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2717,50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847902,14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847902,14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553119,56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508030,23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45089,33 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713,17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713,17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lastRenderedPageBreak/>
              <w:t>067 0107 0000000000 000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067 0107 0000000000 880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067 0111 0000000000 000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067 0111 0000000000 870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067 0113 0000000000 000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37967,98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067 0309 0000000000 000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067 0309 0000000000 244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1000,00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067 0409 0000000000 244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1000,00 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Благоустройсво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2577264,00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2575534,81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1729,19 </w:t>
            </w:r>
          </w:p>
        </w:tc>
      </w:tr>
      <w:tr w:rsidR="008955CE" w:rsidRPr="008955CE" w:rsidTr="00DF79A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7680,00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6352,38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1327,62 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1918,43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401,57 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2567264,00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2567264,00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3116198,00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067 0801 0000000000 244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067 0801 0000000000 540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3099100,00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3099100,00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067 0804 0000000000 000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067 1001 0000000000 000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067 1001 0000000000 312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067 1102 0000000000 000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55CE" w:rsidRPr="008955CE" w:rsidTr="00DF79A6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11103097,29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77395,53</w:t>
            </w:r>
          </w:p>
        </w:tc>
      </w:tr>
      <w:tr w:rsidR="008955CE" w:rsidRPr="008955CE" w:rsidTr="00DF79A6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5CE" w:rsidRPr="008955CE" w:rsidRDefault="008955CE" w:rsidP="008955CE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55C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CE" w:rsidRPr="008955CE" w:rsidRDefault="008955CE" w:rsidP="008955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CE" w:rsidRPr="008955CE" w:rsidRDefault="008955CE" w:rsidP="008955CE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MON_1644998874"/>
    <w:bookmarkStart w:id="1" w:name="_MON_1644998946"/>
    <w:bookmarkStart w:id="2" w:name="_MON_1644999092"/>
    <w:bookmarkStart w:id="3" w:name="_MON_1644999299"/>
    <w:bookmarkStart w:id="4" w:name="_MON_1644999776"/>
    <w:bookmarkStart w:id="5" w:name="_MON_1644999815"/>
    <w:bookmarkStart w:id="6" w:name="_MON_1645000211"/>
    <w:bookmarkStart w:id="7" w:name="_MON_1645000253"/>
    <w:bookmarkStart w:id="8" w:name="_MON_1645000308"/>
    <w:bookmarkStart w:id="9" w:name="_MON_164499884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644998870"/>
    <w:bookmarkEnd w:id="10"/>
    <w:p w:rsidR="008955CE" w:rsidRPr="008955CE" w:rsidRDefault="008955CE" w:rsidP="008955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C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339" w:dyaOrig="9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604.2pt" o:ole="">
            <v:imagedata r:id="rId6" o:title=""/>
          </v:shape>
          <o:OLEObject Type="Embed" ProgID="Excel.Sheet.12" ShapeID="_x0000_i1025" DrawAspect="Content" ObjectID="_1663399731" r:id="rId7"/>
        </w:object>
      </w:r>
      <w:r w:rsidRPr="0089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955CE" w:rsidRPr="008955CE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CE" w:rsidRPr="000511E4" w:rsidRDefault="008955CE" w:rsidP="008955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1" w:name="_GoBack"/>
      <w:bookmarkEnd w:id="11"/>
    </w:p>
    <w:p w:rsidR="008955CE" w:rsidRPr="00B92F0F" w:rsidRDefault="008955CE" w:rsidP="008955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FEB2" wp14:editId="51D3BB9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980D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955CE" w:rsidRPr="00C653DA" w:rsidRDefault="008955CE" w:rsidP="00895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8955CE" w:rsidRDefault="008955CE" w:rsidP="008955CE"/>
    <w:p w:rsidR="008955CE" w:rsidRDefault="008955CE" w:rsidP="008955CE"/>
    <w:p w:rsidR="00BA7830" w:rsidRDefault="00BA7830"/>
    <w:sectPr w:rsidR="00BA7830" w:rsidSect="008955CE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21630B8"/>
    <w:multiLevelType w:val="hybridMultilevel"/>
    <w:tmpl w:val="36D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3"/>
    <w:rsid w:val="00814E43"/>
    <w:rsid w:val="008955CE"/>
    <w:rsid w:val="00B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3426-946F-4F89-914D-DFA24C2D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55C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55C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8955CE"/>
  </w:style>
  <w:style w:type="paragraph" w:customStyle="1" w:styleId="21">
    <w:name w:val="Основной текст 21"/>
    <w:basedOn w:val="a"/>
    <w:rsid w:val="008955C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8955CE"/>
  </w:style>
  <w:style w:type="character" w:customStyle="1" w:styleId="WW8Num1z1">
    <w:name w:val="WW8Num1z1"/>
    <w:rsid w:val="008955CE"/>
  </w:style>
  <w:style w:type="character" w:customStyle="1" w:styleId="WW8Num1z2">
    <w:name w:val="WW8Num1z2"/>
    <w:rsid w:val="008955CE"/>
  </w:style>
  <w:style w:type="character" w:customStyle="1" w:styleId="WW8Num1z3">
    <w:name w:val="WW8Num1z3"/>
    <w:rsid w:val="008955CE"/>
  </w:style>
  <w:style w:type="character" w:customStyle="1" w:styleId="WW8Num1z4">
    <w:name w:val="WW8Num1z4"/>
    <w:rsid w:val="008955CE"/>
  </w:style>
  <w:style w:type="character" w:customStyle="1" w:styleId="WW8Num1z5">
    <w:name w:val="WW8Num1z5"/>
    <w:rsid w:val="008955CE"/>
  </w:style>
  <w:style w:type="character" w:customStyle="1" w:styleId="WW8Num1z6">
    <w:name w:val="WW8Num1z6"/>
    <w:rsid w:val="008955CE"/>
  </w:style>
  <w:style w:type="character" w:customStyle="1" w:styleId="WW8Num1z7">
    <w:name w:val="WW8Num1z7"/>
    <w:rsid w:val="008955CE"/>
  </w:style>
  <w:style w:type="character" w:customStyle="1" w:styleId="WW8Num1z8">
    <w:name w:val="WW8Num1z8"/>
    <w:rsid w:val="008955CE"/>
  </w:style>
  <w:style w:type="character" w:customStyle="1" w:styleId="WW8Num2z0">
    <w:name w:val="WW8Num2z0"/>
    <w:rsid w:val="008955CE"/>
    <w:rPr>
      <w:rFonts w:ascii="Times New Roman" w:hAnsi="Times New Roman" w:cs="Times New Roman" w:hint="default"/>
    </w:rPr>
  </w:style>
  <w:style w:type="character" w:customStyle="1" w:styleId="WW8Num2z1">
    <w:name w:val="WW8Num2z1"/>
    <w:rsid w:val="008955CE"/>
  </w:style>
  <w:style w:type="character" w:customStyle="1" w:styleId="WW8Num2z2">
    <w:name w:val="WW8Num2z2"/>
    <w:rsid w:val="008955CE"/>
  </w:style>
  <w:style w:type="character" w:customStyle="1" w:styleId="WW8Num2z3">
    <w:name w:val="WW8Num2z3"/>
    <w:rsid w:val="008955CE"/>
  </w:style>
  <w:style w:type="character" w:customStyle="1" w:styleId="WW8Num2z4">
    <w:name w:val="WW8Num2z4"/>
    <w:rsid w:val="008955CE"/>
  </w:style>
  <w:style w:type="character" w:customStyle="1" w:styleId="WW8Num2z5">
    <w:name w:val="WW8Num2z5"/>
    <w:rsid w:val="008955CE"/>
  </w:style>
  <w:style w:type="character" w:customStyle="1" w:styleId="WW8Num2z6">
    <w:name w:val="WW8Num2z6"/>
    <w:rsid w:val="008955CE"/>
  </w:style>
  <w:style w:type="character" w:customStyle="1" w:styleId="WW8Num2z7">
    <w:name w:val="WW8Num2z7"/>
    <w:rsid w:val="008955CE"/>
  </w:style>
  <w:style w:type="character" w:customStyle="1" w:styleId="WW8Num2z8">
    <w:name w:val="WW8Num2z8"/>
    <w:rsid w:val="008955CE"/>
  </w:style>
  <w:style w:type="character" w:customStyle="1" w:styleId="WW8Num3z0">
    <w:name w:val="WW8Num3z0"/>
    <w:rsid w:val="008955CE"/>
    <w:rPr>
      <w:rFonts w:hint="default"/>
    </w:rPr>
  </w:style>
  <w:style w:type="character" w:customStyle="1" w:styleId="WW8Num3z1">
    <w:name w:val="WW8Num3z1"/>
    <w:rsid w:val="008955CE"/>
  </w:style>
  <w:style w:type="character" w:customStyle="1" w:styleId="WW8Num3z2">
    <w:name w:val="WW8Num3z2"/>
    <w:rsid w:val="008955CE"/>
  </w:style>
  <w:style w:type="character" w:customStyle="1" w:styleId="WW8Num3z3">
    <w:name w:val="WW8Num3z3"/>
    <w:rsid w:val="008955CE"/>
  </w:style>
  <w:style w:type="character" w:customStyle="1" w:styleId="WW8Num3z4">
    <w:name w:val="WW8Num3z4"/>
    <w:rsid w:val="008955CE"/>
  </w:style>
  <w:style w:type="character" w:customStyle="1" w:styleId="WW8Num3z5">
    <w:name w:val="WW8Num3z5"/>
    <w:rsid w:val="008955CE"/>
  </w:style>
  <w:style w:type="character" w:customStyle="1" w:styleId="WW8Num3z6">
    <w:name w:val="WW8Num3z6"/>
    <w:rsid w:val="008955CE"/>
  </w:style>
  <w:style w:type="character" w:customStyle="1" w:styleId="WW8Num3z7">
    <w:name w:val="WW8Num3z7"/>
    <w:rsid w:val="008955CE"/>
  </w:style>
  <w:style w:type="character" w:customStyle="1" w:styleId="WW8Num3z8">
    <w:name w:val="WW8Num3z8"/>
    <w:rsid w:val="008955CE"/>
  </w:style>
  <w:style w:type="character" w:customStyle="1" w:styleId="WW8Num4z0">
    <w:name w:val="WW8Num4z0"/>
    <w:rsid w:val="008955CE"/>
    <w:rPr>
      <w:rFonts w:hint="default"/>
    </w:rPr>
  </w:style>
  <w:style w:type="character" w:customStyle="1" w:styleId="WW8Num4z1">
    <w:name w:val="WW8Num4z1"/>
    <w:rsid w:val="008955CE"/>
  </w:style>
  <w:style w:type="character" w:customStyle="1" w:styleId="WW8Num4z2">
    <w:name w:val="WW8Num4z2"/>
    <w:rsid w:val="008955CE"/>
  </w:style>
  <w:style w:type="character" w:customStyle="1" w:styleId="WW8Num4z3">
    <w:name w:val="WW8Num4z3"/>
    <w:rsid w:val="008955CE"/>
  </w:style>
  <w:style w:type="character" w:customStyle="1" w:styleId="WW8Num4z4">
    <w:name w:val="WW8Num4z4"/>
    <w:rsid w:val="008955CE"/>
  </w:style>
  <w:style w:type="character" w:customStyle="1" w:styleId="WW8Num4z5">
    <w:name w:val="WW8Num4z5"/>
    <w:rsid w:val="008955CE"/>
  </w:style>
  <w:style w:type="character" w:customStyle="1" w:styleId="WW8Num4z6">
    <w:name w:val="WW8Num4z6"/>
    <w:rsid w:val="008955CE"/>
  </w:style>
  <w:style w:type="character" w:customStyle="1" w:styleId="WW8Num4z7">
    <w:name w:val="WW8Num4z7"/>
    <w:rsid w:val="008955CE"/>
  </w:style>
  <w:style w:type="character" w:customStyle="1" w:styleId="WW8Num4z8">
    <w:name w:val="WW8Num4z8"/>
    <w:rsid w:val="008955CE"/>
  </w:style>
  <w:style w:type="character" w:customStyle="1" w:styleId="WW8Num5z0">
    <w:name w:val="WW8Num5z0"/>
    <w:rsid w:val="008955CE"/>
    <w:rPr>
      <w:rFonts w:ascii="Times New Roman" w:hAnsi="Times New Roman" w:cs="Times New Roman" w:hint="default"/>
    </w:rPr>
  </w:style>
  <w:style w:type="character" w:customStyle="1" w:styleId="WW8Num6z0">
    <w:name w:val="WW8Num6z0"/>
    <w:rsid w:val="008955CE"/>
    <w:rPr>
      <w:rFonts w:hint="default"/>
    </w:rPr>
  </w:style>
  <w:style w:type="character" w:customStyle="1" w:styleId="WW8Num7z0">
    <w:name w:val="WW8Num7z0"/>
    <w:rsid w:val="008955CE"/>
    <w:rPr>
      <w:rFonts w:ascii="Times New Roman" w:hAnsi="Times New Roman" w:cs="Times New Roman" w:hint="default"/>
    </w:rPr>
  </w:style>
  <w:style w:type="character" w:customStyle="1" w:styleId="WW8Num8z0">
    <w:name w:val="WW8Num8z0"/>
    <w:rsid w:val="008955CE"/>
    <w:rPr>
      <w:rFonts w:hint="default"/>
    </w:rPr>
  </w:style>
  <w:style w:type="character" w:customStyle="1" w:styleId="WW8NumSt2z0">
    <w:name w:val="WW8NumSt2z0"/>
    <w:rsid w:val="008955CE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955CE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8955CE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955CE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955CE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8955CE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8955CE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8955CE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955CE"/>
  </w:style>
  <w:style w:type="character" w:customStyle="1" w:styleId="a5">
    <w:name w:val="Знак Знак"/>
    <w:rsid w:val="008955CE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8955CE"/>
  </w:style>
  <w:style w:type="paragraph" w:customStyle="1" w:styleId="a7">
    <w:name w:val="Заголовок"/>
    <w:basedOn w:val="a"/>
    <w:next w:val="a8"/>
    <w:rsid w:val="008955CE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955CE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8955CE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8955CE"/>
    <w:rPr>
      <w:rFonts w:cs="Mangal"/>
    </w:rPr>
  </w:style>
  <w:style w:type="paragraph" w:customStyle="1" w:styleId="11">
    <w:name w:val="Название1"/>
    <w:basedOn w:val="a"/>
    <w:rsid w:val="008955CE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955CE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WW-">
    <w:name w:val="WW-Базовый"/>
    <w:rsid w:val="008955CE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b">
    <w:name w:val="Body Text Indent"/>
    <w:basedOn w:val="a"/>
    <w:link w:val="ac"/>
    <w:rsid w:val="008955CE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955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alloon Text"/>
    <w:basedOn w:val="a"/>
    <w:link w:val="ae"/>
    <w:rsid w:val="008955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8955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955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955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"/>
    <w:basedOn w:val="a"/>
    <w:rsid w:val="00895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 Spacing"/>
    <w:qFormat/>
    <w:rsid w:val="00895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rsid w:val="008955CE"/>
    <w:rPr>
      <w:color w:val="000080"/>
      <w:u w:val="single"/>
    </w:rPr>
  </w:style>
  <w:style w:type="paragraph" w:customStyle="1" w:styleId="xl96">
    <w:name w:val="xl96"/>
    <w:basedOn w:val="a"/>
    <w:rsid w:val="00895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895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8955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895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2492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2020-10-05T03:40:00Z</dcterms:created>
  <dcterms:modified xsi:type="dcterms:W3CDTF">2020-10-05T03:42:00Z</dcterms:modified>
</cp:coreProperties>
</file>