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708" w:rsidRPr="00616C4F" w:rsidRDefault="00BD1708" w:rsidP="00BD1708">
      <w:pPr>
        <w:jc w:val="center"/>
        <w:rPr>
          <w:rFonts w:ascii="Bookman Old Style" w:hAnsi="Bookman Old Style"/>
          <w:b/>
        </w:rPr>
      </w:pPr>
      <w:r>
        <w:rPr>
          <w:noProof/>
          <w:lang w:eastAsia="ru-RU"/>
        </w:rPr>
        <mc:AlternateContent>
          <mc:Choice Requires="wps">
            <w:drawing>
              <wp:anchor distT="0" distB="0" distL="114300" distR="114300" simplePos="0" relativeHeight="251659264" behindDoc="0" locked="0" layoutInCell="1" allowOverlap="1" wp14:anchorId="5B19FDBF" wp14:editId="0F287184">
                <wp:simplePos x="0" y="0"/>
                <wp:positionH relativeFrom="column">
                  <wp:posOffset>6629400</wp:posOffset>
                </wp:positionH>
                <wp:positionV relativeFrom="paragraph">
                  <wp:posOffset>114300</wp:posOffset>
                </wp:positionV>
                <wp:extent cx="5829300" cy="0"/>
                <wp:effectExtent l="22860" t="24765" r="24765" b="228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D0554"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9pt" to="98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" strokeweight="3pt"/>
            </w:pict>
          </mc:Fallback>
        </mc:AlternateContent>
      </w:r>
    </w:p>
    <w:p w:rsidR="00BD1708" w:rsidRPr="000069E7" w:rsidRDefault="00BD1708" w:rsidP="00BD1708">
      <w:pPr>
        <w:spacing w:before="100" w:beforeAutospacing="1" w:after="100" w:afterAutospacing="1" w:line="240" w:lineRule="auto"/>
        <w:jc w:val="center"/>
        <w:rPr>
          <w:rFonts w:ascii="Times New Roman" w:eastAsia="Times New Roman" w:hAnsi="Times New Roman"/>
          <w:sz w:val="24"/>
          <w:szCs w:val="24"/>
          <w:lang w:eastAsia="ru-RU"/>
        </w:rPr>
      </w:pPr>
      <w:r w:rsidRPr="0007620B">
        <w:rPr>
          <w:rFonts w:ascii="Times New Roman" w:hAnsi="Times New Roman"/>
          <w:b/>
          <w:bCs/>
          <w:noProof/>
          <w:lang w:eastAsia="ru-RU"/>
        </w:rPr>
        <w:drawing>
          <wp:inline distT="0" distB="0" distL="0" distR="0" wp14:anchorId="1D97825D" wp14:editId="5870E01B">
            <wp:extent cx="449580" cy="533400"/>
            <wp:effectExtent l="0" t="0" r="7620" b="0"/>
            <wp:docPr id="1" name="Рисунок 1"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ра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9580" cy="533400"/>
                    </a:xfrm>
                    <a:prstGeom prst="rect">
                      <a:avLst/>
                    </a:prstGeom>
                    <a:noFill/>
                    <a:ln>
                      <a:noFill/>
                    </a:ln>
                  </pic:spPr>
                </pic:pic>
              </a:graphicData>
            </a:graphic>
          </wp:inline>
        </w:drawing>
      </w:r>
    </w:p>
    <w:p w:rsidR="00BD1708" w:rsidRPr="0007620B" w:rsidRDefault="00BD1708" w:rsidP="00BD1708">
      <w:pPr>
        <w:spacing w:after="0"/>
        <w:jc w:val="center"/>
        <w:rPr>
          <w:rFonts w:ascii="Times New Roman" w:hAnsi="Times New Roman"/>
          <w:b/>
          <w:bCs/>
        </w:rPr>
      </w:pPr>
      <w:r w:rsidRPr="0007620B">
        <w:rPr>
          <w:rFonts w:ascii="Times New Roman" w:hAnsi="Times New Roman"/>
          <w:b/>
          <w:bCs/>
        </w:rPr>
        <w:t xml:space="preserve">ШАПКИНСКИЙ СЕЛЬСКИЙ СОВЕТ ДЕПУТАТОВ </w:t>
      </w:r>
    </w:p>
    <w:p w:rsidR="00BD1708" w:rsidRPr="0007620B" w:rsidRDefault="00BD1708" w:rsidP="00BD1708">
      <w:pPr>
        <w:spacing w:after="0"/>
        <w:jc w:val="center"/>
        <w:rPr>
          <w:rFonts w:ascii="Times New Roman" w:hAnsi="Times New Roman"/>
        </w:rPr>
      </w:pPr>
      <w:r w:rsidRPr="0007620B">
        <w:rPr>
          <w:rFonts w:ascii="Times New Roman" w:hAnsi="Times New Roman"/>
        </w:rPr>
        <w:t>ЕНИСЕЙСКОГО РАЙОНА</w:t>
      </w:r>
    </w:p>
    <w:p w:rsidR="00BD1708" w:rsidRPr="00257FCD" w:rsidRDefault="00BD1708" w:rsidP="00BD1708">
      <w:pPr>
        <w:pBdr>
          <w:bottom w:val="single" w:sz="12" w:space="1" w:color="auto"/>
        </w:pBdr>
        <w:tabs>
          <w:tab w:val="center" w:pos="4677"/>
          <w:tab w:val="left" w:pos="7395"/>
          <w:tab w:val="right" w:pos="9355"/>
        </w:tabs>
        <w:spacing w:after="0"/>
        <w:rPr>
          <w:rFonts w:ascii="Times New Roman" w:hAnsi="Times New Roman"/>
          <w:b/>
        </w:rPr>
      </w:pPr>
      <w:r>
        <w:rPr>
          <w:rFonts w:ascii="Times New Roman" w:hAnsi="Times New Roman"/>
        </w:rPr>
        <w:tab/>
      </w:r>
      <w:r w:rsidR="007354D0">
        <w:rPr>
          <w:rFonts w:ascii="Times New Roman" w:hAnsi="Times New Roman"/>
        </w:rPr>
        <w:t xml:space="preserve">                   </w:t>
      </w:r>
      <w:r w:rsidRPr="0007620B">
        <w:rPr>
          <w:rFonts w:ascii="Times New Roman" w:hAnsi="Times New Roman"/>
        </w:rPr>
        <w:t>КРАСНОЯРСКОГО КРАЯ</w:t>
      </w:r>
      <w:r w:rsidR="007D36ED">
        <w:rPr>
          <w:rFonts w:ascii="Times New Roman" w:hAnsi="Times New Roman"/>
        </w:rPr>
        <w:tab/>
      </w:r>
      <w:r>
        <w:rPr>
          <w:rFonts w:ascii="Times New Roman" w:hAnsi="Times New Roman"/>
        </w:rPr>
        <w:tab/>
      </w:r>
    </w:p>
    <w:p w:rsidR="00BD1708" w:rsidRPr="0007620B" w:rsidRDefault="00BD1708" w:rsidP="00BD1708">
      <w:pPr>
        <w:jc w:val="right"/>
        <w:rPr>
          <w:rFonts w:ascii="Times New Roman" w:hAnsi="Times New Roman"/>
          <w:b/>
          <w:bCs/>
          <w:sz w:val="20"/>
          <w:szCs w:val="20"/>
        </w:rPr>
      </w:pPr>
      <w:r w:rsidRPr="0007620B">
        <w:rPr>
          <w:rFonts w:ascii="Times New Roman" w:hAnsi="Times New Roman"/>
          <w:b/>
          <w:bCs/>
          <w:sz w:val="20"/>
          <w:szCs w:val="20"/>
        </w:rPr>
        <w:t xml:space="preserve">                                                                                                                                                                                 </w:t>
      </w:r>
    </w:p>
    <w:p w:rsidR="00BD1708" w:rsidRPr="00CE086C" w:rsidRDefault="00BD1708" w:rsidP="00BD1708">
      <w:pPr>
        <w:ind w:left="2124"/>
        <w:rPr>
          <w:rFonts w:ascii="Times New Roman" w:hAnsi="Times New Roman"/>
          <w:b/>
          <w:bCs/>
          <w:sz w:val="24"/>
          <w:szCs w:val="24"/>
        </w:rPr>
      </w:pPr>
      <w:r w:rsidRPr="00CE086C">
        <w:rPr>
          <w:rFonts w:ascii="Times New Roman" w:hAnsi="Times New Roman"/>
          <w:b/>
          <w:bCs/>
          <w:sz w:val="24"/>
          <w:szCs w:val="24"/>
        </w:rPr>
        <w:t xml:space="preserve">                            РЕШЕНИЕ         </w:t>
      </w:r>
    </w:p>
    <w:p w:rsidR="00BD1708" w:rsidRPr="000D22E3" w:rsidRDefault="007D36ED" w:rsidP="00BD1708">
      <w:pPr>
        <w:pStyle w:val="21"/>
        <w:ind w:firstLine="0"/>
        <w:rPr>
          <w:sz w:val="24"/>
          <w:szCs w:val="24"/>
        </w:rPr>
      </w:pPr>
      <w:r>
        <w:rPr>
          <w:sz w:val="24"/>
          <w:szCs w:val="24"/>
        </w:rPr>
        <w:t>04</w:t>
      </w:r>
      <w:r w:rsidR="00BD1708" w:rsidRPr="00CE086C">
        <w:rPr>
          <w:sz w:val="24"/>
          <w:szCs w:val="24"/>
        </w:rPr>
        <w:t>.</w:t>
      </w:r>
      <w:r w:rsidR="00BD1708">
        <w:rPr>
          <w:sz w:val="24"/>
          <w:szCs w:val="24"/>
        </w:rPr>
        <w:t>0</w:t>
      </w:r>
      <w:r>
        <w:rPr>
          <w:sz w:val="24"/>
          <w:szCs w:val="24"/>
        </w:rPr>
        <w:t>3</w:t>
      </w:r>
      <w:r w:rsidR="00BD1708">
        <w:rPr>
          <w:sz w:val="24"/>
          <w:szCs w:val="24"/>
        </w:rPr>
        <w:t>.2020</w:t>
      </w:r>
      <w:r w:rsidR="00BD1708" w:rsidRPr="00CE086C">
        <w:rPr>
          <w:sz w:val="24"/>
          <w:szCs w:val="24"/>
        </w:rPr>
        <w:t>г.</w:t>
      </w:r>
      <w:r w:rsidR="00BD1708" w:rsidRPr="00CE086C">
        <w:rPr>
          <w:sz w:val="24"/>
          <w:szCs w:val="24"/>
        </w:rPr>
        <w:tab/>
      </w:r>
      <w:r w:rsidR="00BD1708" w:rsidRPr="00CE086C">
        <w:rPr>
          <w:sz w:val="24"/>
          <w:szCs w:val="24"/>
        </w:rPr>
        <w:tab/>
        <w:t xml:space="preserve">                         п. Шапкино</w:t>
      </w:r>
      <w:r w:rsidR="00BD1708" w:rsidRPr="00CE086C">
        <w:rPr>
          <w:sz w:val="24"/>
          <w:szCs w:val="24"/>
        </w:rPr>
        <w:tab/>
      </w:r>
      <w:r w:rsidR="00BD1708">
        <w:rPr>
          <w:sz w:val="24"/>
          <w:szCs w:val="24"/>
        </w:rPr>
        <w:t xml:space="preserve">                               </w:t>
      </w:r>
      <w:r>
        <w:rPr>
          <w:sz w:val="24"/>
          <w:szCs w:val="24"/>
        </w:rPr>
        <w:t xml:space="preserve">                       №7-25р</w:t>
      </w:r>
    </w:p>
    <w:p w:rsidR="00BD1708" w:rsidRPr="00CE086C" w:rsidRDefault="00BD1708" w:rsidP="00BD1708">
      <w:pPr>
        <w:spacing w:after="0" w:line="240" w:lineRule="auto"/>
        <w:rPr>
          <w:rFonts w:ascii="Times New Roman" w:eastAsia="Times New Roman" w:hAnsi="Times New Roman"/>
          <w:b/>
          <w:sz w:val="24"/>
          <w:szCs w:val="24"/>
          <w:lang w:eastAsia="ru-RU"/>
        </w:rPr>
      </w:pPr>
    </w:p>
    <w:p w:rsidR="00BD1708" w:rsidRPr="00CA71BF" w:rsidRDefault="00BD1708" w:rsidP="00BD1708">
      <w:pPr>
        <w:pStyle w:val="ConsPlusNormal"/>
        <w:ind w:left="851" w:right="2643"/>
        <w:jc w:val="both"/>
        <w:rPr>
          <w:rFonts w:ascii="Times New Roman" w:hAnsi="Times New Roman" w:cs="Times New Roman"/>
          <w:b/>
          <w:sz w:val="24"/>
          <w:szCs w:val="24"/>
        </w:rPr>
      </w:pPr>
      <w:r w:rsidRPr="00CA71BF">
        <w:rPr>
          <w:rFonts w:ascii="Times New Roman" w:hAnsi="Times New Roman" w:cs="Times New Roman"/>
          <w:b/>
          <w:sz w:val="24"/>
          <w:szCs w:val="24"/>
        </w:rPr>
        <w:t>Об утверждении Положения о порядке установления размера платы за пользование жилым помещением (плата за наем) в муниципальном жилищном фонде Шапкинского сельсовета Енисейского района</w:t>
      </w:r>
    </w:p>
    <w:p w:rsidR="00BD1708" w:rsidRPr="00CA71BF" w:rsidRDefault="00BD1708" w:rsidP="00BD1708">
      <w:pPr>
        <w:ind w:right="234"/>
        <w:jc w:val="both"/>
        <w:rPr>
          <w:b/>
          <w:sz w:val="24"/>
          <w:szCs w:val="24"/>
        </w:rPr>
      </w:pPr>
    </w:p>
    <w:p w:rsidR="00BD1708" w:rsidRPr="00CA71BF" w:rsidRDefault="00BD1708" w:rsidP="00BD1708">
      <w:pPr>
        <w:ind w:right="234"/>
        <w:jc w:val="both"/>
        <w:rPr>
          <w:b/>
          <w:sz w:val="24"/>
          <w:szCs w:val="24"/>
        </w:rPr>
      </w:pPr>
    </w:p>
    <w:p w:rsidR="00BD1708" w:rsidRPr="00CA71BF" w:rsidRDefault="00BD1708" w:rsidP="00BD1708">
      <w:pPr>
        <w:spacing w:line="240" w:lineRule="auto"/>
        <w:ind w:left="851" w:right="234"/>
        <w:jc w:val="both"/>
        <w:rPr>
          <w:rFonts w:ascii="Times New Roman" w:hAnsi="Times New Roman"/>
          <w:b/>
          <w:color w:val="000000"/>
          <w:sz w:val="24"/>
          <w:szCs w:val="24"/>
        </w:rPr>
      </w:pPr>
      <w:r w:rsidRPr="00CA71BF">
        <w:rPr>
          <w:b/>
          <w:bCs/>
          <w:sz w:val="24"/>
          <w:szCs w:val="24"/>
        </w:rPr>
        <w:tab/>
        <w:t xml:space="preserve">  </w:t>
      </w:r>
      <w:r w:rsidRPr="00CA71BF">
        <w:rPr>
          <w:rFonts w:ascii="Times New Roman" w:hAnsi="Times New Roman"/>
          <w:sz w:val="24"/>
          <w:szCs w:val="24"/>
        </w:rPr>
        <w:t xml:space="preserve">В целях рационального использования муниципального имущества и создания единой системы определения и начисления платы за пользование жилым помещением (платы за наем), а также приведения муниципальных правовых актов в соответствие с Жилищным кодексом РФ, Гражданским кодексом РФ, руководствуясь статьями </w:t>
      </w:r>
      <w:r w:rsidR="00CA71BF" w:rsidRPr="00CA71BF">
        <w:rPr>
          <w:rFonts w:ascii="Times New Roman" w:hAnsi="Times New Roman"/>
          <w:sz w:val="24"/>
          <w:szCs w:val="24"/>
        </w:rPr>
        <w:t>48, 48.1 Устава Шапкинского сельсовета, Шапкинский сельский</w:t>
      </w:r>
      <w:r w:rsidRPr="00CA71BF">
        <w:rPr>
          <w:rFonts w:ascii="Times New Roman" w:hAnsi="Times New Roman"/>
          <w:sz w:val="24"/>
          <w:szCs w:val="24"/>
        </w:rPr>
        <w:t xml:space="preserve"> Совет депутатов </w:t>
      </w:r>
      <w:r w:rsidRPr="00CA71BF">
        <w:rPr>
          <w:rFonts w:ascii="Times New Roman" w:hAnsi="Times New Roman"/>
          <w:b/>
          <w:color w:val="000000"/>
          <w:sz w:val="24"/>
          <w:szCs w:val="24"/>
        </w:rPr>
        <w:t>РЕШИЛ:</w:t>
      </w:r>
    </w:p>
    <w:p w:rsidR="00BD1708" w:rsidRPr="00CA71BF" w:rsidRDefault="00BD1708" w:rsidP="00BD1708">
      <w:pPr>
        <w:pStyle w:val="a4"/>
        <w:ind w:left="851" w:right="234" w:firstLine="708"/>
        <w:rPr>
          <w:sz w:val="24"/>
        </w:rPr>
      </w:pPr>
      <w:r w:rsidRPr="00CA71BF">
        <w:rPr>
          <w:sz w:val="24"/>
        </w:rPr>
        <w:t>1.  Утвердить Положение о порядке установления размера платы за пользование жилым помещением (платы за наем) в муниципа</w:t>
      </w:r>
      <w:r w:rsidR="00CA71BF" w:rsidRPr="00CA71BF">
        <w:rPr>
          <w:sz w:val="24"/>
        </w:rPr>
        <w:t>льном жилищном фонде Шапкинского сельсовета</w:t>
      </w:r>
      <w:r w:rsidRPr="00CA71BF">
        <w:rPr>
          <w:sz w:val="24"/>
        </w:rPr>
        <w:t xml:space="preserve"> согласно приложению, к настоящему решению.</w:t>
      </w:r>
    </w:p>
    <w:p w:rsidR="00CA71BF" w:rsidRPr="00CA71BF" w:rsidRDefault="00BD1708" w:rsidP="00BD1708">
      <w:pPr>
        <w:pStyle w:val="a4"/>
        <w:ind w:left="851" w:right="234" w:firstLine="708"/>
        <w:rPr>
          <w:sz w:val="24"/>
        </w:rPr>
      </w:pPr>
      <w:r w:rsidRPr="00CA71BF">
        <w:rPr>
          <w:sz w:val="24"/>
        </w:rPr>
        <w:t xml:space="preserve">2. Контроль за исполнением настоящего решения возложить на постоянную депутатскую комиссию по </w:t>
      </w:r>
      <w:r w:rsidR="00CA71BF" w:rsidRPr="00CA71BF">
        <w:rPr>
          <w:sz w:val="24"/>
        </w:rPr>
        <w:t>контрольно-правовым отношениям, финансам и бюджету.</w:t>
      </w:r>
    </w:p>
    <w:p w:rsidR="00BD1708" w:rsidRPr="00CA71BF" w:rsidRDefault="00BD1708" w:rsidP="00BD1708">
      <w:pPr>
        <w:pStyle w:val="a4"/>
        <w:ind w:left="851" w:right="234" w:firstLine="708"/>
        <w:rPr>
          <w:sz w:val="24"/>
        </w:rPr>
      </w:pPr>
      <w:r w:rsidRPr="00CA71BF">
        <w:rPr>
          <w:sz w:val="24"/>
        </w:rPr>
        <w:t>3.  Решение вступает в силу со дня официального опубликования (обнародования) и подлежит размещению на официальном информационном Интернет-сайте Енисейского района Красноярского края.</w:t>
      </w:r>
    </w:p>
    <w:p w:rsidR="00BD1708" w:rsidRPr="00CA71BF" w:rsidRDefault="00BD1708" w:rsidP="00BD1708">
      <w:pPr>
        <w:ind w:left="454" w:right="234"/>
        <w:jc w:val="both"/>
        <w:rPr>
          <w:sz w:val="24"/>
          <w:szCs w:val="24"/>
        </w:rPr>
      </w:pPr>
    </w:p>
    <w:p w:rsidR="00CA71BF" w:rsidRPr="000008A5" w:rsidRDefault="00CA71BF" w:rsidP="00CA71BF">
      <w:pPr>
        <w:autoSpaceDE w:val="0"/>
        <w:autoSpaceDN w:val="0"/>
        <w:spacing w:after="0" w:line="240" w:lineRule="auto"/>
        <w:rPr>
          <w:rFonts w:ascii="Times New Roman" w:eastAsia="Times New Roman" w:hAnsi="Times New Roman"/>
          <w:sz w:val="24"/>
          <w:szCs w:val="24"/>
          <w:lang w:eastAsia="ru-RU"/>
        </w:rPr>
      </w:pPr>
      <w:r w:rsidRPr="000008A5">
        <w:rPr>
          <w:rFonts w:ascii="Times New Roman" w:eastAsia="Times New Roman" w:hAnsi="Times New Roman"/>
          <w:sz w:val="24"/>
          <w:szCs w:val="24"/>
          <w:lang w:eastAsia="ru-RU"/>
        </w:rPr>
        <w:t>Председатель Шапкинского                                                      Глава Шапкинского сельсовета</w:t>
      </w:r>
    </w:p>
    <w:p w:rsidR="00CA71BF" w:rsidRPr="000008A5" w:rsidRDefault="00CA71BF" w:rsidP="00CA71BF">
      <w:pPr>
        <w:autoSpaceDE w:val="0"/>
        <w:autoSpaceDN w:val="0"/>
        <w:spacing w:after="0" w:line="240" w:lineRule="auto"/>
        <w:rPr>
          <w:rFonts w:ascii="Times New Roman" w:eastAsia="Times New Roman" w:hAnsi="Times New Roman"/>
          <w:sz w:val="24"/>
          <w:szCs w:val="24"/>
          <w:lang w:eastAsia="ru-RU"/>
        </w:rPr>
      </w:pPr>
      <w:r w:rsidRPr="000008A5">
        <w:rPr>
          <w:rFonts w:ascii="Times New Roman" w:eastAsia="Times New Roman" w:hAnsi="Times New Roman"/>
          <w:sz w:val="24"/>
          <w:szCs w:val="24"/>
          <w:lang w:eastAsia="ru-RU"/>
        </w:rPr>
        <w:t xml:space="preserve">сельского Совета депутатов                                                                      </w:t>
      </w:r>
    </w:p>
    <w:p w:rsidR="00CA71BF" w:rsidRPr="000008A5" w:rsidRDefault="00CA71BF" w:rsidP="00CA71BF">
      <w:pPr>
        <w:autoSpaceDE w:val="0"/>
        <w:autoSpaceDN w:val="0"/>
        <w:spacing w:after="0" w:line="240" w:lineRule="auto"/>
        <w:rPr>
          <w:rFonts w:ascii="Times New Roman" w:eastAsia="Times New Roman" w:hAnsi="Times New Roman"/>
          <w:sz w:val="24"/>
          <w:szCs w:val="24"/>
          <w:lang w:eastAsia="ru-RU"/>
        </w:rPr>
      </w:pPr>
    </w:p>
    <w:p w:rsidR="00CA71BF" w:rsidRDefault="00CA71BF" w:rsidP="00CA71BF">
      <w:r w:rsidRPr="000008A5">
        <w:rPr>
          <w:rFonts w:ascii="Times New Roman" w:eastAsia="Times New Roman" w:hAnsi="Times New Roman"/>
          <w:sz w:val="24"/>
          <w:szCs w:val="24"/>
          <w:lang w:eastAsia="ru-RU"/>
        </w:rPr>
        <w:t xml:space="preserve">                   А.В. Наконечный                                                                                  Л.И. Загитова</w:t>
      </w:r>
    </w:p>
    <w:p w:rsidR="00BD1708" w:rsidRDefault="00BD1708" w:rsidP="00BD1708">
      <w:pPr>
        <w:ind w:left="851" w:right="234"/>
        <w:jc w:val="both"/>
        <w:rPr>
          <w:sz w:val="28"/>
        </w:rPr>
      </w:pPr>
    </w:p>
    <w:p w:rsidR="00BD1708" w:rsidRDefault="00BD1708" w:rsidP="00BD1708">
      <w:pPr>
        <w:ind w:left="851" w:right="234"/>
        <w:jc w:val="both"/>
        <w:rPr>
          <w:sz w:val="20"/>
          <w:szCs w:val="20"/>
        </w:rPr>
      </w:pPr>
    </w:p>
    <w:p w:rsidR="00BD1708" w:rsidRDefault="00BD1708" w:rsidP="00BD1708">
      <w:pPr>
        <w:ind w:left="426" w:right="234"/>
        <w:jc w:val="both"/>
        <w:rPr>
          <w:sz w:val="20"/>
          <w:szCs w:val="20"/>
        </w:rPr>
      </w:pPr>
    </w:p>
    <w:p w:rsidR="00CA71BF" w:rsidRDefault="00CA71BF" w:rsidP="00CA71BF">
      <w:pPr>
        <w:ind w:right="234"/>
        <w:jc w:val="both"/>
        <w:rPr>
          <w:sz w:val="20"/>
          <w:szCs w:val="20"/>
        </w:rPr>
      </w:pPr>
    </w:p>
    <w:p w:rsidR="00CA71BF" w:rsidRDefault="00CA71BF" w:rsidP="00CA71BF">
      <w:pPr>
        <w:ind w:right="-2"/>
        <w:jc w:val="right"/>
        <w:rPr>
          <w:sz w:val="20"/>
          <w:szCs w:val="20"/>
        </w:rPr>
      </w:pPr>
    </w:p>
    <w:p w:rsidR="003B5F44" w:rsidRPr="003B5F44" w:rsidRDefault="00BD1708" w:rsidP="003B5F44">
      <w:pPr>
        <w:spacing w:after="0"/>
        <w:ind w:right="-2"/>
        <w:jc w:val="right"/>
        <w:rPr>
          <w:rFonts w:ascii="Times New Roman" w:hAnsi="Times New Roman"/>
        </w:rPr>
      </w:pPr>
      <w:r w:rsidRPr="003B5F44">
        <w:rPr>
          <w:rFonts w:ascii="Times New Roman" w:hAnsi="Times New Roman"/>
        </w:rPr>
        <w:t xml:space="preserve">Приложение к решению </w:t>
      </w:r>
    </w:p>
    <w:p w:rsidR="00BD1708" w:rsidRPr="003B5F44" w:rsidRDefault="003B5F44" w:rsidP="003B5F44">
      <w:pPr>
        <w:spacing w:after="0"/>
        <w:ind w:right="-2"/>
        <w:jc w:val="right"/>
        <w:rPr>
          <w:rFonts w:ascii="Times New Roman" w:hAnsi="Times New Roman"/>
          <w:sz w:val="20"/>
          <w:szCs w:val="20"/>
        </w:rPr>
      </w:pPr>
      <w:r w:rsidRPr="003B5F44">
        <w:rPr>
          <w:rFonts w:ascii="Times New Roman" w:hAnsi="Times New Roman"/>
        </w:rPr>
        <w:t>Шапкинского</w:t>
      </w:r>
      <w:r w:rsidR="00BD1708" w:rsidRPr="003B5F44">
        <w:rPr>
          <w:rFonts w:ascii="Times New Roman" w:hAnsi="Times New Roman"/>
        </w:rPr>
        <w:t xml:space="preserve"> Совета депутатов  </w:t>
      </w:r>
    </w:p>
    <w:p w:rsidR="00BD1708" w:rsidRPr="003B5F44" w:rsidRDefault="007D36ED" w:rsidP="003B5F44">
      <w:pPr>
        <w:spacing w:after="0"/>
        <w:ind w:left="6946" w:right="234"/>
        <w:rPr>
          <w:rFonts w:ascii="Times New Roman" w:hAnsi="Times New Roman"/>
        </w:rPr>
      </w:pPr>
      <w:r>
        <w:rPr>
          <w:rFonts w:ascii="Times New Roman" w:hAnsi="Times New Roman"/>
        </w:rPr>
        <w:t xml:space="preserve">     </w:t>
      </w:r>
      <w:bookmarkStart w:id="0" w:name="_GoBack"/>
      <w:bookmarkEnd w:id="0"/>
      <w:r w:rsidR="00BD1708" w:rsidRPr="003B5F44">
        <w:rPr>
          <w:rFonts w:ascii="Times New Roman" w:hAnsi="Times New Roman"/>
        </w:rPr>
        <w:t xml:space="preserve">от </w:t>
      </w:r>
      <w:r w:rsidR="003B5F44" w:rsidRPr="003B5F44">
        <w:rPr>
          <w:rFonts w:ascii="Times New Roman" w:hAnsi="Times New Roman"/>
        </w:rPr>
        <w:t>0</w:t>
      </w:r>
      <w:r>
        <w:rPr>
          <w:rFonts w:ascii="Times New Roman" w:hAnsi="Times New Roman"/>
        </w:rPr>
        <w:t>4</w:t>
      </w:r>
      <w:r w:rsidR="00BD1708" w:rsidRPr="003B5F44">
        <w:rPr>
          <w:rFonts w:ascii="Times New Roman" w:hAnsi="Times New Roman"/>
        </w:rPr>
        <w:t>.</w:t>
      </w:r>
      <w:r w:rsidR="003B5F44" w:rsidRPr="003B5F44">
        <w:rPr>
          <w:rFonts w:ascii="Times New Roman" w:hAnsi="Times New Roman"/>
        </w:rPr>
        <w:t>0</w:t>
      </w:r>
      <w:r>
        <w:rPr>
          <w:rFonts w:ascii="Times New Roman" w:hAnsi="Times New Roman"/>
        </w:rPr>
        <w:t>3</w:t>
      </w:r>
      <w:r w:rsidR="00BD1708" w:rsidRPr="003B5F44">
        <w:rPr>
          <w:rFonts w:ascii="Times New Roman" w:hAnsi="Times New Roman"/>
        </w:rPr>
        <w:t>.20</w:t>
      </w:r>
      <w:r w:rsidR="003B5F44" w:rsidRPr="003B5F44">
        <w:rPr>
          <w:rFonts w:ascii="Times New Roman" w:hAnsi="Times New Roman"/>
        </w:rPr>
        <w:t>20</w:t>
      </w:r>
      <w:r>
        <w:rPr>
          <w:rFonts w:ascii="Times New Roman" w:hAnsi="Times New Roman"/>
        </w:rPr>
        <w:t xml:space="preserve"> №7-25р</w:t>
      </w:r>
    </w:p>
    <w:p w:rsidR="00BD1708" w:rsidRDefault="00BD1708" w:rsidP="00BD1708">
      <w:pPr>
        <w:ind w:left="426" w:right="234"/>
        <w:rPr>
          <w:sz w:val="20"/>
          <w:szCs w:val="20"/>
        </w:rPr>
      </w:pPr>
    </w:p>
    <w:p w:rsidR="00BD1708" w:rsidRPr="003B5F44" w:rsidRDefault="00BD1708" w:rsidP="00BD1708">
      <w:pPr>
        <w:ind w:left="426" w:right="234"/>
        <w:jc w:val="center"/>
        <w:rPr>
          <w:b/>
          <w:sz w:val="24"/>
          <w:szCs w:val="24"/>
        </w:rPr>
      </w:pPr>
    </w:p>
    <w:p w:rsidR="00BD1708" w:rsidRPr="003B5F44" w:rsidRDefault="007D36ED" w:rsidP="00CA71BF">
      <w:pPr>
        <w:spacing w:after="0" w:line="240" w:lineRule="auto"/>
        <w:ind w:left="426" w:right="234"/>
        <w:jc w:val="center"/>
        <w:rPr>
          <w:b/>
          <w:sz w:val="24"/>
          <w:szCs w:val="24"/>
        </w:rPr>
      </w:pPr>
      <w:hyperlink w:anchor="Par45" w:history="1">
        <w:r w:rsidR="00BD1708" w:rsidRPr="003B5F44">
          <w:rPr>
            <w:b/>
            <w:sz w:val="24"/>
            <w:szCs w:val="24"/>
          </w:rPr>
          <w:t>ПОЛОЖЕНИЕ О ПОРЯДКЕ</w:t>
        </w:r>
      </w:hyperlink>
      <w:r w:rsidR="00BD1708" w:rsidRPr="003B5F44">
        <w:rPr>
          <w:b/>
          <w:sz w:val="24"/>
          <w:szCs w:val="24"/>
        </w:rPr>
        <w:t xml:space="preserve"> УСТАНОВЛЕНИЯ, НАЧИСЛЕНИЯ И СБОРА ПЛАТЫ ЗА ПОЛЬЗОВАНИЕ ЖИЛЫМИ ПОМЕЩЕНИЯМИ </w:t>
      </w:r>
    </w:p>
    <w:p w:rsidR="00BD1708" w:rsidRPr="003B5F44" w:rsidRDefault="00BD1708" w:rsidP="00CA71BF">
      <w:pPr>
        <w:spacing w:after="0" w:line="240" w:lineRule="auto"/>
        <w:ind w:left="426" w:right="234"/>
        <w:jc w:val="center"/>
        <w:rPr>
          <w:b/>
          <w:sz w:val="24"/>
          <w:szCs w:val="24"/>
        </w:rPr>
      </w:pPr>
      <w:r w:rsidRPr="003B5F44">
        <w:rPr>
          <w:b/>
          <w:sz w:val="24"/>
          <w:szCs w:val="24"/>
        </w:rPr>
        <w:t>(ПЛАТЫ ЗА НАЕМ) В МУНИЦИПАЛЬНОМ ЖИЛИЩНОМ ФОНДЕ МУНИЦИПАЛЬН</w:t>
      </w:r>
      <w:r w:rsidR="007354D0">
        <w:rPr>
          <w:b/>
          <w:sz w:val="24"/>
          <w:szCs w:val="24"/>
        </w:rPr>
        <w:t>ОГО ОБРАЗОВАНИЯ ШАПКИНСКИЙ СЕЛЬСОВЕТ</w:t>
      </w:r>
    </w:p>
    <w:p w:rsidR="00CA71BF" w:rsidRPr="003B5F44" w:rsidRDefault="00CA71BF" w:rsidP="00CA71BF">
      <w:pPr>
        <w:ind w:right="234"/>
        <w:rPr>
          <w:sz w:val="24"/>
          <w:szCs w:val="24"/>
        </w:rPr>
      </w:pPr>
    </w:p>
    <w:p w:rsidR="00BD1708" w:rsidRPr="003B5F44" w:rsidRDefault="00BD1708" w:rsidP="00CA71BF">
      <w:pPr>
        <w:ind w:right="234"/>
        <w:jc w:val="center"/>
        <w:rPr>
          <w:sz w:val="24"/>
          <w:szCs w:val="24"/>
        </w:rPr>
      </w:pPr>
      <w:r w:rsidRPr="003B5F44">
        <w:rPr>
          <w:b/>
          <w:sz w:val="24"/>
          <w:szCs w:val="24"/>
        </w:rPr>
        <w:t>Статья 1. Общие положения</w:t>
      </w:r>
    </w:p>
    <w:p w:rsidR="00BD1708" w:rsidRPr="003B5F44" w:rsidRDefault="00BD1708" w:rsidP="00BD1708">
      <w:pPr>
        <w:ind w:left="426" w:right="234"/>
        <w:jc w:val="center"/>
        <w:rPr>
          <w:sz w:val="24"/>
          <w:szCs w:val="24"/>
        </w:rPr>
      </w:pPr>
    </w:p>
    <w:p w:rsidR="00BD1708" w:rsidRPr="003B5F44" w:rsidRDefault="00BD1708" w:rsidP="00BD1708">
      <w:pPr>
        <w:pStyle w:val="ConsPlusNormal"/>
        <w:ind w:left="426" w:right="234" w:firstLine="540"/>
        <w:jc w:val="both"/>
        <w:rPr>
          <w:rFonts w:ascii="Times New Roman" w:hAnsi="Times New Roman" w:cs="Times New Roman"/>
          <w:sz w:val="24"/>
          <w:szCs w:val="24"/>
        </w:rPr>
      </w:pPr>
      <w:r w:rsidRPr="003B5F44">
        <w:rPr>
          <w:rFonts w:ascii="Times New Roman" w:hAnsi="Times New Roman" w:cs="Times New Roman"/>
          <w:sz w:val="24"/>
          <w:szCs w:val="24"/>
        </w:rPr>
        <w:t>1. Настоящее Положение о порядке установления размера платы за пользование жилым помещением (платы за наем) в муниципальном жилищном фонде муниципальн</w:t>
      </w:r>
      <w:r w:rsidR="00CA71BF" w:rsidRPr="003B5F44">
        <w:rPr>
          <w:rFonts w:ascii="Times New Roman" w:hAnsi="Times New Roman" w:cs="Times New Roman"/>
          <w:sz w:val="24"/>
          <w:szCs w:val="24"/>
        </w:rPr>
        <w:t>ого образования Шапкинский сельсовет</w:t>
      </w:r>
      <w:r w:rsidRPr="003B5F44">
        <w:rPr>
          <w:rFonts w:ascii="Times New Roman" w:hAnsi="Times New Roman" w:cs="Times New Roman"/>
          <w:sz w:val="24"/>
          <w:szCs w:val="24"/>
        </w:rPr>
        <w:t xml:space="preserve"> (далее по тексту - Положение) разработано в соответствии с Жилищным </w:t>
      </w:r>
      <w:hyperlink r:id="rId6" w:tooltip="&quot;Жилищный кодекс Российской Федерации&quot; от 29.12.2004 N 188-ФЗ (ред. от 21.07.2014) (с изм. и доп., вступ. в силу с 01.09.2014){КонсультантПлюс}" w:history="1">
        <w:r w:rsidRPr="003B5F44">
          <w:rPr>
            <w:rFonts w:ascii="Times New Roman" w:hAnsi="Times New Roman" w:cs="Times New Roman"/>
            <w:sz w:val="24"/>
            <w:szCs w:val="24"/>
          </w:rPr>
          <w:t>кодексом</w:t>
        </w:r>
      </w:hyperlink>
      <w:r w:rsidRPr="003B5F44">
        <w:rPr>
          <w:rFonts w:ascii="Times New Roman" w:hAnsi="Times New Roman" w:cs="Times New Roman"/>
          <w:sz w:val="24"/>
          <w:szCs w:val="24"/>
        </w:rPr>
        <w:t xml:space="preserve"> Российской Федерации и определяет основные принципы и методы установления размера платы за пользование жилым помещением (платы за наем), находящимся в муниципальной собственности муниципальн</w:t>
      </w:r>
      <w:r w:rsidR="00CA71BF" w:rsidRPr="003B5F44">
        <w:rPr>
          <w:rFonts w:ascii="Times New Roman" w:hAnsi="Times New Roman" w:cs="Times New Roman"/>
          <w:sz w:val="24"/>
          <w:szCs w:val="24"/>
        </w:rPr>
        <w:t>ого образования Шапкинский сельсовет</w:t>
      </w:r>
      <w:r w:rsidRPr="003B5F44">
        <w:rPr>
          <w:rFonts w:ascii="Times New Roman" w:hAnsi="Times New Roman" w:cs="Times New Roman"/>
          <w:sz w:val="24"/>
          <w:szCs w:val="24"/>
        </w:rPr>
        <w:t>.</w:t>
      </w:r>
    </w:p>
    <w:p w:rsidR="00BD1708" w:rsidRPr="003B5F44" w:rsidRDefault="00BD1708" w:rsidP="00BD1708">
      <w:pPr>
        <w:pStyle w:val="ConsPlusNormal"/>
        <w:ind w:left="426" w:right="234" w:firstLine="540"/>
        <w:jc w:val="both"/>
        <w:rPr>
          <w:rFonts w:ascii="Times New Roman" w:hAnsi="Times New Roman" w:cs="Times New Roman"/>
          <w:sz w:val="24"/>
          <w:szCs w:val="24"/>
        </w:rPr>
      </w:pPr>
      <w:r w:rsidRPr="003B5F44">
        <w:rPr>
          <w:rFonts w:ascii="Times New Roman" w:hAnsi="Times New Roman" w:cs="Times New Roman"/>
          <w:sz w:val="24"/>
          <w:szCs w:val="24"/>
        </w:rPr>
        <w:t>2. Основные понятия, используемые в настоящем Положении:</w:t>
      </w:r>
    </w:p>
    <w:p w:rsidR="00BD1708" w:rsidRPr="003B5F44" w:rsidRDefault="00BD1708" w:rsidP="00BD1708">
      <w:pPr>
        <w:pStyle w:val="ConsPlusNormal"/>
        <w:ind w:left="426" w:right="234" w:firstLine="540"/>
        <w:jc w:val="both"/>
        <w:rPr>
          <w:rFonts w:ascii="Times New Roman" w:hAnsi="Times New Roman" w:cs="Times New Roman"/>
          <w:sz w:val="24"/>
          <w:szCs w:val="24"/>
        </w:rPr>
      </w:pPr>
      <w:r w:rsidRPr="003B5F44">
        <w:rPr>
          <w:rFonts w:ascii="Times New Roman" w:hAnsi="Times New Roman" w:cs="Times New Roman"/>
          <w:sz w:val="24"/>
          <w:szCs w:val="24"/>
        </w:rPr>
        <w:t>- плата за наем - это плата за пользование жилым помещением, находящимся в муниципальной собственности муниципальн</w:t>
      </w:r>
      <w:r w:rsidR="00CA71BF" w:rsidRPr="003B5F44">
        <w:rPr>
          <w:rFonts w:ascii="Times New Roman" w:hAnsi="Times New Roman" w:cs="Times New Roman"/>
          <w:sz w:val="24"/>
          <w:szCs w:val="24"/>
        </w:rPr>
        <w:t>ого образования Шапкинский сельсовет</w:t>
      </w:r>
      <w:r w:rsidRPr="003B5F44">
        <w:rPr>
          <w:rFonts w:ascii="Times New Roman" w:hAnsi="Times New Roman" w:cs="Times New Roman"/>
          <w:sz w:val="24"/>
          <w:szCs w:val="24"/>
        </w:rPr>
        <w:t xml:space="preserve"> и занимаемым гражданами по договору социального найма и договорам найма жилого помещения;</w:t>
      </w:r>
    </w:p>
    <w:p w:rsidR="00BD1708" w:rsidRPr="003B5F44" w:rsidRDefault="00BD1708" w:rsidP="00BD1708">
      <w:pPr>
        <w:ind w:left="426" w:right="234" w:firstLine="540"/>
        <w:jc w:val="both"/>
        <w:rPr>
          <w:rFonts w:ascii="Times New Roman" w:hAnsi="Times New Roman"/>
          <w:sz w:val="24"/>
          <w:szCs w:val="24"/>
        </w:rPr>
      </w:pPr>
      <w:r w:rsidRPr="003B5F44">
        <w:rPr>
          <w:rFonts w:ascii="Times New Roman" w:hAnsi="Times New Roman"/>
          <w:sz w:val="24"/>
          <w:szCs w:val="24"/>
        </w:rPr>
        <w:t xml:space="preserve">- муниципальный жилищный фонд - совокупность жилых помещений, принадлежащих на праве собственности муниципальному образованию </w:t>
      </w:r>
      <w:r w:rsidR="00CA71BF" w:rsidRPr="003B5F44">
        <w:rPr>
          <w:rFonts w:ascii="Times New Roman" w:hAnsi="Times New Roman"/>
          <w:sz w:val="24"/>
          <w:szCs w:val="24"/>
        </w:rPr>
        <w:t>Шапкинский сельсовет</w:t>
      </w:r>
      <w:r w:rsidRPr="003B5F44">
        <w:rPr>
          <w:rFonts w:ascii="Times New Roman" w:hAnsi="Times New Roman"/>
          <w:sz w:val="24"/>
          <w:szCs w:val="24"/>
        </w:rPr>
        <w:t>.</w:t>
      </w:r>
    </w:p>
    <w:p w:rsidR="00BD1708" w:rsidRPr="003B5F44" w:rsidRDefault="00BD1708" w:rsidP="00BD1708">
      <w:pPr>
        <w:pStyle w:val="ConsPlusNormal"/>
        <w:ind w:left="426" w:right="234"/>
        <w:jc w:val="center"/>
        <w:outlineLvl w:val="1"/>
        <w:rPr>
          <w:rFonts w:ascii="Times New Roman" w:hAnsi="Times New Roman" w:cs="Times New Roman"/>
          <w:sz w:val="24"/>
          <w:szCs w:val="24"/>
        </w:rPr>
      </w:pPr>
    </w:p>
    <w:p w:rsidR="00BD1708" w:rsidRPr="003B5F44" w:rsidRDefault="00BD1708" w:rsidP="00BD1708">
      <w:pPr>
        <w:pStyle w:val="ConsPlusNormal"/>
        <w:ind w:left="426" w:right="234" w:firstLine="282"/>
        <w:outlineLvl w:val="1"/>
        <w:rPr>
          <w:rFonts w:ascii="Times New Roman" w:hAnsi="Times New Roman" w:cs="Times New Roman"/>
          <w:b/>
          <w:sz w:val="24"/>
          <w:szCs w:val="24"/>
        </w:rPr>
      </w:pPr>
      <w:r w:rsidRPr="003B5F44">
        <w:rPr>
          <w:rFonts w:ascii="Times New Roman" w:hAnsi="Times New Roman" w:cs="Times New Roman"/>
          <w:b/>
          <w:sz w:val="24"/>
          <w:szCs w:val="24"/>
        </w:rPr>
        <w:t>Статья 2. Порядок определения размера платы за наем</w:t>
      </w:r>
    </w:p>
    <w:p w:rsidR="00BD1708" w:rsidRPr="003B5F44" w:rsidRDefault="00BD1708" w:rsidP="00BD1708">
      <w:pPr>
        <w:pStyle w:val="ConsPlusNormal"/>
        <w:ind w:left="426" w:right="234" w:firstLine="540"/>
        <w:jc w:val="both"/>
        <w:rPr>
          <w:rFonts w:ascii="Times New Roman" w:hAnsi="Times New Roman" w:cs="Times New Roman"/>
          <w:sz w:val="24"/>
          <w:szCs w:val="24"/>
        </w:rPr>
      </w:pPr>
    </w:p>
    <w:p w:rsidR="00BD1708" w:rsidRPr="003B5F44" w:rsidRDefault="00BD1708" w:rsidP="00BD1708">
      <w:pPr>
        <w:pStyle w:val="ConsPlusNormal"/>
        <w:ind w:left="426" w:right="234" w:firstLine="540"/>
        <w:jc w:val="both"/>
        <w:rPr>
          <w:rFonts w:ascii="Times New Roman" w:hAnsi="Times New Roman" w:cs="Times New Roman"/>
          <w:sz w:val="24"/>
          <w:szCs w:val="24"/>
        </w:rPr>
      </w:pPr>
      <w:r w:rsidRPr="003B5F44">
        <w:rPr>
          <w:rFonts w:ascii="Times New Roman" w:hAnsi="Times New Roman" w:cs="Times New Roman"/>
          <w:sz w:val="24"/>
          <w:szCs w:val="24"/>
        </w:rPr>
        <w:t>1. Плата за пользование жилым помещением (плата за наем) входит в структуру платы за жилое помещение и коммунальные услуги, начисляется в виде отдельного платежа.</w:t>
      </w:r>
    </w:p>
    <w:p w:rsidR="00BD1708" w:rsidRPr="003B5F44" w:rsidRDefault="00BD1708" w:rsidP="00BD1708">
      <w:pPr>
        <w:pStyle w:val="ConsPlusNormal"/>
        <w:ind w:left="426" w:right="234" w:firstLine="540"/>
        <w:jc w:val="both"/>
        <w:rPr>
          <w:rFonts w:ascii="Times New Roman" w:hAnsi="Times New Roman" w:cs="Times New Roman"/>
          <w:sz w:val="24"/>
          <w:szCs w:val="24"/>
        </w:rPr>
      </w:pPr>
      <w:r w:rsidRPr="003B5F44">
        <w:rPr>
          <w:rFonts w:ascii="Times New Roman" w:hAnsi="Times New Roman" w:cs="Times New Roman"/>
          <w:sz w:val="24"/>
          <w:szCs w:val="24"/>
        </w:rPr>
        <w:t xml:space="preserve">2. Базовая ставка платы за наем жилого помещения устанавливается на 1 квадратный метр общей площади жилого помещения и утверждается постановлением главы </w:t>
      </w:r>
      <w:r w:rsidR="00CA71BF" w:rsidRPr="003B5F44">
        <w:rPr>
          <w:rFonts w:ascii="Times New Roman" w:hAnsi="Times New Roman" w:cs="Times New Roman"/>
          <w:sz w:val="24"/>
          <w:szCs w:val="24"/>
        </w:rPr>
        <w:t>администрации Шапкинского сельсовета</w:t>
      </w:r>
      <w:r w:rsidRPr="003B5F44">
        <w:rPr>
          <w:rFonts w:ascii="Times New Roman" w:hAnsi="Times New Roman" w:cs="Times New Roman"/>
          <w:sz w:val="24"/>
          <w:szCs w:val="24"/>
        </w:rPr>
        <w:t>.</w:t>
      </w:r>
    </w:p>
    <w:p w:rsidR="00BD1708" w:rsidRPr="003B5F44" w:rsidRDefault="00BD1708" w:rsidP="00BD1708">
      <w:pPr>
        <w:pStyle w:val="ConsPlusNormal"/>
        <w:ind w:left="426" w:right="234" w:firstLine="540"/>
        <w:jc w:val="both"/>
        <w:rPr>
          <w:rFonts w:ascii="Times New Roman" w:hAnsi="Times New Roman" w:cs="Times New Roman"/>
          <w:sz w:val="24"/>
          <w:szCs w:val="24"/>
        </w:rPr>
      </w:pPr>
      <w:r w:rsidRPr="003B5F44">
        <w:rPr>
          <w:rFonts w:ascii="Times New Roman" w:hAnsi="Times New Roman" w:cs="Times New Roman"/>
          <w:sz w:val="24"/>
          <w:szCs w:val="24"/>
        </w:rPr>
        <w:t>Размер платы за наем жилого помещения рассчитывается в соответствии с Методикой расчета платы за наем жилого помещения в муниципальном ж</w:t>
      </w:r>
      <w:r w:rsidR="00CA71BF" w:rsidRPr="003B5F44">
        <w:rPr>
          <w:rFonts w:ascii="Times New Roman" w:hAnsi="Times New Roman" w:cs="Times New Roman"/>
          <w:sz w:val="24"/>
          <w:szCs w:val="24"/>
        </w:rPr>
        <w:t>илищном фонде Шапкинского сельсовета</w:t>
      </w:r>
      <w:r w:rsidRPr="003B5F44">
        <w:rPr>
          <w:rFonts w:ascii="Times New Roman" w:hAnsi="Times New Roman" w:cs="Times New Roman"/>
          <w:sz w:val="24"/>
          <w:szCs w:val="24"/>
        </w:rPr>
        <w:t>, определяемой нормативно правовым актом администрац</w:t>
      </w:r>
      <w:r w:rsidR="00CA71BF" w:rsidRPr="003B5F44">
        <w:rPr>
          <w:rFonts w:ascii="Times New Roman" w:hAnsi="Times New Roman" w:cs="Times New Roman"/>
          <w:sz w:val="24"/>
          <w:szCs w:val="24"/>
        </w:rPr>
        <w:t>ии Шапкинского сельсовета</w:t>
      </w:r>
      <w:r w:rsidRPr="003B5F44">
        <w:rPr>
          <w:rFonts w:ascii="Times New Roman" w:hAnsi="Times New Roman" w:cs="Times New Roman"/>
          <w:sz w:val="24"/>
          <w:szCs w:val="24"/>
        </w:rPr>
        <w:t>.</w:t>
      </w:r>
    </w:p>
    <w:p w:rsidR="00BD1708" w:rsidRPr="003B5F44" w:rsidRDefault="00BD1708" w:rsidP="00BD1708">
      <w:pPr>
        <w:pStyle w:val="ConsPlusNormal"/>
        <w:ind w:left="426" w:right="234" w:firstLine="540"/>
        <w:jc w:val="both"/>
        <w:rPr>
          <w:rFonts w:ascii="Times New Roman" w:hAnsi="Times New Roman" w:cs="Times New Roman"/>
          <w:sz w:val="24"/>
          <w:szCs w:val="24"/>
        </w:rPr>
      </w:pPr>
      <w:r w:rsidRPr="003B5F44">
        <w:rPr>
          <w:rFonts w:ascii="Times New Roman" w:hAnsi="Times New Roman" w:cs="Times New Roman"/>
          <w:sz w:val="24"/>
          <w:szCs w:val="24"/>
        </w:rPr>
        <w:t>3. Плата за наем не взимается с:</w:t>
      </w:r>
    </w:p>
    <w:p w:rsidR="00BD1708" w:rsidRPr="003B5F44" w:rsidRDefault="00BD1708" w:rsidP="00BD1708">
      <w:pPr>
        <w:pStyle w:val="ConsPlusNormal"/>
        <w:ind w:left="426" w:right="234" w:firstLine="540"/>
        <w:jc w:val="both"/>
        <w:rPr>
          <w:rFonts w:ascii="Times New Roman" w:hAnsi="Times New Roman" w:cs="Times New Roman"/>
          <w:sz w:val="24"/>
          <w:szCs w:val="24"/>
        </w:rPr>
      </w:pPr>
      <w:r w:rsidRPr="003B5F44">
        <w:rPr>
          <w:rFonts w:ascii="Times New Roman" w:hAnsi="Times New Roman" w:cs="Times New Roman"/>
          <w:sz w:val="24"/>
          <w:szCs w:val="24"/>
        </w:rPr>
        <w:t>1) детей-инвалидов и инвалидов всех групп;</w:t>
      </w:r>
    </w:p>
    <w:p w:rsidR="00BD1708" w:rsidRPr="003B5F44" w:rsidRDefault="00BD1708" w:rsidP="00BD1708">
      <w:pPr>
        <w:pStyle w:val="ConsPlusNormal"/>
        <w:ind w:left="426" w:right="234" w:firstLine="540"/>
        <w:jc w:val="both"/>
        <w:rPr>
          <w:rFonts w:ascii="Times New Roman" w:hAnsi="Times New Roman" w:cs="Times New Roman"/>
          <w:sz w:val="24"/>
          <w:szCs w:val="24"/>
        </w:rPr>
      </w:pPr>
      <w:r w:rsidRPr="003B5F44">
        <w:rPr>
          <w:rFonts w:ascii="Times New Roman" w:hAnsi="Times New Roman" w:cs="Times New Roman"/>
          <w:sz w:val="24"/>
          <w:szCs w:val="24"/>
        </w:rPr>
        <w:t xml:space="preserve">2) граждан, признанных в соответствии с действующим </w:t>
      </w:r>
      <w:r w:rsidR="00CA71BF" w:rsidRPr="003B5F44">
        <w:rPr>
          <w:rFonts w:ascii="Times New Roman" w:hAnsi="Times New Roman" w:cs="Times New Roman"/>
          <w:sz w:val="24"/>
          <w:szCs w:val="24"/>
        </w:rPr>
        <w:t>законодательством малоимущими</w:t>
      </w:r>
      <w:r w:rsidRPr="003B5F44">
        <w:rPr>
          <w:rFonts w:ascii="Times New Roman" w:hAnsi="Times New Roman" w:cs="Times New Roman"/>
          <w:sz w:val="24"/>
          <w:szCs w:val="24"/>
        </w:rPr>
        <w:t>;</w:t>
      </w:r>
    </w:p>
    <w:p w:rsidR="00BD1708" w:rsidRPr="003B5F44" w:rsidRDefault="00BD1708" w:rsidP="00BD1708">
      <w:pPr>
        <w:pStyle w:val="ConsPlusNormal"/>
        <w:ind w:left="426" w:right="234" w:firstLine="540"/>
        <w:jc w:val="both"/>
        <w:rPr>
          <w:rFonts w:ascii="Times New Roman" w:hAnsi="Times New Roman" w:cs="Times New Roman"/>
          <w:sz w:val="24"/>
          <w:szCs w:val="24"/>
        </w:rPr>
      </w:pPr>
      <w:r w:rsidRPr="003B5F44">
        <w:rPr>
          <w:rFonts w:ascii="Times New Roman" w:hAnsi="Times New Roman" w:cs="Times New Roman"/>
          <w:sz w:val="24"/>
          <w:szCs w:val="24"/>
        </w:rPr>
        <w:lastRenderedPageBreak/>
        <w:t>3) граждан, проживающих в домах (квартирах, комнатах), признанных в установленном порядке аварийными или непригодными для проживания.</w:t>
      </w:r>
    </w:p>
    <w:p w:rsidR="00BD1708" w:rsidRPr="003B5F44" w:rsidRDefault="00BD1708" w:rsidP="00BD1708">
      <w:pPr>
        <w:pStyle w:val="ConsPlusNormal"/>
        <w:ind w:left="426" w:right="234" w:firstLine="540"/>
        <w:jc w:val="both"/>
        <w:rPr>
          <w:rFonts w:ascii="Times New Roman" w:hAnsi="Times New Roman" w:cs="Times New Roman"/>
          <w:sz w:val="24"/>
          <w:szCs w:val="24"/>
        </w:rPr>
      </w:pPr>
    </w:p>
    <w:p w:rsidR="00BD1708" w:rsidRPr="003B5F44" w:rsidRDefault="00BD1708" w:rsidP="00BD1708">
      <w:pPr>
        <w:pStyle w:val="ConsPlusNormal"/>
        <w:ind w:left="426" w:right="234" w:firstLine="282"/>
        <w:outlineLvl w:val="1"/>
        <w:rPr>
          <w:rFonts w:ascii="Times New Roman" w:hAnsi="Times New Roman" w:cs="Times New Roman"/>
          <w:b/>
          <w:sz w:val="24"/>
          <w:szCs w:val="24"/>
        </w:rPr>
      </w:pPr>
      <w:r w:rsidRPr="003B5F44">
        <w:rPr>
          <w:rFonts w:ascii="Times New Roman" w:hAnsi="Times New Roman" w:cs="Times New Roman"/>
          <w:b/>
          <w:sz w:val="24"/>
          <w:szCs w:val="24"/>
        </w:rPr>
        <w:t>Статья 3. Порядок внесения платы за наем</w:t>
      </w:r>
    </w:p>
    <w:p w:rsidR="00BD1708" w:rsidRPr="003B5F44" w:rsidRDefault="00BD1708" w:rsidP="00BD1708">
      <w:pPr>
        <w:pStyle w:val="ConsPlusNormal"/>
        <w:ind w:left="426" w:right="234" w:firstLine="540"/>
        <w:jc w:val="both"/>
        <w:rPr>
          <w:rFonts w:ascii="Times New Roman" w:hAnsi="Times New Roman" w:cs="Times New Roman"/>
          <w:sz w:val="24"/>
          <w:szCs w:val="24"/>
        </w:rPr>
      </w:pPr>
    </w:p>
    <w:p w:rsidR="00BD1708" w:rsidRPr="003B5F44" w:rsidRDefault="00BD1708" w:rsidP="00BD1708">
      <w:pPr>
        <w:pStyle w:val="ConsPlusNormal"/>
        <w:ind w:left="426" w:right="234" w:firstLine="540"/>
        <w:jc w:val="both"/>
        <w:rPr>
          <w:rFonts w:ascii="Times New Roman" w:hAnsi="Times New Roman" w:cs="Times New Roman"/>
          <w:sz w:val="24"/>
          <w:szCs w:val="24"/>
        </w:rPr>
      </w:pPr>
      <w:r w:rsidRPr="003B5F44">
        <w:rPr>
          <w:rFonts w:ascii="Times New Roman" w:hAnsi="Times New Roman" w:cs="Times New Roman"/>
          <w:sz w:val="24"/>
          <w:szCs w:val="24"/>
        </w:rPr>
        <w:t>1. Обязанность по внесению платы за наем возникает у нанимателя жилого помещения с момента заключения договора социального найма.</w:t>
      </w:r>
    </w:p>
    <w:p w:rsidR="00BD1708" w:rsidRPr="003B5F44" w:rsidRDefault="00BD1708" w:rsidP="00BD1708">
      <w:pPr>
        <w:pStyle w:val="ConsPlusNormal"/>
        <w:ind w:left="426" w:right="234" w:firstLine="540"/>
        <w:jc w:val="both"/>
        <w:rPr>
          <w:rFonts w:ascii="Times New Roman" w:hAnsi="Times New Roman" w:cs="Times New Roman"/>
          <w:sz w:val="24"/>
          <w:szCs w:val="24"/>
        </w:rPr>
      </w:pPr>
      <w:r w:rsidRPr="003B5F44">
        <w:rPr>
          <w:rFonts w:ascii="Times New Roman" w:hAnsi="Times New Roman" w:cs="Times New Roman"/>
          <w:sz w:val="24"/>
          <w:szCs w:val="24"/>
        </w:rPr>
        <w:t>2. Плата за наем жилого помещения вносится нанимателем жилого помещения ежемесячно до десятого числа месяца, следующего за истекшим месяцем. Платежные документы представляются нанимателю уполномоченной собственником жилого помещения организацией не позднее первого числа месяца, следующего за истекшим, если иной срок не установлен договором.</w:t>
      </w:r>
    </w:p>
    <w:p w:rsidR="00BD1708" w:rsidRPr="003B5F44" w:rsidRDefault="00BD1708" w:rsidP="00BD1708">
      <w:pPr>
        <w:pStyle w:val="ConsPlusNormal"/>
        <w:ind w:left="426" w:right="234" w:firstLine="540"/>
        <w:jc w:val="both"/>
        <w:rPr>
          <w:rFonts w:ascii="Times New Roman" w:hAnsi="Times New Roman" w:cs="Times New Roman"/>
          <w:sz w:val="24"/>
          <w:szCs w:val="24"/>
        </w:rPr>
      </w:pPr>
      <w:r w:rsidRPr="003B5F44">
        <w:rPr>
          <w:rFonts w:ascii="Times New Roman" w:hAnsi="Times New Roman" w:cs="Times New Roman"/>
          <w:sz w:val="24"/>
          <w:szCs w:val="24"/>
        </w:rPr>
        <w:t>3. Наниматель жилого помещения по договору социального найма жилого помещения муниципального жилого фонда вносит плату за наем жилого помещения собственнику или организации, уполномоченной собственником жилого помещения собирать с населения плату за жилое помещение и коммунальные услуги.</w:t>
      </w:r>
    </w:p>
    <w:p w:rsidR="00BD1708" w:rsidRPr="003B5F44" w:rsidRDefault="00BD1708" w:rsidP="00BD1708">
      <w:pPr>
        <w:pStyle w:val="ConsPlusNormal"/>
        <w:ind w:left="426" w:right="234" w:firstLine="540"/>
        <w:jc w:val="both"/>
        <w:rPr>
          <w:rFonts w:ascii="Times New Roman" w:hAnsi="Times New Roman" w:cs="Times New Roman"/>
          <w:sz w:val="24"/>
          <w:szCs w:val="24"/>
        </w:rPr>
      </w:pPr>
      <w:r w:rsidRPr="003B5F44">
        <w:rPr>
          <w:rFonts w:ascii="Times New Roman" w:hAnsi="Times New Roman" w:cs="Times New Roman"/>
          <w:sz w:val="24"/>
          <w:szCs w:val="24"/>
        </w:rPr>
        <w:t>4. Граждане, несвоевременно и (или) не полностью внесшие плату за наем жилого помещения (должники), обязаны уплачивать кредитору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BD1708" w:rsidRPr="003B5F44" w:rsidRDefault="00BD1708" w:rsidP="00BD1708">
      <w:pPr>
        <w:pStyle w:val="ConsPlusNormal"/>
        <w:ind w:left="426" w:right="234" w:firstLine="540"/>
        <w:jc w:val="both"/>
        <w:rPr>
          <w:rFonts w:ascii="Times New Roman" w:hAnsi="Times New Roman" w:cs="Times New Roman"/>
          <w:sz w:val="24"/>
          <w:szCs w:val="24"/>
        </w:rPr>
      </w:pPr>
    </w:p>
    <w:p w:rsidR="00BD1708" w:rsidRPr="003B5F44" w:rsidRDefault="00BD1708" w:rsidP="00BD1708">
      <w:pPr>
        <w:pStyle w:val="ConsPlusNormal"/>
        <w:ind w:left="426" w:right="234" w:firstLine="282"/>
        <w:outlineLvl w:val="1"/>
        <w:rPr>
          <w:rFonts w:ascii="Times New Roman" w:hAnsi="Times New Roman" w:cs="Times New Roman"/>
          <w:b/>
          <w:sz w:val="24"/>
          <w:szCs w:val="24"/>
        </w:rPr>
      </w:pPr>
      <w:r w:rsidRPr="003B5F44">
        <w:rPr>
          <w:rFonts w:ascii="Times New Roman" w:hAnsi="Times New Roman" w:cs="Times New Roman"/>
          <w:b/>
          <w:sz w:val="24"/>
          <w:szCs w:val="24"/>
        </w:rPr>
        <w:t>Статья 4. Поступление и целевое использование средств</w:t>
      </w:r>
    </w:p>
    <w:p w:rsidR="00BD1708" w:rsidRPr="003B5F44" w:rsidRDefault="00BD1708" w:rsidP="00BD1708">
      <w:pPr>
        <w:pStyle w:val="ConsPlusNormal"/>
        <w:ind w:left="426" w:right="234" w:firstLine="540"/>
        <w:jc w:val="both"/>
        <w:rPr>
          <w:rFonts w:ascii="Times New Roman" w:hAnsi="Times New Roman" w:cs="Times New Roman"/>
          <w:sz w:val="24"/>
          <w:szCs w:val="24"/>
        </w:rPr>
      </w:pPr>
    </w:p>
    <w:p w:rsidR="00BD1708" w:rsidRPr="003B5F44" w:rsidRDefault="00BD1708" w:rsidP="00BD1708">
      <w:pPr>
        <w:pStyle w:val="ConsPlusNormal"/>
        <w:ind w:left="426" w:right="234" w:firstLine="540"/>
        <w:jc w:val="both"/>
        <w:rPr>
          <w:rFonts w:ascii="Times New Roman" w:hAnsi="Times New Roman" w:cs="Times New Roman"/>
          <w:sz w:val="24"/>
          <w:szCs w:val="24"/>
        </w:rPr>
      </w:pPr>
      <w:r w:rsidRPr="003B5F44">
        <w:rPr>
          <w:rFonts w:ascii="Times New Roman" w:hAnsi="Times New Roman" w:cs="Times New Roman"/>
          <w:sz w:val="24"/>
          <w:szCs w:val="24"/>
        </w:rPr>
        <w:t xml:space="preserve"> Денежные средства, вносимые нанимателем жилого помещения муниципального жилого фонда в виде платы за наем, являются неналоговым до</w:t>
      </w:r>
      <w:r w:rsidR="00CA71BF" w:rsidRPr="003B5F44">
        <w:rPr>
          <w:rFonts w:ascii="Times New Roman" w:hAnsi="Times New Roman" w:cs="Times New Roman"/>
          <w:sz w:val="24"/>
          <w:szCs w:val="24"/>
        </w:rPr>
        <w:t>ходом бюджета Шапкинского сельсовета</w:t>
      </w:r>
      <w:r w:rsidRPr="003B5F44">
        <w:rPr>
          <w:rFonts w:ascii="Times New Roman" w:hAnsi="Times New Roman" w:cs="Times New Roman"/>
          <w:sz w:val="24"/>
          <w:szCs w:val="24"/>
        </w:rPr>
        <w:t xml:space="preserve"> и используются по целевому назначению на проведение капитального ремонта, реконструкцию и модернизацию муниципального жилищного фонда.</w:t>
      </w:r>
    </w:p>
    <w:p w:rsidR="00BD1708" w:rsidRPr="00B34307" w:rsidRDefault="00BD1708" w:rsidP="00BD1708">
      <w:pPr>
        <w:pStyle w:val="ConsPlusNormal"/>
        <w:ind w:left="426" w:right="234" w:firstLine="540"/>
        <w:jc w:val="both"/>
        <w:rPr>
          <w:rFonts w:ascii="Times New Roman" w:hAnsi="Times New Roman" w:cs="Times New Roman"/>
          <w:sz w:val="28"/>
          <w:szCs w:val="28"/>
        </w:rPr>
      </w:pPr>
    </w:p>
    <w:p w:rsidR="00BD1708" w:rsidRDefault="00BD1708" w:rsidP="00BD1708">
      <w:pPr>
        <w:autoSpaceDE w:val="0"/>
        <w:autoSpaceDN w:val="0"/>
        <w:spacing w:after="0" w:line="240" w:lineRule="auto"/>
        <w:rPr>
          <w:rFonts w:ascii="Times New Roman" w:eastAsia="Times New Roman" w:hAnsi="Times New Roman"/>
          <w:b/>
          <w:sz w:val="24"/>
          <w:szCs w:val="24"/>
          <w:lang w:eastAsia="ru-RU"/>
        </w:rPr>
      </w:pPr>
    </w:p>
    <w:p w:rsidR="00BD1708" w:rsidRDefault="00BD1708" w:rsidP="00BD1708">
      <w:pPr>
        <w:autoSpaceDE w:val="0"/>
        <w:autoSpaceDN w:val="0"/>
        <w:spacing w:after="0" w:line="240" w:lineRule="auto"/>
        <w:rPr>
          <w:rFonts w:ascii="Times New Roman" w:eastAsia="Times New Roman" w:hAnsi="Times New Roman"/>
          <w:b/>
          <w:sz w:val="24"/>
          <w:szCs w:val="24"/>
          <w:lang w:eastAsia="ru-RU"/>
        </w:rPr>
      </w:pPr>
    </w:p>
    <w:p w:rsidR="00BD1708" w:rsidRDefault="00BD1708" w:rsidP="00BD1708">
      <w:pPr>
        <w:autoSpaceDE w:val="0"/>
        <w:autoSpaceDN w:val="0"/>
        <w:spacing w:after="0" w:line="240" w:lineRule="auto"/>
        <w:rPr>
          <w:rFonts w:ascii="Times New Roman" w:eastAsia="Times New Roman" w:hAnsi="Times New Roman"/>
          <w:b/>
          <w:sz w:val="24"/>
          <w:szCs w:val="24"/>
          <w:lang w:eastAsia="ru-RU"/>
        </w:rPr>
      </w:pPr>
    </w:p>
    <w:p w:rsidR="00BD1708" w:rsidRDefault="00BD1708" w:rsidP="00BD1708">
      <w:pPr>
        <w:autoSpaceDE w:val="0"/>
        <w:autoSpaceDN w:val="0"/>
        <w:spacing w:after="0" w:line="240" w:lineRule="auto"/>
        <w:rPr>
          <w:rFonts w:ascii="Times New Roman" w:eastAsia="Times New Roman" w:hAnsi="Times New Roman"/>
          <w:b/>
          <w:sz w:val="24"/>
          <w:szCs w:val="24"/>
          <w:lang w:eastAsia="ru-RU"/>
        </w:rPr>
      </w:pPr>
    </w:p>
    <w:p w:rsidR="00051076" w:rsidRDefault="00051076"/>
    <w:sectPr w:rsidR="00051076" w:rsidSect="0077756D">
      <w:pgSz w:w="11906" w:h="16838"/>
      <w:pgMar w:top="1134" w:right="84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1784F"/>
    <w:multiLevelType w:val="hybridMultilevel"/>
    <w:tmpl w:val="201E7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608"/>
    <w:rsid w:val="00051076"/>
    <w:rsid w:val="00325A5C"/>
    <w:rsid w:val="003B5F44"/>
    <w:rsid w:val="007354D0"/>
    <w:rsid w:val="0077756D"/>
    <w:rsid w:val="007D36ED"/>
    <w:rsid w:val="00974608"/>
    <w:rsid w:val="00BD1708"/>
    <w:rsid w:val="00CA7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D1CE4-7DAB-4F22-A5FB-5592D48F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70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BD1708"/>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styleId="a3">
    <w:name w:val="List Paragraph"/>
    <w:basedOn w:val="a"/>
    <w:uiPriority w:val="34"/>
    <w:qFormat/>
    <w:rsid w:val="00BD1708"/>
    <w:pPr>
      <w:ind w:left="720"/>
      <w:contextualSpacing/>
    </w:pPr>
  </w:style>
  <w:style w:type="paragraph" w:styleId="a4">
    <w:name w:val="Body Text Indent"/>
    <w:basedOn w:val="a"/>
    <w:link w:val="a5"/>
    <w:rsid w:val="00BD1708"/>
    <w:pPr>
      <w:spacing w:after="0" w:line="240" w:lineRule="auto"/>
      <w:ind w:left="360" w:hanging="360"/>
      <w:jc w:val="both"/>
    </w:pPr>
    <w:rPr>
      <w:rFonts w:ascii="Times New Roman" w:eastAsia="Times New Roman" w:hAnsi="Times New Roman"/>
      <w:sz w:val="28"/>
      <w:szCs w:val="24"/>
      <w:lang w:eastAsia="ru-RU"/>
    </w:rPr>
  </w:style>
  <w:style w:type="character" w:customStyle="1" w:styleId="a5">
    <w:name w:val="Основной текст с отступом Знак"/>
    <w:basedOn w:val="a0"/>
    <w:link w:val="a4"/>
    <w:rsid w:val="00BD1708"/>
    <w:rPr>
      <w:rFonts w:ascii="Times New Roman" w:eastAsia="Times New Roman" w:hAnsi="Times New Roman" w:cs="Times New Roman"/>
      <w:sz w:val="28"/>
      <w:szCs w:val="24"/>
      <w:lang w:eastAsia="ru-RU"/>
    </w:rPr>
  </w:style>
  <w:style w:type="paragraph" w:customStyle="1" w:styleId="ConsPlusNormal">
    <w:name w:val="ConsPlusNormal"/>
    <w:rsid w:val="00BD170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uiPriority w:val="99"/>
    <w:semiHidden/>
    <w:unhideWhenUsed/>
    <w:rsid w:val="0077756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7756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D9FE64CCCE5EBA6BCD65133B3863E684994272EB3FD5A3EFC2CB53E1F6E2ADC471EF1BE1C5B8EBA4EUB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891</Words>
  <Characters>5085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8</cp:revision>
  <cp:lastPrinted>2020-02-25T03:04:00Z</cp:lastPrinted>
  <dcterms:created xsi:type="dcterms:W3CDTF">2020-01-22T07:54:00Z</dcterms:created>
  <dcterms:modified xsi:type="dcterms:W3CDTF">2020-03-05T03:00:00Z</dcterms:modified>
</cp:coreProperties>
</file>