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8B" w:rsidRPr="00D10B4D" w:rsidRDefault="00CC488B" w:rsidP="00CC488B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 w:rsidR="00055234">
        <w:rPr>
          <w:rFonts w:ascii="Bookman Old Style" w:hAnsi="Bookman Old Style"/>
          <w:b/>
        </w:rPr>
        <w:t>32(650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 2017г.</w:t>
      </w:r>
    </w:p>
    <w:p w:rsidR="00CC488B" w:rsidRPr="00D10B4D" w:rsidRDefault="00CC488B" w:rsidP="00CC488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31F27CB" wp14:editId="5D4647D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488B" w:rsidRDefault="00CC488B" w:rsidP="00CC488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1F27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C488B" w:rsidRDefault="00CC488B" w:rsidP="00CC488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488B" w:rsidRPr="00D10B4D" w:rsidRDefault="00CC488B" w:rsidP="00CC488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C488B" w:rsidRPr="00D10B4D" w:rsidRDefault="00CC488B" w:rsidP="00CC488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4284" wp14:editId="2B8AC322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3BE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CC488B" w:rsidRPr="00D10B4D" w:rsidRDefault="00CC488B" w:rsidP="00CC488B">
      <w:pPr>
        <w:rPr>
          <w:b/>
        </w:rPr>
      </w:pPr>
    </w:p>
    <w:p w:rsidR="00CC488B" w:rsidRDefault="00CC488B" w:rsidP="00CC488B">
      <w:pPr>
        <w:rPr>
          <w:b/>
        </w:rPr>
      </w:pPr>
    </w:p>
    <w:p w:rsidR="00CC488B" w:rsidRDefault="00CC488B" w:rsidP="00CC488B">
      <w:pPr>
        <w:rPr>
          <w:b/>
        </w:rPr>
      </w:pPr>
    </w:p>
    <w:p w:rsidR="00CC488B" w:rsidRPr="00CC488B" w:rsidRDefault="00CC488B" w:rsidP="00CC488B">
      <w:pPr>
        <w:spacing w:after="200" w:line="276" w:lineRule="auto"/>
        <w:rPr>
          <w:b/>
          <w:bCs/>
        </w:rPr>
      </w:pPr>
    </w:p>
    <w:p w:rsidR="00CC488B" w:rsidRPr="00CC488B" w:rsidRDefault="00CC488B" w:rsidP="00CC488B">
      <w:pPr>
        <w:spacing w:after="200" w:line="276" w:lineRule="auto"/>
        <w:jc w:val="center"/>
        <w:rPr>
          <w:b/>
          <w:bCs/>
        </w:rPr>
      </w:pPr>
      <w:r w:rsidRPr="00CC488B">
        <w:rPr>
          <w:b/>
          <w:bCs/>
          <w:noProof/>
        </w:rPr>
        <w:drawing>
          <wp:inline distT="0" distB="0" distL="0" distR="0" wp14:anchorId="732845ED" wp14:editId="6B0F790D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8B" w:rsidRPr="00CC488B" w:rsidRDefault="00CC488B" w:rsidP="00CC488B">
      <w:pPr>
        <w:jc w:val="center"/>
        <w:rPr>
          <w:b/>
          <w:bCs/>
        </w:rPr>
      </w:pPr>
      <w:r w:rsidRPr="00CC488B">
        <w:rPr>
          <w:b/>
          <w:bCs/>
        </w:rPr>
        <w:t>ШАПКИНСКИЙ СЕЛЬСКИЙ СОВЕТ ДЕПУТАТОВ</w:t>
      </w:r>
    </w:p>
    <w:p w:rsidR="00CC488B" w:rsidRPr="00CC488B" w:rsidRDefault="00CC488B" w:rsidP="00CC488B">
      <w:pPr>
        <w:jc w:val="center"/>
      </w:pPr>
      <w:r w:rsidRPr="00CC488B">
        <w:t>ЕНИСЕЙСКОГО РАЙОНА</w:t>
      </w:r>
    </w:p>
    <w:p w:rsidR="00CC488B" w:rsidRPr="00CC488B" w:rsidRDefault="00CC488B" w:rsidP="00CC488B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</w:rPr>
      </w:pPr>
      <w:r w:rsidRPr="00CC488B">
        <w:t xml:space="preserve"> КРАСНОЯРСКОГО КРАЯ                 </w:t>
      </w:r>
    </w:p>
    <w:p w:rsidR="00CC488B" w:rsidRPr="00CC488B" w:rsidRDefault="00CC488B" w:rsidP="00CC488B">
      <w:pPr>
        <w:spacing w:after="200" w:line="276" w:lineRule="auto"/>
        <w:jc w:val="right"/>
        <w:rPr>
          <w:b/>
          <w:bCs/>
        </w:rPr>
      </w:pPr>
      <w:r w:rsidRPr="00CC488B">
        <w:rPr>
          <w:b/>
          <w:bCs/>
        </w:rPr>
        <w:t xml:space="preserve">                                                                                                                      </w:t>
      </w:r>
    </w:p>
    <w:p w:rsidR="00CC488B" w:rsidRPr="00CC488B" w:rsidRDefault="00CC488B" w:rsidP="00CC488B">
      <w:pPr>
        <w:spacing w:after="200" w:line="276" w:lineRule="auto"/>
        <w:ind w:left="2124"/>
        <w:rPr>
          <w:b/>
          <w:bCs/>
        </w:rPr>
      </w:pPr>
      <w:r w:rsidRPr="00CC488B">
        <w:rPr>
          <w:b/>
          <w:bCs/>
        </w:rPr>
        <w:t xml:space="preserve">                  РЕШЕНИЕ      </w:t>
      </w:r>
    </w:p>
    <w:p w:rsidR="00CC488B" w:rsidRPr="00CC488B" w:rsidRDefault="00CC488B" w:rsidP="00CC488B">
      <w:pPr>
        <w:overflowPunct w:val="0"/>
        <w:autoSpaceDE w:val="0"/>
        <w:autoSpaceDN w:val="0"/>
        <w:adjustRightInd w:val="0"/>
        <w:rPr>
          <w:b/>
        </w:rPr>
      </w:pPr>
      <w:r w:rsidRPr="00CC488B">
        <w:t>05.05.2017г                                   п. Шапкино</w:t>
      </w:r>
      <w:r w:rsidRPr="00CC488B">
        <w:tab/>
        <w:t xml:space="preserve">        </w:t>
      </w:r>
      <w:r w:rsidRPr="00CC488B">
        <w:tab/>
        <w:t xml:space="preserve">                                           № 23-96р</w:t>
      </w:r>
    </w:p>
    <w:p w:rsidR="00CC488B" w:rsidRPr="00CC488B" w:rsidRDefault="00CC488B" w:rsidP="00CC488B">
      <w:pPr>
        <w:keepNext/>
        <w:tabs>
          <w:tab w:val="left" w:pos="9356"/>
        </w:tabs>
        <w:ind w:right="5245"/>
        <w:jc w:val="both"/>
        <w:outlineLvl w:val="0"/>
        <w:rPr>
          <w:b/>
          <w:bCs/>
          <w:color w:val="000000"/>
          <w:kern w:val="32"/>
        </w:rPr>
      </w:pPr>
      <w:r w:rsidRPr="00CC488B">
        <w:rPr>
          <w:b/>
          <w:bCs/>
          <w:color w:val="000000"/>
          <w:kern w:val="32"/>
        </w:rPr>
        <w:t>О внесении изменений и дополнений в Устав Шапкинского сельсовета Енисейского района Красноярского края</w:t>
      </w:r>
    </w:p>
    <w:p w:rsidR="00CC488B" w:rsidRPr="00CC488B" w:rsidRDefault="00CC488B" w:rsidP="00CC488B">
      <w:pPr>
        <w:ind w:firstLine="709"/>
        <w:contextualSpacing/>
        <w:jc w:val="both"/>
        <w:outlineLvl w:val="0"/>
        <w:rPr>
          <w:bCs/>
          <w:color w:val="000000"/>
          <w:kern w:val="28"/>
        </w:rPr>
      </w:pPr>
      <w:r w:rsidRPr="00CC488B">
        <w:rPr>
          <w:color w:val="000000"/>
        </w:rPr>
        <w:t xml:space="preserve">          </w:t>
      </w:r>
      <w:r w:rsidRPr="00CC488B">
        <w:rPr>
          <w:bCs/>
          <w:color w:val="000000"/>
          <w:kern w:val="28"/>
        </w:rPr>
        <w:t>В целях приведения Устава Шапкинского</w:t>
      </w:r>
      <w:r w:rsidRPr="00CC488B">
        <w:rPr>
          <w:rFonts w:ascii="Arial" w:hAnsi="Arial" w:cs="Arial"/>
          <w:b/>
          <w:bCs/>
          <w:color w:val="000000"/>
          <w:kern w:val="28"/>
        </w:rPr>
        <w:t xml:space="preserve"> </w:t>
      </w:r>
      <w:r w:rsidRPr="00CC488B">
        <w:rPr>
          <w:bCs/>
          <w:color w:val="000000"/>
          <w:kern w:val="28"/>
        </w:rPr>
        <w:t xml:space="preserve">сельсовета Енисейского района Красноярского края в соответствие </w:t>
      </w:r>
      <w:r w:rsidRPr="00CC488B">
        <w:rPr>
          <w:rFonts w:cs="Arial"/>
          <w:bCs/>
          <w:color w:val="000000"/>
          <w:kern w:val="28"/>
        </w:rPr>
        <w:t>с требованиями Законодательства Российской Федерации, руководствуясь</w:t>
      </w:r>
      <w:r w:rsidRPr="00CC488B">
        <w:rPr>
          <w:bCs/>
          <w:color w:val="000000"/>
          <w:kern w:val="28"/>
        </w:rPr>
        <w:t xml:space="preserve"> Уставом Шапкинского</w:t>
      </w:r>
      <w:r w:rsidRPr="00CC488B">
        <w:rPr>
          <w:rFonts w:ascii="Arial" w:hAnsi="Arial" w:cs="Arial"/>
          <w:b/>
          <w:bCs/>
          <w:color w:val="000000"/>
          <w:kern w:val="28"/>
        </w:rPr>
        <w:t xml:space="preserve"> </w:t>
      </w:r>
      <w:r w:rsidRPr="00CC488B">
        <w:rPr>
          <w:bCs/>
          <w:color w:val="000000"/>
          <w:kern w:val="28"/>
        </w:rPr>
        <w:t>сельсовета Енисейского района Красноярского края, Шапкинский</w:t>
      </w:r>
      <w:r w:rsidRPr="00CC488B">
        <w:rPr>
          <w:rFonts w:ascii="Arial" w:hAnsi="Arial" w:cs="Arial"/>
          <w:b/>
          <w:bCs/>
          <w:color w:val="000000"/>
          <w:kern w:val="28"/>
        </w:rPr>
        <w:t xml:space="preserve"> </w:t>
      </w:r>
      <w:r w:rsidRPr="00CC488B">
        <w:rPr>
          <w:bCs/>
          <w:color w:val="000000"/>
          <w:kern w:val="28"/>
        </w:rPr>
        <w:t xml:space="preserve">сельский Совет депутатов </w:t>
      </w:r>
      <w:r w:rsidRPr="00CC488B">
        <w:rPr>
          <w:b/>
          <w:bCs/>
          <w:color w:val="000000"/>
          <w:kern w:val="28"/>
        </w:rPr>
        <w:t>РЕШИЛ</w:t>
      </w:r>
      <w:r w:rsidRPr="00CC488B">
        <w:rPr>
          <w:bCs/>
          <w:color w:val="000000"/>
          <w:kern w:val="28"/>
        </w:rPr>
        <w:t xml:space="preserve">: </w:t>
      </w:r>
    </w:p>
    <w:p w:rsidR="00CC488B" w:rsidRPr="00CC488B" w:rsidRDefault="00CC488B" w:rsidP="00CC488B">
      <w:pPr>
        <w:ind w:firstLine="709"/>
        <w:contextualSpacing/>
        <w:jc w:val="both"/>
        <w:outlineLvl w:val="0"/>
        <w:rPr>
          <w:bCs/>
          <w:i/>
          <w:color w:val="000000"/>
          <w:kern w:val="28"/>
        </w:rPr>
      </w:pPr>
    </w:p>
    <w:p w:rsidR="00CC488B" w:rsidRPr="00CC488B" w:rsidRDefault="00CC488B" w:rsidP="00CC488B">
      <w:pPr>
        <w:numPr>
          <w:ilvl w:val="0"/>
          <w:numId w:val="1"/>
        </w:numPr>
        <w:ind w:firstLine="709"/>
        <w:contextualSpacing/>
        <w:jc w:val="both"/>
        <w:rPr>
          <w:color w:val="000000"/>
        </w:rPr>
      </w:pPr>
      <w:r w:rsidRPr="00CC488B">
        <w:rPr>
          <w:color w:val="000000"/>
        </w:rPr>
        <w:t>Внести в Устав</w:t>
      </w:r>
      <w:r w:rsidRPr="00CC488B">
        <w:rPr>
          <w:i/>
          <w:color w:val="000000"/>
        </w:rPr>
        <w:t xml:space="preserve"> </w:t>
      </w:r>
      <w:r w:rsidRPr="00CC488B">
        <w:rPr>
          <w:b/>
          <w:color w:val="000000"/>
        </w:rPr>
        <w:t>Шапкинского</w:t>
      </w:r>
      <w:r w:rsidRPr="00CC488B">
        <w:rPr>
          <w:color w:val="000000"/>
        </w:rPr>
        <w:t xml:space="preserve"> сельсовета Енисейского района Красноярского края следующие изменения:</w:t>
      </w:r>
    </w:p>
    <w:p w:rsidR="00CC488B" w:rsidRPr="00CC488B" w:rsidRDefault="00CC488B" w:rsidP="00CC488B">
      <w:pPr>
        <w:ind w:firstLine="709"/>
        <w:contextualSpacing/>
        <w:jc w:val="both"/>
        <w:rPr>
          <w:color w:val="000000"/>
        </w:rPr>
      </w:pPr>
    </w:p>
    <w:p w:rsidR="00CC488B" w:rsidRPr="00CC488B" w:rsidRDefault="00CC488B" w:rsidP="00CC488B">
      <w:pPr>
        <w:numPr>
          <w:ilvl w:val="1"/>
          <w:numId w:val="2"/>
        </w:num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iCs/>
          <w:color w:val="000000"/>
        </w:rPr>
      </w:pPr>
      <w:r w:rsidRPr="00CC488B">
        <w:rPr>
          <w:b/>
          <w:color w:val="000000"/>
        </w:rPr>
        <w:t>Подпункт 16 пункта 1 статьи 7 изложить в новой редакции</w:t>
      </w:r>
      <w:r w:rsidRPr="00CC488B">
        <w:rPr>
          <w:color w:val="000000"/>
        </w:rPr>
        <w:t>: 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Pr="00CC488B">
        <w:rPr>
          <w:bCs/>
          <w:iCs/>
          <w:color w:val="000000"/>
        </w:rPr>
        <w:t>.</w:t>
      </w:r>
    </w:p>
    <w:p w:rsidR="00CC488B" w:rsidRPr="00CC488B" w:rsidRDefault="00CC488B" w:rsidP="00CC488B">
      <w:pPr>
        <w:autoSpaceDE w:val="0"/>
        <w:autoSpaceDN w:val="0"/>
        <w:adjustRightInd w:val="0"/>
        <w:ind w:left="709" w:firstLine="709"/>
        <w:contextualSpacing/>
        <w:jc w:val="both"/>
        <w:outlineLvl w:val="1"/>
        <w:rPr>
          <w:bCs/>
          <w:iCs/>
          <w:color w:val="000000"/>
        </w:rPr>
      </w:pPr>
    </w:p>
    <w:p w:rsidR="00CC488B" w:rsidRPr="00CC488B" w:rsidRDefault="00CC488B" w:rsidP="00CC488B">
      <w:pPr>
        <w:numPr>
          <w:ilvl w:val="1"/>
          <w:numId w:val="2"/>
        </w:numPr>
        <w:ind w:firstLine="709"/>
        <w:contextualSpacing/>
        <w:jc w:val="both"/>
        <w:outlineLvl w:val="1"/>
        <w:rPr>
          <w:b/>
          <w:bCs/>
          <w:iCs/>
          <w:color w:val="000000"/>
        </w:rPr>
      </w:pPr>
      <w:r w:rsidRPr="00CC488B">
        <w:rPr>
          <w:b/>
          <w:bCs/>
          <w:iCs/>
          <w:color w:val="000000"/>
        </w:rPr>
        <w:t xml:space="preserve">Дополнить пункт 1 статьи 7.1 подпунктом 14 следующего содержания: </w:t>
      </w:r>
      <w:r w:rsidRPr="00CC488B">
        <w:rPr>
          <w:bCs/>
          <w:iCs/>
          <w:color w:val="000000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Cs/>
          <w:color w:val="000000"/>
        </w:rPr>
      </w:pPr>
    </w:p>
    <w:p w:rsidR="00CC488B" w:rsidRPr="00CC488B" w:rsidRDefault="00CC488B" w:rsidP="00CC488B">
      <w:pPr>
        <w:numPr>
          <w:ilvl w:val="1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C488B">
        <w:rPr>
          <w:rFonts w:eastAsia="Calibri"/>
          <w:b/>
          <w:color w:val="000000"/>
          <w:lang w:eastAsia="en-US"/>
        </w:rPr>
        <w:t xml:space="preserve">Пункт 1 статьи 21 изложить в новой редакции: 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 xml:space="preserve">«1. В случае досрочного прекращения полномочий главы муниципального образования либо применения к нему по решению суда мер процессуального принуждения </w:t>
      </w:r>
      <w:r w:rsidRPr="00CC488B">
        <w:rPr>
          <w:rFonts w:eastAsia="Calibri"/>
          <w:color w:val="000000"/>
          <w:lang w:eastAsia="en-US"/>
        </w:rPr>
        <w:lastRenderedPageBreak/>
        <w:t>в виде заключения под стражу или временного отстранения от должности его полномочия временно исполняет иное должностное лицо, назначенное решением Совета депутатов.»</w:t>
      </w:r>
    </w:p>
    <w:p w:rsidR="00CC488B" w:rsidRPr="00CC488B" w:rsidRDefault="00CC488B" w:rsidP="00CC488B">
      <w:pPr>
        <w:ind w:firstLine="709"/>
        <w:contextualSpacing/>
        <w:jc w:val="both"/>
        <w:outlineLvl w:val="1"/>
        <w:rPr>
          <w:b/>
          <w:bCs/>
          <w:iCs/>
          <w:color w:val="000000"/>
        </w:rPr>
      </w:pPr>
    </w:p>
    <w:p w:rsidR="00CC488B" w:rsidRPr="00CC488B" w:rsidRDefault="00CC488B" w:rsidP="00CC488B">
      <w:pPr>
        <w:widowControl w:val="0"/>
        <w:numPr>
          <w:ilvl w:val="1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  <w:r w:rsidRPr="00CC488B">
        <w:rPr>
          <w:b/>
          <w:color w:val="000000"/>
        </w:rPr>
        <w:t>Пункт 1 статьи 26</w:t>
      </w:r>
      <w:r w:rsidRPr="00CC488B">
        <w:rPr>
          <w:color w:val="000000"/>
        </w:rPr>
        <w:t xml:space="preserve"> после слова «</w:t>
      </w:r>
      <w:r w:rsidRPr="00CC488B">
        <w:rPr>
          <w:color w:val="000000"/>
          <w:shd w:val="clear" w:color="auto" w:fill="FFFFFF"/>
        </w:rPr>
        <w:t>достигший» дополнить словами «на день голосования»</w:t>
      </w:r>
      <w:r w:rsidRPr="00CC488B">
        <w:rPr>
          <w:color w:val="000000"/>
        </w:rPr>
        <w:t>.</w:t>
      </w:r>
    </w:p>
    <w:p w:rsidR="00CC488B" w:rsidRPr="00CC488B" w:rsidRDefault="00CC488B" w:rsidP="00CC488B">
      <w:pPr>
        <w:ind w:left="720" w:firstLine="709"/>
        <w:contextualSpacing/>
        <w:jc w:val="both"/>
        <w:rPr>
          <w:rFonts w:eastAsia="Calibri"/>
          <w:color w:val="000000"/>
          <w:lang w:eastAsia="en-US"/>
        </w:rPr>
      </w:pPr>
    </w:p>
    <w:p w:rsidR="00CC488B" w:rsidRPr="00CC488B" w:rsidRDefault="00CC488B" w:rsidP="00CC488B">
      <w:pPr>
        <w:numPr>
          <w:ilvl w:val="1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C488B">
        <w:rPr>
          <w:rFonts w:eastAsia="Calibri"/>
          <w:b/>
          <w:color w:val="000000"/>
          <w:lang w:eastAsia="en-US"/>
        </w:rPr>
        <w:t>Подпункт 1 пункта 2 статьи 39.1 изложить в новой редакции: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 xml:space="preserve">«1) проект устава сельсовета, а также проект решения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CC488B">
          <w:rPr>
            <w:rFonts w:eastAsia="Calibri"/>
            <w:color w:val="000000"/>
            <w:lang w:eastAsia="en-US"/>
          </w:rPr>
          <w:t>Конституции</w:t>
        </w:r>
      </w:hyperlink>
      <w:r w:rsidRPr="00CC488B">
        <w:rPr>
          <w:rFonts w:eastAsia="Calibri"/>
          <w:color w:val="000000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CC488B" w:rsidRPr="00CC488B" w:rsidRDefault="00CC488B" w:rsidP="00CC488B">
      <w:pPr>
        <w:numPr>
          <w:ilvl w:val="1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C488B">
        <w:rPr>
          <w:rFonts w:eastAsia="Calibri"/>
          <w:b/>
          <w:color w:val="000000"/>
          <w:lang w:eastAsia="en-US"/>
        </w:rPr>
        <w:t>Подпункт 5 пункта 1 статьи 58 изложить в новой редакции: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>«5)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ежегодный оплачиваемый отпуск продолжительностью не более 52 календарных дней, а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 xml:space="preserve">Минимальная продолжительность ежегодного оплачиваемого отпуска, используемого лицом, замещающим муниципальную должность на постоянной основе, 28 календарных дней в году, за который предоставляется ежегодный оплачиваемый отпуск. 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отпуска.»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CC488B" w:rsidRPr="00CC488B" w:rsidRDefault="00CC488B" w:rsidP="00CC488B">
      <w:pPr>
        <w:numPr>
          <w:ilvl w:val="1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C488B">
        <w:rPr>
          <w:rFonts w:eastAsia="Calibri"/>
          <w:b/>
          <w:color w:val="000000"/>
          <w:lang w:eastAsia="en-US"/>
        </w:rPr>
        <w:t>Пункт 1 статьи 59.1 изложить в новой редакции: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 xml:space="preserve">«1. </w:t>
      </w:r>
      <w:r w:rsidRPr="00CC488B">
        <w:rPr>
          <w:color w:val="000000"/>
          <w:shd w:val="clear" w:color="auto" w:fill="FFFFFF"/>
        </w:rPr>
        <w:t>Лицу, замещающему муниципальную должность на непостоянной основе, устанавливаются следующие гарантии: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 xml:space="preserve">1) условия работы, обеспечивающие исполнение должностных полномочий в соответствии с муниципальными правовыми актами органов местного самоуправления, </w:t>
      </w:r>
      <w:r w:rsidRPr="00CC488B">
        <w:rPr>
          <w:color w:val="000000"/>
          <w:shd w:val="clear" w:color="auto" w:fill="FFFFFF"/>
        </w:rPr>
        <w:t>регулирующими материально-техническое и организационное обеспечение</w:t>
      </w:r>
      <w:r w:rsidRPr="00CC488B">
        <w:rPr>
          <w:rFonts w:eastAsia="Calibri"/>
          <w:color w:val="000000"/>
          <w:lang w:eastAsia="en-US"/>
        </w:rPr>
        <w:t>;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 xml:space="preserve">2) компенсация расходов, связанных с осуществлением полномочий, </w:t>
      </w:r>
      <w:r w:rsidRPr="00CC488B">
        <w:rPr>
          <w:color w:val="000000"/>
          <w:shd w:val="clear" w:color="auto" w:fill="FFFFFF"/>
        </w:rPr>
        <w:t>размер компенсации определяется на основании документов, подтверждающих соответствующие расходы</w:t>
      </w:r>
      <w:r w:rsidRPr="00CC488B">
        <w:rPr>
          <w:rFonts w:eastAsia="Calibri"/>
          <w:color w:val="000000"/>
          <w:lang w:eastAsia="en-US"/>
        </w:rPr>
        <w:t>;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>4) получение в установленном порядке информации и материалов, необходимых для исполнения полномочий;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>5) дополнительное профессиональное образование с сохранением на этот период замещаемой должности.».</w:t>
      </w:r>
    </w:p>
    <w:p w:rsidR="00CC488B" w:rsidRPr="00CC488B" w:rsidRDefault="00CC488B" w:rsidP="00CC488B">
      <w:pPr>
        <w:autoSpaceDE w:val="0"/>
        <w:autoSpaceDN w:val="0"/>
        <w:adjustRightInd w:val="0"/>
        <w:ind w:left="1260" w:firstLine="709"/>
        <w:contextualSpacing/>
        <w:jc w:val="both"/>
        <w:rPr>
          <w:rFonts w:eastAsia="Calibri"/>
          <w:color w:val="000000"/>
          <w:lang w:eastAsia="en-US"/>
        </w:rPr>
      </w:pPr>
    </w:p>
    <w:p w:rsidR="00CC488B" w:rsidRPr="00CC488B" w:rsidRDefault="00CC488B" w:rsidP="00CC488B">
      <w:pPr>
        <w:numPr>
          <w:ilvl w:val="1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lang w:eastAsia="en-US"/>
        </w:rPr>
      </w:pPr>
      <w:r w:rsidRPr="00CC488B">
        <w:rPr>
          <w:rFonts w:eastAsia="Calibri"/>
          <w:b/>
          <w:color w:val="000000"/>
          <w:lang w:eastAsia="en-US"/>
        </w:rPr>
        <w:t>Абзац 2 пункта 3 статьи 63 изложить в новой редакции:</w:t>
      </w:r>
    </w:p>
    <w:p w:rsidR="00CC488B" w:rsidRPr="00CC488B" w:rsidRDefault="00CC488B" w:rsidP="00CC488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CC488B">
        <w:rPr>
          <w:rFonts w:eastAsia="Calibri"/>
          <w:color w:val="000000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</w:t>
      </w:r>
      <w:r w:rsidRPr="00CC488B">
        <w:rPr>
          <w:rFonts w:eastAsia="Calibri"/>
          <w:color w:val="000000"/>
          <w:lang w:eastAsia="en-US"/>
        </w:rPr>
        <w:lastRenderedPageBreak/>
        <w:t>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актами.»</w:t>
      </w:r>
    </w:p>
    <w:p w:rsidR="00CC488B" w:rsidRPr="00CC488B" w:rsidRDefault="00CC488B" w:rsidP="00CC488B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C488B">
        <w:rPr>
          <w:color w:val="000000"/>
        </w:rPr>
        <w:t>Контроль за исполнением Решения оставляю за собой.</w:t>
      </w:r>
    </w:p>
    <w:p w:rsidR="00CC488B" w:rsidRPr="00CC488B" w:rsidRDefault="00CC488B" w:rsidP="00CC488B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CC488B">
        <w:rPr>
          <w:color w:val="000000"/>
        </w:rPr>
        <w:t xml:space="preserve">Решение о внесении изменений и дополнений в Устав </w:t>
      </w:r>
      <w:r w:rsidRPr="00CC488B">
        <w:t xml:space="preserve">Шапкинского </w:t>
      </w:r>
      <w:r w:rsidRPr="00CC488B">
        <w:rPr>
          <w:color w:val="000000"/>
        </w:rPr>
        <w:t>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«Шапкинский вестник» после прохождения государственной регистрации в Управлении Министерства юстиции Российской Федерации по Красноярскому краю.</w:t>
      </w:r>
    </w:p>
    <w:p w:rsidR="00CC488B" w:rsidRPr="00CC488B" w:rsidRDefault="00CC488B" w:rsidP="00CC488B">
      <w:pPr>
        <w:autoSpaceDE w:val="0"/>
        <w:autoSpaceDN w:val="0"/>
        <w:adjustRightInd w:val="0"/>
        <w:ind w:left="525"/>
        <w:contextualSpacing/>
        <w:jc w:val="both"/>
      </w:pPr>
    </w:p>
    <w:p w:rsidR="00CC488B" w:rsidRPr="00CC488B" w:rsidRDefault="00CC488B" w:rsidP="00CC488B">
      <w:pPr>
        <w:autoSpaceDE w:val="0"/>
        <w:autoSpaceDN w:val="0"/>
        <w:adjustRightInd w:val="0"/>
        <w:ind w:left="525"/>
        <w:contextualSpacing/>
        <w:jc w:val="both"/>
      </w:pPr>
      <w:r w:rsidRPr="00CC488B">
        <w:t>Глава Шапкинского сельсовета –</w:t>
      </w:r>
    </w:p>
    <w:p w:rsidR="00CC488B" w:rsidRPr="00CC488B" w:rsidRDefault="00CC488B" w:rsidP="00CC488B">
      <w:pPr>
        <w:autoSpaceDE w:val="0"/>
        <w:autoSpaceDN w:val="0"/>
        <w:adjustRightInd w:val="0"/>
        <w:ind w:left="525"/>
        <w:contextualSpacing/>
        <w:jc w:val="both"/>
        <w:rPr>
          <w:color w:val="000000"/>
        </w:rPr>
      </w:pPr>
      <w:r w:rsidRPr="00CC488B">
        <w:t>Председатель Шапкинского сельского</w:t>
      </w:r>
    </w:p>
    <w:p w:rsidR="00CC488B" w:rsidRPr="00CC488B" w:rsidRDefault="00CC488B" w:rsidP="00CC488B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CC488B">
        <w:t>Совета депутатов                                                             Л.И. Загитова</w:t>
      </w:r>
    </w:p>
    <w:p w:rsidR="00CC488B" w:rsidRDefault="00CC488B" w:rsidP="00CC488B">
      <w:pPr>
        <w:rPr>
          <w:b/>
        </w:rPr>
      </w:pPr>
    </w:p>
    <w:p w:rsidR="00CC488B" w:rsidRDefault="00CC488B" w:rsidP="00CC488B">
      <w:pPr>
        <w:rPr>
          <w:b/>
        </w:rPr>
      </w:pPr>
    </w:p>
    <w:p w:rsidR="00CC488B" w:rsidRDefault="00CC488B" w:rsidP="00CC488B"/>
    <w:p w:rsidR="00CC488B" w:rsidRDefault="00CC488B" w:rsidP="00CC488B">
      <w:pPr>
        <w:rPr>
          <w:b/>
        </w:rPr>
      </w:pPr>
    </w:p>
    <w:p w:rsidR="00CC488B" w:rsidRDefault="00CC488B" w:rsidP="00CC488B">
      <w:pPr>
        <w:rPr>
          <w:b/>
        </w:rPr>
      </w:pPr>
    </w:p>
    <w:p w:rsidR="00CC488B" w:rsidRDefault="00CC488B" w:rsidP="00CC488B">
      <w:pPr>
        <w:rPr>
          <w:b/>
        </w:rPr>
      </w:pPr>
    </w:p>
    <w:p w:rsidR="00CC488B" w:rsidRDefault="00CC488B" w:rsidP="00CC488B">
      <w:pPr>
        <w:rPr>
          <w:b/>
        </w:rPr>
      </w:pPr>
    </w:p>
    <w:p w:rsidR="00CC488B" w:rsidRPr="00D10B4D" w:rsidRDefault="00CC488B" w:rsidP="00CC488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5905" wp14:editId="6FE5D92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970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C488B" w:rsidRPr="00393DD7" w:rsidRDefault="00CC488B" w:rsidP="00CC488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F4B8E"/>
    <w:multiLevelType w:val="multilevel"/>
    <w:tmpl w:val="86201D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1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D3"/>
    <w:rsid w:val="00055234"/>
    <w:rsid w:val="002F67D9"/>
    <w:rsid w:val="00A71ED3"/>
    <w:rsid w:val="00C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B6F4-5469-449C-82F6-97812B4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8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8BABABC77A027FFEF1AD40003CB4FA8CEDCDB1A62CB88494B09Ev5M2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2017-05-10T06:17:00Z</dcterms:created>
  <dcterms:modified xsi:type="dcterms:W3CDTF">2017-05-10T06:34:00Z</dcterms:modified>
</cp:coreProperties>
</file>