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E4" w:rsidRDefault="00C16AE4" w:rsidP="00C16AE4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228600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AE4" w:rsidRDefault="00C16AE4" w:rsidP="00C16AE4">
      <w:pPr>
        <w:jc w:val="center"/>
        <w:rPr>
          <w:lang w:val="en-US"/>
        </w:rPr>
      </w:pPr>
    </w:p>
    <w:p w:rsidR="00C16AE4" w:rsidRPr="009D2E9D" w:rsidRDefault="00C16AE4" w:rsidP="00C16A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6AE4" w:rsidRPr="0080689B" w:rsidRDefault="00C16AE4" w:rsidP="00C16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89B">
        <w:rPr>
          <w:rFonts w:ascii="Times New Roman" w:hAnsi="Times New Roman"/>
          <w:b/>
          <w:sz w:val="28"/>
          <w:szCs w:val="28"/>
        </w:rPr>
        <w:t>Администрация Шапкинского сельсовета</w:t>
      </w:r>
    </w:p>
    <w:p w:rsidR="00C16AE4" w:rsidRPr="0080689B" w:rsidRDefault="00C16AE4" w:rsidP="00C16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89B">
        <w:rPr>
          <w:rFonts w:ascii="Times New Roman" w:hAnsi="Times New Roman"/>
          <w:sz w:val="28"/>
          <w:szCs w:val="28"/>
        </w:rPr>
        <w:t>Енисейского района</w:t>
      </w:r>
    </w:p>
    <w:p w:rsidR="00C16AE4" w:rsidRPr="0080689B" w:rsidRDefault="00C16AE4" w:rsidP="00C16A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89B">
        <w:rPr>
          <w:rFonts w:ascii="Times New Roman" w:hAnsi="Times New Roman"/>
          <w:sz w:val="28"/>
          <w:szCs w:val="28"/>
        </w:rPr>
        <w:t>Красноярского края</w:t>
      </w:r>
    </w:p>
    <w:p w:rsidR="00C16AE4" w:rsidRPr="009D2E9D" w:rsidRDefault="00C16AE4" w:rsidP="00C16A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6AE4" w:rsidRPr="009D2E9D" w:rsidRDefault="00C16AE4" w:rsidP="00C16AE4">
      <w:pPr>
        <w:jc w:val="center"/>
        <w:rPr>
          <w:rFonts w:ascii="Times New Roman" w:hAnsi="Times New Roman"/>
          <w:b/>
          <w:sz w:val="24"/>
          <w:szCs w:val="24"/>
        </w:rPr>
      </w:pPr>
      <w:r w:rsidRPr="009D2E9D">
        <w:rPr>
          <w:rFonts w:ascii="Times New Roman" w:hAnsi="Times New Roman"/>
          <w:b/>
          <w:sz w:val="24"/>
          <w:szCs w:val="24"/>
        </w:rPr>
        <w:t>ПОСТАНОВЛЕНИЕ</w:t>
      </w:r>
    </w:p>
    <w:p w:rsidR="00C16AE4" w:rsidRPr="009D2E9D" w:rsidRDefault="00C16AE4" w:rsidP="00C16A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6AE4" w:rsidRPr="009D2E9D" w:rsidRDefault="00C16AE4" w:rsidP="00C16A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Pr="009D2E9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9D2E9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9D2E9D">
        <w:rPr>
          <w:rFonts w:ascii="Times New Roman" w:hAnsi="Times New Roman"/>
          <w:sz w:val="28"/>
          <w:szCs w:val="28"/>
        </w:rPr>
        <w:t xml:space="preserve">г.        </w:t>
      </w:r>
      <w:r w:rsidRPr="009D2E9D">
        <w:rPr>
          <w:rFonts w:ascii="Times New Roman" w:hAnsi="Times New Roman"/>
          <w:sz w:val="28"/>
          <w:szCs w:val="28"/>
        </w:rPr>
        <w:tab/>
      </w:r>
      <w:r w:rsidRPr="009D2E9D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D2E9D">
        <w:rPr>
          <w:rFonts w:ascii="Times New Roman" w:hAnsi="Times New Roman"/>
          <w:sz w:val="28"/>
          <w:szCs w:val="28"/>
        </w:rPr>
        <w:t xml:space="preserve">  п. Ш</w:t>
      </w:r>
      <w:r>
        <w:rPr>
          <w:rFonts w:ascii="Times New Roman" w:hAnsi="Times New Roman"/>
          <w:sz w:val="28"/>
          <w:szCs w:val="28"/>
        </w:rPr>
        <w:t xml:space="preserve">апкино                  </w:t>
      </w:r>
      <w:r w:rsidRPr="009D2E9D">
        <w:rPr>
          <w:rFonts w:ascii="Times New Roman" w:hAnsi="Times New Roman"/>
          <w:sz w:val="28"/>
          <w:szCs w:val="28"/>
        </w:rPr>
        <w:t xml:space="preserve">              </w:t>
      </w:r>
      <w:r w:rsidRPr="009D2E9D">
        <w:rPr>
          <w:rFonts w:ascii="Times New Roman" w:hAnsi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/>
          <w:sz w:val="28"/>
          <w:szCs w:val="28"/>
        </w:rPr>
        <w:t>26</w:t>
      </w:r>
      <w:r w:rsidRPr="009D2E9D">
        <w:rPr>
          <w:rFonts w:ascii="Times New Roman" w:hAnsi="Times New Roman"/>
          <w:sz w:val="28"/>
          <w:szCs w:val="28"/>
        </w:rPr>
        <w:t>-п</w:t>
      </w:r>
    </w:p>
    <w:p w:rsidR="00C16AE4" w:rsidRDefault="00C16AE4" w:rsidP="00C16A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предварительных (ожидаемых) итогах </w:t>
      </w:r>
    </w:p>
    <w:p w:rsidR="00C16AE4" w:rsidRDefault="00C16AE4" w:rsidP="00C16A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Социально-экономического развития за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B44A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</w:t>
      </w:r>
    </w:p>
    <w:p w:rsidR="00C16AE4" w:rsidRDefault="00C16AE4" w:rsidP="00C16A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B44A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proofErr w:type="gramEnd"/>
      <w:r w:rsidRPr="00B44A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прогнозе социально-экономического развития на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</w:p>
    <w:p w:rsidR="00C16AE4" w:rsidRPr="00B44AEE" w:rsidRDefault="00C16AE4" w:rsidP="00C16A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Pr="00B44A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униципального</w:t>
      </w:r>
      <w:proofErr w:type="gramEnd"/>
      <w:r w:rsidRPr="00B44A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образования Шапкинский сельсовет.</w:t>
      </w:r>
    </w:p>
    <w:p w:rsidR="00C16AE4" w:rsidRPr="00B44AEE" w:rsidRDefault="00C16AE4" w:rsidP="00C16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    В соответствии со статьей 173 Бюджетного кодекса Российской Федерации, Положением о бюджетном процессе в муниципальном образовании Шапкинский сельсовет Енисейского района, утвержденным решением Совета Шапкинского сельсовета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13.12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.2012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33-123р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  </w:t>
      </w:r>
    </w:p>
    <w:p w:rsidR="00C16AE4" w:rsidRPr="00B44AEE" w:rsidRDefault="00C16AE4" w:rsidP="00C16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>            ПОСТАНОВЛЯЮ: </w:t>
      </w:r>
    </w:p>
    <w:p w:rsidR="00C16AE4" w:rsidRPr="00B44AEE" w:rsidRDefault="00C16AE4" w:rsidP="00C16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>1. Утвердить предварительные</w:t>
      </w:r>
      <w:r w:rsidRPr="00B44A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(ожидаемые) итоги социально-экономического развития за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B44A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прогноз социально-экономического развития на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B44A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муниципального образования Шапкинский сельсовет.</w:t>
      </w:r>
    </w:p>
    <w:p w:rsidR="00C16AE4" w:rsidRPr="00B44AEE" w:rsidRDefault="00C16AE4" w:rsidP="00C16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89B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опубликовать в газете «Шапкинский вестник» и обнародовать на официальном</w:t>
      </w:r>
      <w:r w:rsidR="003115D9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администрации Шапкинского сельсовета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6AE4" w:rsidRPr="00B44AEE" w:rsidRDefault="00C16AE4" w:rsidP="00C16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AE4" w:rsidRPr="009D2E9D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 Глава Шапкинского сельсовета                                             Л.И. </w:t>
      </w:r>
      <w:proofErr w:type="spellStart"/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>Загитова</w:t>
      </w:r>
      <w:proofErr w:type="spellEnd"/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C16AE4" w:rsidRPr="00B44AEE" w:rsidRDefault="00C16AE4" w:rsidP="00C16A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AE4" w:rsidRDefault="00C16AE4" w:rsidP="00C16A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20E" w:rsidRDefault="0054420E" w:rsidP="00C16A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AE4" w:rsidRPr="00B44AEE" w:rsidRDefault="00C16AE4" w:rsidP="00C16A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C16AE4" w:rsidRPr="00B44AEE" w:rsidRDefault="00C16AE4" w:rsidP="00C16A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Шапкинский сельсовет</w:t>
      </w:r>
    </w:p>
    <w:p w:rsidR="00C16AE4" w:rsidRPr="00B44AEE" w:rsidRDefault="00C16AE4" w:rsidP="00C16A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.11.201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26-п</w:t>
      </w: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16AE4" w:rsidRPr="00B44AEE" w:rsidRDefault="00C16AE4" w:rsidP="00C1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Предварительные (ожидаемые) итоги социально-экономического развития за 201</w:t>
      </w:r>
      <w:r w:rsidR="00311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 и прогноз социально-экономического развития на 201</w:t>
      </w:r>
      <w:r w:rsidR="00311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Pr="00B44AEE">
        <w:rPr>
          <w:rFonts w:ascii="Times New Roman" w:eastAsia="Times New Roman" w:hAnsi="Times New Roman"/>
          <w:b/>
          <w:sz w:val="24"/>
          <w:szCs w:val="24"/>
          <w:lang w:eastAsia="ru-RU"/>
        </w:rPr>
        <w:t>Шапкинский 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6AE4" w:rsidRPr="00B44AEE" w:rsidRDefault="00C16AE4" w:rsidP="00C1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1. Административно-территориальное деление, общие показатели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 Предварительные (ожидаемые) итоги социально-экономического развития муниципального образования Шапкинский сельсовет за 201</w:t>
      </w:r>
      <w:r w:rsidR="003115D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2.1. Демографические показатели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2.2. Доходы населения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2.3. Производство товаров и услуг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2.4. Рынок товаров и услуг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2.5. Малое и среднее предпринимательство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2.6. Инвестиции в строительство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2.7. Труд и занятость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2.8. Развитие социальной сферы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 Показатели предварительного прогноза социально-экономического развития муниципального образования Шапкинский 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3115D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3.1. Демографические показатели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3.2. Налоговые условия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3.3. Производство товаров и услуг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3.4. Рынок товаров и услуг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3.5. Малое и среднее предпринимательство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3.6. Инвестиции в строительство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3.7. Труд и занятость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3.8. Развитие социальной сферы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Предполагаемые точки экономического развития муниципального образования Шапкинский </w:t>
      </w:r>
      <w:proofErr w:type="gram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proofErr w:type="gram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ближайшую перспективу.</w:t>
      </w:r>
    </w:p>
    <w:p w:rsidR="00C16AE4" w:rsidRPr="00B44AEE" w:rsidRDefault="00C16AE4" w:rsidP="00C1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      </w:t>
      </w:r>
    </w:p>
    <w:p w:rsidR="00C16AE4" w:rsidRPr="00B44AEE" w:rsidRDefault="00C16AE4" w:rsidP="00C1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6AE4" w:rsidRPr="00B44AEE" w:rsidRDefault="00C16AE4" w:rsidP="00C1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1. Административно-территориальное деление</w:t>
      </w:r>
    </w:p>
    <w:tbl>
      <w:tblPr>
        <w:tblpPr w:leftFromText="180" w:rightFromText="180" w:vertAnchor="text" w:horzAnchor="page" w:tblpX="3211" w:tblpY="388"/>
        <w:tblW w:w="7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529"/>
        <w:gridCol w:w="1405"/>
        <w:gridCol w:w="1463"/>
        <w:gridCol w:w="1368"/>
      </w:tblGrid>
      <w:tr w:rsidR="00C16AE4" w:rsidRPr="00B44AEE" w:rsidTr="00714CA9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Численность населения населенного пункта, чел.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Расстояние от населенного пункта </w:t>
            </w:r>
            <w:proofErr w:type="gramStart"/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  районного</w:t>
            </w:r>
            <w:proofErr w:type="gramEnd"/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 (км.)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транспорта, Количество рейсов в течение дня/ пешая доступность</w:t>
            </w:r>
          </w:p>
        </w:tc>
      </w:tr>
      <w:tr w:rsidR="00C16AE4" w:rsidRPr="00B44AEE" w:rsidTr="00714CA9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Шапкинский сельсовет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Шапкино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3115D9" w:rsidP="00714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</w:t>
            </w:r>
          </w:p>
          <w:p w:rsidR="00C16AE4" w:rsidRPr="00B44AEE" w:rsidRDefault="00C16AE4" w:rsidP="00714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  <w:p w:rsidR="00C16AE4" w:rsidRPr="00B44AEE" w:rsidRDefault="00C16AE4" w:rsidP="00714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6AE4" w:rsidRPr="00B44AEE" w:rsidRDefault="00C16AE4" w:rsidP="00714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рейсов автобуса</w:t>
            </w:r>
          </w:p>
          <w:p w:rsidR="00C16AE4" w:rsidRPr="00B44AEE" w:rsidRDefault="00C16AE4" w:rsidP="00714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C16AE4" w:rsidRPr="00B44AEE" w:rsidRDefault="00C16AE4" w:rsidP="00C1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C16AE4" w:rsidRPr="00B44AEE" w:rsidRDefault="00C16AE4" w:rsidP="00C1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6AE4" w:rsidRPr="00B44AEE" w:rsidRDefault="00C16AE4" w:rsidP="00C1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6AE4" w:rsidRPr="00B44AEE" w:rsidRDefault="00C16AE4" w:rsidP="00C1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6AE4" w:rsidRPr="00B44AEE" w:rsidRDefault="00C16AE4" w:rsidP="00C1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6AE4" w:rsidRPr="00B44AEE" w:rsidRDefault="00C16AE4" w:rsidP="00C1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6AE4" w:rsidRPr="00B44AEE" w:rsidRDefault="00C16AE4" w:rsidP="00C1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6AE4" w:rsidRPr="00B44AEE" w:rsidRDefault="00C16AE4" w:rsidP="00C1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6AE4" w:rsidRPr="00B44AEE" w:rsidRDefault="00C16AE4" w:rsidP="00C1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6AE4" w:rsidRPr="00B44AEE" w:rsidRDefault="00C16AE4" w:rsidP="00C1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Общие показатели</w:t>
      </w:r>
    </w:p>
    <w:p w:rsidR="00C16AE4" w:rsidRPr="00B44AEE" w:rsidRDefault="00C16AE4" w:rsidP="00C1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6AE4" w:rsidRPr="00B44AEE" w:rsidRDefault="00C16AE4" w:rsidP="00C1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90"/>
        <w:gridCol w:w="1590"/>
        <w:gridCol w:w="1590"/>
        <w:gridCol w:w="1893"/>
        <w:gridCol w:w="1590"/>
      </w:tblGrid>
      <w:tr w:rsidR="00C16AE4" w:rsidRPr="00B44AEE" w:rsidTr="00714CA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31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1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31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1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(предварительные итоги)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3115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1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(прогноз)</w:t>
            </w:r>
          </w:p>
        </w:tc>
      </w:tr>
      <w:tr w:rsidR="00C16AE4" w:rsidRPr="00B44AEE" w:rsidTr="00714CA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сельских населенных пунктов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6AE4" w:rsidRPr="00B44AEE" w:rsidTr="00714CA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AE4" w:rsidRPr="00B44AEE" w:rsidRDefault="00C16AE4" w:rsidP="00714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 Предварительные (ожидаемые) итоги социально-экономического развития муниципального образования Шапкинский 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2.1. Демографические показатели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Муниципальное образование Шапкинский 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включает населенный пункт: п. Шапкино. Численность поселения по состоянию на 01.11.201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г. составляет </w:t>
      </w:r>
      <w:r w:rsidRPr="00C16AE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10</w:t>
      </w:r>
      <w:r w:rsidR="003115D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</w:p>
    <w:p w:rsidR="00571078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  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предварительной оценке среднегодовая численность населения сельского поселения составит </w:t>
      </w:r>
      <w:r w:rsidRPr="00C16AE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10</w:t>
      </w:r>
      <w:r w:rsidR="003115D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и сократится по отношению к уровню 201</w:t>
      </w:r>
      <w:r w:rsidR="003115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 </w:t>
      </w:r>
      <w:r w:rsidR="003115D9">
        <w:rPr>
          <w:rFonts w:ascii="Times New Roman" w:eastAsia="Times New Roman" w:hAnsi="Times New Roman"/>
          <w:sz w:val="24"/>
          <w:szCs w:val="24"/>
          <w:lang w:eastAsia="ru-RU"/>
        </w:rPr>
        <w:t>61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человека, в том числе за счет миграционного оттока – </w:t>
      </w:r>
      <w:r w:rsidR="003115D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,3 %, за счет естественной убыли -  0,</w:t>
      </w:r>
      <w:r w:rsidR="003115D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%, уточнения статистических данных по переписи населения 1</w:t>
      </w:r>
      <w:r w:rsidR="003115D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,3 </w:t>
      </w:r>
      <w:proofErr w:type="gram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%.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прогнозируемом периоде сохраняются сложившиеся тенденции к сокращению численности населения.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 2.2. Доходы населения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Под влиянием неоднократного повышения оплаты труда работников бюджетного сектора экономики во второй половине 201</w:t>
      </w:r>
      <w:r w:rsidR="003115D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при росте заработной платы в отраслях, на которые приходится основная доля среднесписочной численности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аботников поселения (от 8 % до 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0 %), денежные доходы за 201</w:t>
      </w:r>
      <w:r w:rsidR="003115D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превысят уровень предыдущего года на 4,4 %.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201</w:t>
      </w:r>
      <w:r w:rsidR="003115D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 учётом запланированного повышения фондов оплаты труда в бюджетном секторе экономики (с 1 октября на </w:t>
      </w:r>
      <w:r w:rsidR="003115D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%)  прогнозируется рост заработной платы на 10 %.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 С учетом оцениваемого повышения величины прожиточного минимума н</w:t>
      </w:r>
      <w:r w:rsidR="003115D9">
        <w:rPr>
          <w:rFonts w:ascii="Times New Roman" w:eastAsia="Times New Roman" w:hAnsi="Times New Roman"/>
          <w:sz w:val="24"/>
          <w:szCs w:val="24"/>
          <w:lang w:eastAsia="ru-RU"/>
        </w:rPr>
        <w:t>а душу населения до15427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 Величина прожиточного минимума пенсионера 1</w:t>
      </w:r>
      <w:r w:rsidR="003115D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296 </w:t>
      </w:r>
      <w:proofErr w:type="gram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рублей.  </w:t>
      </w:r>
      <w:proofErr w:type="gram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 2.3. Производство товаров и услуг.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 По прогнозным данным объем отгруженных товаров собственного производства, выполненных работ, услуг собственными силами в 201</w:t>
      </w:r>
      <w:r w:rsidR="0057107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останется на том же уровне что и в 201</w:t>
      </w:r>
      <w:r w:rsidR="0057107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г. 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2.4. Рынок товаров и услуг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Замедление инфляции, рост заработной платы, увеличение реальных денежных доходов населения, высокая кредитная активность ускорили рост потребительского спроса населения. Расширение рынка сбыта напрямую связано с открытием нового магазина, что является позитивной динамикой на потребительском рынке.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В итоге прогнозируемая до конца текущего года положительная тенденция ежемесячных приростов объемов продаж на фоне ожидаемого ускорения темпов роста цен на товары в связи с индексацией тарифов на коммунальные услуги обеспечит увеличение физических объемов оборота розничной торговли на 2,6 % по сравнению с 201</w:t>
      </w:r>
      <w:r w:rsidR="0057107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годом. Рост заработной платы обусловил изменения в структуре розничной торговли в сторону увеличения доли промышленных товаров на 1,5 % по сравнению с соответствующим периодом прошлого года.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По предварительным данным, физические объемы платных услуг населению в 201</w:t>
      </w:r>
      <w:r w:rsidR="0057107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складываются практически на уровне 201</w:t>
      </w:r>
      <w:r w:rsidR="0057107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В целом за 201</w:t>
      </w:r>
      <w:r w:rsidR="0057107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физические объемы платных услуг населению ожидаются выше уровня 201</w:t>
      </w:r>
      <w:r w:rsidR="0057107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 1,2 %. 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7107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 Малое и среднее предпринимательство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прогнозным данным будут действовать 18 малых предприятий,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Численность работников занятых на малых предприятиях, по оценочным данным, составит 134 чел. Таким образом, на территории муниципального образования Шапкинский сельсовет всего в сфере малого бизнеса оценочно занято около 24,1 % работающего населения. С учетом коэффициента семейности от развития данной отрасли зависит благополучие трети населения. По прогнозным оценкам, к 201</w:t>
      </w:r>
      <w:r w:rsidR="0057107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численность работников занятых в сфере малого бизнеса не изменится.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Одной из характерных особенностей малого и среднего бизнеса в поселении является слаборазвитый производственный сектор, что обусловлено прежде всего отдаленностью от ближайшего районного центра, более высоким уровнем затрат на электроэнергию и топливо, заработную плату, необходимостью выплат компенсационного характера, связанных с условиями работы в районах Крайнего Севера.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структуре малого бизнеса в разрезе видов экономической деятельности основную долю занимает розничная торговля, на ее долю приходится 90 % от общего количества предприятий  и почти 95 % от их общего оборота.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Изменения в Федеральный закон от 22.11.1995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части установления запрета на розничную продажу пива и пивных напитков с содержанием этилового спирта 5 и менее процентов в нестационарных торговых объектах и без применения контрольно-кассовой техники, а также в ночное время существенно не отразятся на значениях показателей малого предпринимательства в сфере розничной торговли в 2014 году.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Конкуренция в поселении слабо развита, в связи с малым наличием предприятий и отсутствием  крупных торговых сетей.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2.5. Инвестиции в строительство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 В 201</w:t>
      </w:r>
      <w:r w:rsidR="0090373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приняли участие в долгосрочных целевых программах по развитию систем коммунальной инфраструктуры. В целях реализации этой программы выполнены такие мероприятия как: - формирование концепций повышения устойчивости и надежности функционирования коммунальной инфраструктуры; - модернизация систем теплоснабжения; - модернизация систем водоснабжения.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2.6. Труд и занятость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 </w:t>
      </w:r>
      <w:r w:rsidRPr="004F5BF9">
        <w:rPr>
          <w:rFonts w:ascii="Times New Roman" w:eastAsia="Times New Roman" w:hAnsi="Times New Roman"/>
          <w:sz w:val="24"/>
          <w:szCs w:val="24"/>
          <w:lang w:eastAsia="ru-RU"/>
        </w:rPr>
        <w:t>Численность населения трудоспособного возраста по предварительным данным в 201</w:t>
      </w:r>
      <w:r w:rsidR="0090373B" w:rsidRPr="004F5BF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5B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составит </w:t>
      </w:r>
      <w:r w:rsidR="004F5BF9" w:rsidRPr="004F5BF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F5BF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F5BF9" w:rsidRPr="004F5BF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F5BF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  Ежегодно их число сокращается в результате старения населения,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миграционной убыли, снижения и без того низкой продолжительности жизни в результате высокой смертности среди трудоспособного населения из-за заболеваемости.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      В экономике по оценочным данным заняты в 201</w:t>
      </w:r>
      <w:r w:rsidR="0090373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 555 чел. В 201</w:t>
      </w:r>
      <w:r w:rsidR="0090373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прогнозным данным их число составит 530 чел.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Муниципальный сектор экономики представлен предприятиями, работающими в отраслях: жилищно-коммунального хозяйства, социальной сферы. Наибольший удельный вес составляют организации социальной сферы (учреждения образования, здравоохранения, культуры и искусства, органов управления), доля предприятий промышленности, жилищно-коммунального хозяйства 22%.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      Уровень регистрируемой безработицы по прогнозным данным в 201</w:t>
      </w:r>
      <w:r w:rsidR="0090373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уменьшился по сравнению с 201</w:t>
      </w:r>
      <w:r w:rsidR="009037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 и составит 45.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 2.7. Развитие социальной сферы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 Здравоохранение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 Изменений в количестве учреждений здравоохранения в 201</w:t>
      </w:r>
      <w:r w:rsidR="0090373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не прогнозируется.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 На территории поселения функционирует КГБУЗ «Енисейская РБ» </w:t>
      </w:r>
      <w:proofErr w:type="spell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Шапкинская</w:t>
      </w:r>
      <w:proofErr w:type="spell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врачебная амбулатория. КГБУЗ «Енисейская РБ» г. Енисейск.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 Одновременно с этим в сфере здравоохранения наблюдается рост показателей посещений амбулаторно-поликлинических учреждений. В 201</w:t>
      </w:r>
      <w:r w:rsidR="0090373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предварительным данным </w:t>
      </w:r>
      <w:r w:rsidRPr="0090373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в ФАП обратятся - </w:t>
      </w:r>
      <w:r w:rsidR="006F7C5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7800</w:t>
      </w:r>
      <w:bookmarkStart w:id="0" w:name="_GoBack"/>
      <w:bookmarkEnd w:id="0"/>
      <w:r w:rsidRPr="0090373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человек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на 10</w:t>
      </w:r>
      <w:r w:rsidR="0090373B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населения.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Обеспеченность средним медицинским персоналом в 201</w:t>
      </w:r>
      <w:r w:rsidR="0090373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предварительным данным останется на уровне 20</w:t>
      </w:r>
      <w:r w:rsidR="0090373B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составит </w:t>
      </w:r>
      <w:r w:rsidR="0090373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на 10</w:t>
      </w:r>
      <w:r w:rsidR="0090373B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населения.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 Образование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Изменений в количестве учреждений образования в 201</w:t>
      </w:r>
      <w:r w:rsidR="0090373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не прогнозируется.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На территории поселения функционирует 1 средняя общеобразовательная школа и 1 дошкольное учреждение.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   В сфере школьного и дошкольного образования положительная динамика касается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показателей наличия мест в школах и детских садах, обусловленная изменением в демографической структуре населения. В 201</w:t>
      </w:r>
      <w:r w:rsidR="0090373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число детей дошкольного возраста по прогнозным данным составит </w:t>
      </w:r>
      <w:r w:rsidR="003D1BF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8 человек, школьного возраста – </w:t>
      </w:r>
      <w:r w:rsidR="0090373B">
        <w:rPr>
          <w:rFonts w:ascii="Times New Roman" w:eastAsia="Times New Roman" w:hAnsi="Times New Roman"/>
          <w:sz w:val="24"/>
          <w:szCs w:val="24"/>
          <w:lang w:eastAsia="ru-RU"/>
        </w:rPr>
        <w:t>104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     С у</w:t>
      </w:r>
      <w:r w:rsidR="003D1BF1">
        <w:rPr>
          <w:rFonts w:ascii="Times New Roman" w:eastAsia="Times New Roman" w:hAnsi="Times New Roman"/>
          <w:sz w:val="24"/>
          <w:szCs w:val="24"/>
          <w:lang w:eastAsia="ru-RU"/>
        </w:rPr>
        <w:t>величением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</w:t>
      </w:r>
      <w:r w:rsidR="003D1BF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численности детей дошкольного возраста, в результате </w:t>
      </w:r>
      <w:r w:rsidR="003D1BF1">
        <w:rPr>
          <w:rFonts w:ascii="Times New Roman" w:eastAsia="Times New Roman" w:hAnsi="Times New Roman"/>
          <w:sz w:val="24"/>
          <w:szCs w:val="24"/>
          <w:lang w:eastAsia="ru-RU"/>
        </w:rPr>
        <w:t>повышения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рождаемости, прогнозируется </w:t>
      </w:r>
      <w:r w:rsidR="003D1BF1">
        <w:rPr>
          <w:rFonts w:ascii="Times New Roman" w:eastAsia="Times New Roman" w:hAnsi="Times New Roman"/>
          <w:sz w:val="24"/>
          <w:szCs w:val="24"/>
          <w:lang w:eastAsia="ru-RU"/>
        </w:rPr>
        <w:t>увеличение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детей, посещающих ДОУ и количество мест в детских садах.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Численность педагогических работников дошкольного учреждения и общеобразовательной школы останется на уровне 201</w:t>
      </w:r>
      <w:r w:rsidR="003D1BF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составит 35 специалистов.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 Культура и искусство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В рамках реализации Федерального закона от 08.05.2010 года № 83-ФЗ «О 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201</w:t>
      </w:r>
      <w:r w:rsidR="003D1BF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территории Шапкинский сельсовет  функционирует  муниципальное бюджетной учреждение культуру «Центр культуры» .  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Населению сельского поселения предоставляет услуги по организации культурного досуга,  услуги библиотечного и информационного обслуживания пользователей предоставляет библиотека,  и находящееся   в ведомственной подчиненности администрации муниципального образования Шапкинский сельсовет  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201</w:t>
      </w:r>
      <w:r w:rsidR="003D1BF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фоне оптимизации сети учреждений культуры, в том числе преследующей подход комплексного предоставления услуг с целью повышения качества их оказания, показатель обеспеченности библиотеками останется на уровне 2014 года. Количество потребителей, в предоставлении муниципальной услуги в 201</w:t>
      </w:r>
      <w:r w:rsidR="003D1BF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библиотеке составляет </w:t>
      </w:r>
      <w:r w:rsidR="003D1BF1" w:rsidRPr="003D1BF1">
        <w:rPr>
          <w:rFonts w:ascii="Times New Roman" w:eastAsia="Times New Roman" w:hAnsi="Times New Roman"/>
          <w:sz w:val="24"/>
          <w:szCs w:val="24"/>
          <w:lang w:eastAsia="ru-RU"/>
        </w:rPr>
        <w:t>18500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книговыдачи. В   МБУК «Центр культуры» в организации досуга населения: в предоставлении муниципальной услуги в 201</w:t>
      </w:r>
      <w:r w:rsidR="003D1BF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составляет 10115. </w:t>
      </w:r>
    </w:p>
    <w:p w:rsidR="00C16AE4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Социальная защита населения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Численность пенсионеров, состоящих на учете в ПФ 373 человека и к концу 2014 </w:t>
      </w:r>
      <w:proofErr w:type="gram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году .</w:t>
      </w:r>
      <w:proofErr w:type="gram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 В поселении осуществляется работа по оказанию социальной поддержки малоимущим слоям населения на базе нестационарных учреждений социального обслуживания населения.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 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составляющего около 60 % населения.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 Показатели предварительного прогноза социально-экономического развития МО Шапкинский сельсовет  на 201</w:t>
      </w:r>
      <w:r w:rsidR="003D1BF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Предварительный прогноз разработан на вариантной основе - вариант I (консервативный) и вариант II (умеренно оптимистичный).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Варианты прогноза разработаны исходя из единой гипотезы внешних и внутренних условий и различаются эффективностью реализации государственной политики.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Первый вариант предусматривает воздействие сдерживающих факторов, сохранение низкой конкурентоспособности, сокращение спроса на труд, необходимость проведения более жесткой бюджетной политики, связанной со стагнацией государственного инвестиционного спроса и более низкими темпами роста заработных плат бюджетников.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Второй вариант предполагает развитие экономики в условиях воздействия факторов роста,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 промышленного производства, а также на повышение эффективности расходов местного бюджета.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Второй (умеренно оптимистичный) вариант предлагается в качестве основного для разработки прогноза социально-экономического развития на 201</w:t>
      </w:r>
      <w:r w:rsidR="003D1BF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проекта местного бюджета на 201</w:t>
      </w:r>
      <w:r w:rsidR="003D1BF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3.1. Демографические показатели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прогнозном периоде демографическая ситуация в поселении останется без существенных изменений. Так же будет присутствовать миграционный отток трудоспособного населения, увеличение доли лиц старших возрастов, что влечет увеличение смертности, уменьшение рождаемости.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93EB4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прогнозируетс</w:t>
      </w:r>
      <w:r w:rsidR="00D93EB4" w:rsidRPr="00D93EB4">
        <w:rPr>
          <w:rFonts w:ascii="Times New Roman" w:eastAsia="Times New Roman" w:hAnsi="Times New Roman"/>
          <w:sz w:val="24"/>
          <w:szCs w:val="24"/>
          <w:lang w:eastAsia="ru-RU"/>
        </w:rPr>
        <w:t>я уменьшение численности на 2% что составит 1004</w:t>
      </w:r>
      <w:r w:rsidRPr="00D93EB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D93EB4" w:rsidRPr="00D93EB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93EB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 3.2. Налоговые условия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При разработке прогноза налоговых поступлений на территории поселения учтены Основные направления налоговой политики Российской Федерации на 201</w:t>
      </w:r>
      <w:r w:rsidR="00DD45A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  201</w:t>
      </w:r>
      <w:r w:rsidR="00DD45A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и 201</w:t>
      </w:r>
      <w:r w:rsidR="00DD45A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годов. Прогноз поступлений по налоговым платежам осуществлен с учетом положений действующего федерального, регионального налогового законодательства.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201</w:t>
      </w:r>
      <w:r w:rsidR="00DD45A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приоритет в местной налоговой политике – создание эффективной и стабильной налоговой системы, обеспечивающей бюджетную устойчивость в среднесрочной и долгосрочной перспективе, - будет сохранен.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Целями местной налоговой политики продолжат оставаться развитие и укрепление налогового потенциала муниципального образования при условии недопущения увеличения уровня налоговой нагрузки на экономику с учетом требований сбалансированности бюджетной системы.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Для достижения поставленных целей планируется следующее: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Сохранение и развитие  налогового потенциала на территории муниципального образования путем содействия развитию отраслей экономики, создания благоприятных условий для деятельности субъектов малого предпринимательства, в том числе: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содействие развитию предпринимательской деятельности, в том числе оказание информационной и консультационной поддержки субъектам малого и среднего предпринимательства;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продолжение работы по постановке на кадастровый учет земельных участков под многоквартирными домами, определению правообладателей земельных участков и их долей;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взаимодействие с налоговыми органами в части предъявления земельного налога собственникам имущества в многоквартирных домах.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2.  Повышение эффективности управления муниципальной собственностью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муниципального образования, в том числе: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инвентаризация имущества, находящегося в муниципальной собственности, с целью выявления неиспользуемого имущества и определения направления его эффективного использования; 3.  Проведение работы по сокращению недоимки в местный бюджет, в том числе: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взаимодействие с налоговыми органами в части проведение мониторинга недоимки по налоговым платежам, зачисляемым в бюджет муниципального образования;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проведение мониторинга недоимки по арендной плате за муниципальное имущество  в местный бюджет, анализ причин и состояния задолженности арендаторов;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проведение мониторинга недоимки по возмещению арендаторами муниципального имущества бюджету муниципального образования расходов за содержание и техническое обслуживание арендуемого муниципального имущества;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3.1. Производство товаров и услуг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 По прогнозным данным объем отгруженных товаров собственного производства,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выполненных работ, услуг собственными силами в 201</w:t>
      </w:r>
      <w:r w:rsidR="00DD45A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останется без изменения.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3.2. Рынок товаров и услуг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прогнозном периоде развитие потребительского рынка поселения будет происходить под влиянием двух разнонаправленных тенденций, определяющих платежеспособный спрос населения: рост денежных доходов населения и увеличение численности населения. Помимо этого увеличению объемов потребительского рынка в прогнозном периоде будут способствовать улучшение экономической ситуации, замедление темпов инфляции.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Поддержку потребительскому спросу также будут оказывать восстановление и дальнейший рост доступности банковских кредитов, способствующие снижению у населения склонности к сбережению денежных средств. Рост объема кредитов создаст условия для сохранения тенденции изменения потребительских предпочтений в сторону промышленных товаров, в результате чего в структуре оборота розничной торговли их доля будет постепенно увеличиваться, а доля продовольственных товаров снижаться.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Продолжатся преобразования, направленные на совершенствование торговли и сферы услуг. Товарная насыщенность потребительского рынка будет носить устойчивый характер.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3.5. Малое и среднее предпринимательство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Изменение в количестве предприятий малого и среднего предпринимательства прогнозируются. Планируется открытие хлебопекарни.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3.6. Инвестиции в строительство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Прогноз инвестиционной деятельности и строительных работ учитывает: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реконструкция объектов социальной инфраструктуры; - реализацию мер, направленных на стимулирование жилищного строительства;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3.7. Труд и занятость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 Складывающиеся тенденции в экономике и демографической ситуации в поселении непосредственно скажутся на функционировании рынка труда. Сокращение трудового потенциала, обусловленное снижением численности населения в трудоспособном возрасте, по оценке, на 3 % потребует повышения уровня трудового участия лиц старше трудоспособного возраста.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 Демографическая ситуация (сокращение численности населения) обусловит негативную динамику численности занятых в экономике. Смягчить данную ситуацию позволят вероятное привлечение трудовых мигрантов и вовлечение в трудовую деятельность лиц старших возрастов.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 Уровень безработицы, незначительно, но будет увеличиваться и в 201</w:t>
      </w:r>
      <w:r w:rsidR="00DD45A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3.8. Развитие социальной сферы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Здравоохранение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 В сфере здравоохранения прогнозируется увеличение объема амбулаторной помощи и усиление мер по профилактике заболеваний.      В прогнозном периоде численность среднего медицинского персонала не изменится и останется на уровне 2015 года в количестве </w:t>
      </w:r>
      <w:r w:rsidR="00DD45A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специалистов.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Образование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 В 201</w:t>
      </w:r>
      <w:r w:rsidR="00DD45A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фоне увеличения  численности детей дошкольного возраста, обусловленной увеличением  рождаемости в предыдущие годы, будет наблюдаться востребованность в наличии свободных мест в  дошкольном учреждении. Численность детей в дошкольном образовательном учреждении составит </w:t>
      </w:r>
      <w:r w:rsidR="00DD45AF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детей. За счет увеличения числа обучающихся в итоге в 2015 году численность учащихся составит </w:t>
      </w:r>
      <w:r w:rsidR="00DD45AF">
        <w:rPr>
          <w:rFonts w:ascii="Times New Roman" w:eastAsia="Times New Roman" w:hAnsi="Times New Roman"/>
          <w:sz w:val="24"/>
          <w:szCs w:val="24"/>
          <w:lang w:eastAsia="ru-RU"/>
        </w:rPr>
        <w:t>110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Культура и искусство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 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поселения.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 В 201</w:t>
      </w:r>
      <w:r w:rsidR="00DD45A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планируется дальнейшая модернизация бюджетного сектора экономики, предусматривающая в том числе оптимизацию сети учреждений культуры.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итоге на фоне прогнозируемого увеличения численности постоянно проживающего населения показатель обеспеченности учреждениями культурно-досугового типа сохранится на уровне 201</w:t>
      </w:r>
      <w:r w:rsidR="00DD45A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показатель обеспеченности библиотеками в 201</w:t>
      </w:r>
      <w:r w:rsidR="00DD45A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сравнению с 201</w:t>
      </w:r>
      <w:r w:rsidR="00DD45A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 останется без изменений.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Социальная защита населения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 Изменений  в сфере социальной защиты населения не прогнозируется.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Предполагаемые точки экономического развития муниципального образования </w:t>
      </w:r>
      <w:proofErr w:type="spell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с.п</w:t>
      </w:r>
      <w:proofErr w:type="spell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 Зареченск на ближайшую перспективу.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4.1.    Открытие хлебопекарни в п.  Шапкино.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      Цель - обеспечение населения хлебобулочными изделия хорошего качества по доступным ценам. В настоящее время в муниципальном образовании хлеб привозной, что увеличивает его стоимость за счет транспортного плеча, с созданием предприятия стоимость хлеба уменьшится. Кроме того, предприятие способствовало бы обеспечению занятости населения.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4.2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малого фермерства.</w:t>
      </w:r>
    </w:p>
    <w:p w:rsidR="00C16AE4" w:rsidRPr="00B44AEE" w:rsidRDefault="00C16AE4" w:rsidP="00C16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4.3. Лесная и деревообрабатывающая промышленность.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Сдерживающим фактором развития деревообрабатывающей и лесной промышленности является отдаленное от проезжих дорог расположение делянок. Кроме того, у предприятий и предпринимателей отсутствуют свободные инвестиции в развитие лесных дорог (инфраструктуру).</w:t>
      </w:r>
    </w:p>
    <w:p w:rsidR="00C16AE4" w:rsidRPr="00B44AEE" w:rsidRDefault="00C16AE4" w:rsidP="00C16AE4">
      <w:pPr>
        <w:rPr>
          <w:rFonts w:ascii="Times New Roman" w:hAnsi="Times New Roman"/>
          <w:sz w:val="24"/>
          <w:szCs w:val="24"/>
        </w:rPr>
      </w:pPr>
    </w:p>
    <w:p w:rsidR="00C16AE4" w:rsidRDefault="00C16AE4" w:rsidP="00C16AE4"/>
    <w:p w:rsidR="00D83A8F" w:rsidRDefault="00D83A8F"/>
    <w:sectPr w:rsidR="00D83A8F" w:rsidSect="009D2E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F8"/>
    <w:rsid w:val="003115D9"/>
    <w:rsid w:val="003D1BF1"/>
    <w:rsid w:val="004F5BF9"/>
    <w:rsid w:val="0054420E"/>
    <w:rsid w:val="00571078"/>
    <w:rsid w:val="006F7C52"/>
    <w:rsid w:val="0090373B"/>
    <w:rsid w:val="00B94FF8"/>
    <w:rsid w:val="00C16AE4"/>
    <w:rsid w:val="00D83A8F"/>
    <w:rsid w:val="00D93EB4"/>
    <w:rsid w:val="00DB3BD4"/>
    <w:rsid w:val="00D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D65F8-B54B-4A9D-9626-675E4B54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2015-11-05T04:03:00Z</cp:lastPrinted>
  <dcterms:created xsi:type="dcterms:W3CDTF">2015-11-05T03:54:00Z</dcterms:created>
  <dcterms:modified xsi:type="dcterms:W3CDTF">2015-11-11T07:31:00Z</dcterms:modified>
</cp:coreProperties>
</file>