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CA" w:rsidRPr="00E13FCA" w:rsidRDefault="00E13FCA" w:rsidP="00E13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FCA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3EF2B4D" wp14:editId="595CE42A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CA" w:rsidRPr="00E13FCA" w:rsidRDefault="00E13FCA" w:rsidP="00E13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3FCA" w:rsidRPr="00E13FCA" w:rsidRDefault="00E13FCA" w:rsidP="00E13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3FCA" w:rsidRPr="009A5A3D" w:rsidRDefault="00E13FCA" w:rsidP="00E13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5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E13FCA" w:rsidRPr="009A5A3D" w:rsidRDefault="00E13FCA" w:rsidP="00E13F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3D">
        <w:rPr>
          <w:rFonts w:ascii="Times New Roman" w:eastAsia="Times New Roman" w:hAnsi="Times New Roman"/>
          <w:sz w:val="24"/>
          <w:szCs w:val="24"/>
          <w:lang w:eastAsia="ru-RU"/>
        </w:rPr>
        <w:t>ЕНИСЕЙСКОГО РАЙОНА</w:t>
      </w:r>
    </w:p>
    <w:p w:rsidR="00E13FCA" w:rsidRPr="009A5A3D" w:rsidRDefault="00A96E60" w:rsidP="00A96E6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E13FCA" w:rsidRPr="009A5A3D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                       </w:t>
      </w:r>
      <w:r w:rsidR="00E13FCA" w:rsidRPr="009A5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13FCA" w:rsidRPr="009A5A3D" w:rsidRDefault="00E13FCA" w:rsidP="00E13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5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13FCA" w:rsidRPr="009A5A3D" w:rsidRDefault="00426B21" w:rsidP="00E13FCA">
      <w:pPr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9A5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E13FCA" w:rsidRPr="009A5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                    </w:t>
      </w:r>
    </w:p>
    <w:p w:rsidR="00E13FCA" w:rsidRPr="00E13FCA" w:rsidRDefault="00E13FCA" w:rsidP="00E13F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E13FCA" w:rsidRDefault="00A96E60" w:rsidP="00E13F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E13FCA" w:rsidRPr="00E13FCA">
        <w:rPr>
          <w:rFonts w:ascii="Times New Roman" w:eastAsia="Times New Roman" w:hAnsi="Times New Roman"/>
          <w:sz w:val="24"/>
          <w:szCs w:val="24"/>
          <w:lang w:eastAsia="ru-RU"/>
        </w:rPr>
        <w:t>.2016 г.</w:t>
      </w:r>
      <w:r w:rsidR="00E13FCA" w:rsidRPr="00E13F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13FCA" w:rsidRPr="00E13F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п. Шапкино</w:t>
      </w:r>
      <w:r w:rsidR="00E13FCA" w:rsidRPr="00E13F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E13FCA" w:rsidRPr="00E13F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E13F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№18-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73р</w:t>
      </w:r>
    </w:p>
    <w:p w:rsidR="00E13FCA" w:rsidRDefault="00E13FCA" w:rsidP="00E13F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6B21" w:rsidRPr="00426B21" w:rsidRDefault="00426B21" w:rsidP="003B0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6B21">
        <w:rPr>
          <w:rFonts w:ascii="Times New Roman" w:hAnsi="Times New Roman"/>
          <w:b/>
          <w:sz w:val="24"/>
          <w:szCs w:val="24"/>
        </w:rPr>
        <w:t xml:space="preserve">Об утверждении Положения «О реестре муниципального </w:t>
      </w:r>
    </w:p>
    <w:p w:rsidR="00DE1DB7" w:rsidRDefault="00426B21" w:rsidP="003B0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6B21">
        <w:rPr>
          <w:rFonts w:ascii="Times New Roman" w:hAnsi="Times New Roman"/>
          <w:b/>
          <w:sz w:val="24"/>
          <w:szCs w:val="24"/>
        </w:rPr>
        <w:t>имущества МО Ш</w:t>
      </w:r>
      <w:r w:rsidR="00DE1DB7">
        <w:rPr>
          <w:rFonts w:ascii="Times New Roman" w:hAnsi="Times New Roman"/>
          <w:b/>
          <w:sz w:val="24"/>
          <w:szCs w:val="24"/>
        </w:rPr>
        <w:t>апкинский</w:t>
      </w:r>
      <w:r w:rsidRPr="00426B21">
        <w:rPr>
          <w:rFonts w:ascii="Times New Roman" w:hAnsi="Times New Roman"/>
          <w:b/>
          <w:sz w:val="24"/>
          <w:szCs w:val="24"/>
        </w:rPr>
        <w:t xml:space="preserve"> </w:t>
      </w:r>
      <w:r w:rsidR="00DE1DB7">
        <w:rPr>
          <w:rFonts w:ascii="Times New Roman" w:hAnsi="Times New Roman"/>
          <w:b/>
          <w:sz w:val="24"/>
          <w:szCs w:val="24"/>
        </w:rPr>
        <w:t>сельсовет Енисейского</w:t>
      </w:r>
    </w:p>
    <w:p w:rsidR="00426B21" w:rsidRPr="00426B21" w:rsidRDefault="00DE1DB7" w:rsidP="003B0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Красноярского края</w:t>
      </w:r>
      <w:r w:rsidR="00426B21" w:rsidRPr="00426B21">
        <w:rPr>
          <w:rFonts w:ascii="Times New Roman" w:hAnsi="Times New Roman"/>
          <w:b/>
          <w:sz w:val="24"/>
          <w:szCs w:val="24"/>
        </w:rPr>
        <w:t>»</w:t>
      </w:r>
    </w:p>
    <w:p w:rsidR="00426B21" w:rsidRDefault="00426B21" w:rsidP="00426B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В соответствии с Гражданским кодексом Российской Федерации и в целях реализации части 5 статьи 51 Федерального закона от 06.10.2003 № 131-ФЗ «Об общих принципах организации местного самоуправления в Российской Федерации», руководствуясь  пр</w:t>
      </w:r>
      <w:r>
        <w:rPr>
          <w:rFonts w:ascii="Times New Roman" w:hAnsi="Times New Roman"/>
          <w:sz w:val="24"/>
          <w:szCs w:val="24"/>
        </w:rPr>
        <w:t xml:space="preserve">иказом   Минэкономразвития   РФ </w:t>
      </w:r>
      <w:r w:rsidRPr="00426B21">
        <w:rPr>
          <w:rFonts w:ascii="Times New Roman" w:hAnsi="Times New Roman"/>
          <w:sz w:val="24"/>
          <w:szCs w:val="24"/>
        </w:rPr>
        <w:t>от 30.08.2011 №</w:t>
      </w:r>
      <w:r>
        <w:rPr>
          <w:rFonts w:ascii="Times New Roman" w:hAnsi="Times New Roman"/>
          <w:sz w:val="24"/>
          <w:szCs w:val="24"/>
        </w:rPr>
        <w:t>424, Уставом Шапкинского сельсовета, Шапкинский сельский Совет депутатов</w:t>
      </w:r>
      <w:r w:rsidRPr="00426B21">
        <w:rPr>
          <w:rFonts w:ascii="Times New Roman" w:hAnsi="Times New Roman"/>
          <w:sz w:val="24"/>
          <w:szCs w:val="24"/>
        </w:rPr>
        <w:t xml:space="preserve"> </w:t>
      </w:r>
      <w:r w:rsidRPr="00426B21">
        <w:rPr>
          <w:rFonts w:ascii="Times New Roman" w:hAnsi="Times New Roman"/>
          <w:b/>
          <w:sz w:val="24"/>
          <w:szCs w:val="24"/>
        </w:rPr>
        <w:t xml:space="preserve">РЕШИЛ:                                                                                                                                                                  </w:t>
      </w:r>
      <w:r w:rsidR="00EF413A">
        <w:rPr>
          <w:rFonts w:ascii="Times New Roman" w:hAnsi="Times New Roman"/>
          <w:b/>
          <w:sz w:val="24"/>
          <w:szCs w:val="24"/>
        </w:rPr>
        <w:t xml:space="preserve">              </w:t>
      </w:r>
      <w:r w:rsidR="00A96E60">
        <w:rPr>
          <w:rFonts w:ascii="Times New Roman" w:hAnsi="Times New Roman"/>
          <w:b/>
          <w:sz w:val="24"/>
          <w:szCs w:val="24"/>
        </w:rPr>
        <w:t xml:space="preserve">      </w:t>
      </w:r>
      <w:r w:rsidRPr="00426B21">
        <w:rPr>
          <w:rFonts w:ascii="Times New Roman" w:hAnsi="Times New Roman"/>
          <w:sz w:val="24"/>
          <w:szCs w:val="24"/>
        </w:rPr>
        <w:t>1. Утвердить Положение «О реестре муниципального имущества М</w:t>
      </w:r>
      <w:r>
        <w:rPr>
          <w:rFonts w:ascii="Times New Roman" w:hAnsi="Times New Roman"/>
          <w:sz w:val="24"/>
          <w:szCs w:val="24"/>
        </w:rPr>
        <w:t>О Шапкинский сельсовет</w:t>
      </w:r>
      <w:r w:rsidRPr="00426B21">
        <w:rPr>
          <w:rFonts w:ascii="Times New Roman" w:hAnsi="Times New Roman"/>
          <w:sz w:val="24"/>
          <w:szCs w:val="24"/>
        </w:rPr>
        <w:t xml:space="preserve">», (приложение 1).                                                                                        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2. Контроль за выполнением настоящего решения возложить на постоянную </w:t>
      </w:r>
      <w:r w:rsidR="00EF413A">
        <w:rPr>
          <w:rFonts w:ascii="Times New Roman" w:hAnsi="Times New Roman"/>
          <w:sz w:val="24"/>
          <w:szCs w:val="24"/>
        </w:rPr>
        <w:t xml:space="preserve">комиссию по </w:t>
      </w:r>
      <w:r>
        <w:rPr>
          <w:rFonts w:ascii="Times New Roman" w:hAnsi="Times New Roman"/>
          <w:sz w:val="24"/>
          <w:szCs w:val="24"/>
        </w:rPr>
        <w:t>экономике, финансам и бюджету.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3. Настоящее р</w:t>
      </w:r>
      <w:r>
        <w:rPr>
          <w:rFonts w:ascii="Times New Roman" w:hAnsi="Times New Roman"/>
          <w:sz w:val="24"/>
          <w:szCs w:val="24"/>
        </w:rPr>
        <w:t xml:space="preserve">ешение вступает в силу после </w:t>
      </w:r>
      <w:r w:rsidRPr="00426B21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 в газете Шапкинский вестник</w:t>
      </w:r>
      <w:r w:rsidRPr="00426B21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</w:t>
      </w:r>
      <w:r>
        <w:rPr>
          <w:rFonts w:ascii="Times New Roman" w:hAnsi="Times New Roman"/>
          <w:sz w:val="24"/>
          <w:szCs w:val="24"/>
        </w:rPr>
        <w:t>е администрации Шапкинского сельсовета</w:t>
      </w:r>
      <w:r w:rsidRPr="00426B21">
        <w:rPr>
          <w:rFonts w:ascii="Times New Roman" w:hAnsi="Times New Roman"/>
          <w:sz w:val="24"/>
          <w:szCs w:val="24"/>
        </w:rPr>
        <w:t>.</w:t>
      </w:r>
    </w:p>
    <w:p w:rsidR="00426B21" w:rsidRPr="00426B21" w:rsidRDefault="00426B21" w:rsidP="00EF413A">
      <w:pPr>
        <w:pStyle w:val="21"/>
        <w:ind w:firstLine="709"/>
        <w:rPr>
          <w:sz w:val="24"/>
          <w:szCs w:val="24"/>
        </w:rPr>
      </w:pPr>
      <w:r w:rsidRPr="00426B21">
        <w:rPr>
          <w:sz w:val="24"/>
          <w:szCs w:val="24"/>
        </w:rPr>
        <w:br/>
      </w:r>
      <w:r w:rsidRPr="00426B21">
        <w:rPr>
          <w:sz w:val="24"/>
          <w:szCs w:val="24"/>
        </w:rPr>
        <w:br/>
      </w:r>
      <w:r w:rsidRPr="00426B21">
        <w:rPr>
          <w:sz w:val="24"/>
          <w:szCs w:val="24"/>
        </w:rPr>
        <w:br/>
        <w:t xml:space="preserve">Глава Шапкинского сельсовета – </w:t>
      </w:r>
    </w:p>
    <w:p w:rsidR="00426B21" w:rsidRPr="00426B21" w:rsidRDefault="00426B21" w:rsidP="00426B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2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426B21" w:rsidRPr="00426B21" w:rsidRDefault="00426B21" w:rsidP="00426B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B2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Загитова 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Default="00426B21" w:rsidP="00426B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21">
        <w:rPr>
          <w:rFonts w:ascii="Times New Roman" w:hAnsi="Times New Roman"/>
          <w:sz w:val="24"/>
          <w:szCs w:val="24"/>
        </w:rPr>
        <w:t>к Р</w:t>
      </w:r>
      <w:r>
        <w:rPr>
          <w:rFonts w:ascii="Times New Roman" w:hAnsi="Times New Roman"/>
          <w:sz w:val="24"/>
          <w:szCs w:val="24"/>
        </w:rPr>
        <w:t>ешению</w:t>
      </w:r>
    </w:p>
    <w:p w:rsidR="00426B21" w:rsidRDefault="00426B21" w:rsidP="00426B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Шапкинского сельского Совета депутатов</w:t>
      </w:r>
    </w:p>
    <w:p w:rsidR="00426B21" w:rsidRPr="00426B21" w:rsidRDefault="00A96E60" w:rsidP="00426B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</w:t>
      </w:r>
      <w:r w:rsidR="00426B21">
        <w:rPr>
          <w:rFonts w:ascii="Times New Roman" w:hAnsi="Times New Roman"/>
          <w:sz w:val="24"/>
          <w:szCs w:val="24"/>
        </w:rPr>
        <w:t>.2016 №</w:t>
      </w:r>
      <w:r>
        <w:rPr>
          <w:rFonts w:ascii="Times New Roman" w:hAnsi="Times New Roman"/>
          <w:sz w:val="24"/>
          <w:szCs w:val="24"/>
        </w:rPr>
        <w:t>18-73р</w:t>
      </w:r>
      <w:bookmarkStart w:id="0" w:name="_GoBack"/>
      <w:bookmarkEnd w:id="0"/>
      <w:r w:rsidR="00426B21"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26B2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26B21" w:rsidRPr="00426B21" w:rsidRDefault="00426B21" w:rsidP="00426B21">
      <w:pPr>
        <w:tabs>
          <w:tab w:val="left" w:pos="56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B21">
        <w:rPr>
          <w:rFonts w:ascii="Times New Roman" w:hAnsi="Times New Roman"/>
          <w:b/>
          <w:sz w:val="24"/>
          <w:szCs w:val="24"/>
        </w:rPr>
        <w:t>ПОЛОЖЕНИЕ</w:t>
      </w:r>
    </w:p>
    <w:p w:rsidR="00426B21" w:rsidRPr="00426B21" w:rsidRDefault="00426B21" w:rsidP="009A5A3D">
      <w:pPr>
        <w:tabs>
          <w:tab w:val="left" w:pos="56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B21">
        <w:rPr>
          <w:rFonts w:ascii="Times New Roman" w:hAnsi="Times New Roman"/>
          <w:b/>
          <w:sz w:val="24"/>
          <w:szCs w:val="24"/>
        </w:rPr>
        <w:t>«</w:t>
      </w:r>
      <w:r w:rsidR="009A5A3D" w:rsidRPr="00426B21">
        <w:rPr>
          <w:rFonts w:ascii="Times New Roman" w:hAnsi="Times New Roman"/>
          <w:b/>
          <w:sz w:val="24"/>
          <w:szCs w:val="24"/>
        </w:rPr>
        <w:t>О РЕЕСТРЕ</w:t>
      </w:r>
      <w:r w:rsidR="009A5A3D">
        <w:rPr>
          <w:rFonts w:ascii="Times New Roman" w:hAnsi="Times New Roman"/>
          <w:b/>
          <w:sz w:val="24"/>
          <w:szCs w:val="24"/>
        </w:rPr>
        <w:t xml:space="preserve"> МУНИЦИПАЛЬНОГО ИМУЩЕСТВА МО ШАПКИНСКИЙ СЕЛЬСОВЕТ</w:t>
      </w:r>
      <w:r w:rsidR="00DE1DB7">
        <w:rPr>
          <w:rFonts w:ascii="Times New Roman" w:hAnsi="Times New Roman"/>
          <w:b/>
          <w:sz w:val="24"/>
          <w:szCs w:val="24"/>
        </w:rPr>
        <w:t xml:space="preserve"> ЕНИСЕЙСКОГО РАЙОНА КРАСНОЯРСКОГО КРАЯ»</w:t>
      </w:r>
    </w:p>
    <w:p w:rsidR="009A5A3D" w:rsidRDefault="00426B21" w:rsidP="00EF413A">
      <w:pPr>
        <w:tabs>
          <w:tab w:val="left" w:pos="56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br/>
        <w:t xml:space="preserve">                                  </w:t>
      </w:r>
      <w:r w:rsidRPr="00426B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6B21">
        <w:rPr>
          <w:rStyle w:val="submenu-table"/>
          <w:rFonts w:ascii="Times New Roman" w:hAnsi="Times New Roman"/>
          <w:b/>
          <w:bCs/>
          <w:sz w:val="24"/>
          <w:szCs w:val="24"/>
        </w:rPr>
        <w:t>Статья 1. Основные понятия и положения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 xml:space="preserve">     1. Настоящее Положение определяет порядок формирования и ведения реестра муниципальной собственности </w:t>
      </w:r>
      <w:r w:rsidR="009A5A3D">
        <w:rPr>
          <w:rFonts w:ascii="Times New Roman" w:hAnsi="Times New Roman"/>
          <w:sz w:val="24"/>
          <w:szCs w:val="24"/>
        </w:rPr>
        <w:t>Шапкинского</w:t>
      </w:r>
      <w:r w:rsidRPr="00426B21">
        <w:rPr>
          <w:rFonts w:ascii="Times New Roman" w:hAnsi="Times New Roman"/>
          <w:sz w:val="24"/>
          <w:szCs w:val="24"/>
        </w:rPr>
        <w:t xml:space="preserve"> сельсовета, состав и перечень регистрируемой информации об объектах учета, порядок сбора и обработки, порядок предоставления сведений, содержащихся в реестре.</w:t>
      </w:r>
      <w:r w:rsidRPr="00426B21">
        <w:rPr>
          <w:rFonts w:ascii="Times New Roman" w:hAnsi="Times New Roman"/>
          <w:sz w:val="24"/>
          <w:szCs w:val="24"/>
        </w:rPr>
        <w:br/>
        <w:t>2. Термины «муниципальная собственность», «объекты муниципальной собственности», «муниципальное имущество», «имущество сельского поселения», «имущество муниципального образования», «имущество, находящееся в муниципальной собственности», используемые в настоящем Положении, признаются равнозначными.</w:t>
      </w:r>
      <w:r w:rsidRPr="00426B21">
        <w:rPr>
          <w:rFonts w:ascii="Times New Roman" w:hAnsi="Times New Roman"/>
          <w:sz w:val="24"/>
          <w:szCs w:val="24"/>
        </w:rPr>
        <w:br/>
        <w:t>3. Термины «МО</w:t>
      </w:r>
      <w:r w:rsidR="009A5A3D">
        <w:rPr>
          <w:rFonts w:ascii="Times New Roman" w:hAnsi="Times New Roman"/>
          <w:sz w:val="24"/>
          <w:szCs w:val="24"/>
        </w:rPr>
        <w:t xml:space="preserve"> Шапкинский</w:t>
      </w:r>
      <w:r w:rsidRPr="00426B21">
        <w:rPr>
          <w:rFonts w:ascii="Times New Roman" w:hAnsi="Times New Roman"/>
          <w:sz w:val="24"/>
          <w:szCs w:val="24"/>
        </w:rPr>
        <w:t xml:space="preserve"> сельсовет», «сельское поселение», «муниципальное образование», используемые в настоящем Положении, признаются равнозначными.</w:t>
      </w:r>
      <w:r w:rsidRPr="00426B21">
        <w:rPr>
          <w:rFonts w:ascii="Times New Roman" w:hAnsi="Times New Roman"/>
          <w:sz w:val="24"/>
          <w:szCs w:val="24"/>
        </w:rPr>
        <w:br/>
        <w:t>4. Основные понятия, используемые в настоящем Положении:</w:t>
      </w:r>
      <w:r w:rsidRPr="00426B21">
        <w:rPr>
          <w:rFonts w:ascii="Times New Roman" w:hAnsi="Times New Roman"/>
          <w:sz w:val="24"/>
          <w:szCs w:val="24"/>
        </w:rPr>
        <w:br/>
        <w:t>4.1. Реестр муниципального имущества -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муниципального имущества.</w:t>
      </w:r>
      <w:r w:rsidRPr="00426B21">
        <w:rPr>
          <w:rFonts w:ascii="Times New Roman" w:hAnsi="Times New Roman"/>
          <w:sz w:val="24"/>
          <w:szCs w:val="24"/>
        </w:rPr>
        <w:br/>
        <w:t>4.2. Муниципальная собственность – имущество, принадлежащее на праве собственности сельскому поселению. Имущество, находящееся в муниципальной собственности, закрепляется за муниципальными предприятиями и учреждениями на праве хозяйственного ведения и оперативного управления.</w:t>
      </w:r>
      <w:r w:rsidRPr="00426B21">
        <w:rPr>
          <w:rFonts w:ascii="Times New Roman" w:hAnsi="Times New Roman"/>
          <w:sz w:val="24"/>
          <w:szCs w:val="24"/>
        </w:rPr>
        <w:br/>
        <w:t>4.3. Муниципальная казна –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муниципального образования.</w:t>
      </w:r>
      <w:r w:rsidRPr="00426B21">
        <w:rPr>
          <w:rFonts w:ascii="Times New Roman" w:hAnsi="Times New Roman"/>
          <w:sz w:val="24"/>
          <w:szCs w:val="24"/>
        </w:rPr>
        <w:br/>
        <w:t>4.4. Право хозяйственного ведения – правомочия владения, пользования и распоряжения имуществом, закрепленным за муниципальным унитарным предприятием, с учетом ограничений, установленных Гражданским кодексом РФ.</w:t>
      </w:r>
      <w:r w:rsidRPr="00426B21">
        <w:rPr>
          <w:rFonts w:ascii="Times New Roman" w:hAnsi="Times New Roman"/>
          <w:sz w:val="24"/>
          <w:szCs w:val="24"/>
        </w:rPr>
        <w:br/>
        <w:t>4.5. Право оперативного управления - право казенного предприятия, муниципального учреждения владеть, пользоваться и распоряжаться закрепленным за ним собственником имуществом в соответствии с целями деятельности, заданиями собственника и назначением имущества.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</w:p>
    <w:p w:rsidR="009A5A3D" w:rsidRDefault="009A5A3D" w:rsidP="00EF413A">
      <w:pPr>
        <w:tabs>
          <w:tab w:val="left" w:pos="56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EF413A">
      <w:pPr>
        <w:tabs>
          <w:tab w:val="left" w:pos="56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b/>
          <w:bCs/>
          <w:sz w:val="24"/>
          <w:szCs w:val="24"/>
        </w:rPr>
        <w:lastRenderedPageBreak/>
        <w:t>Статья 2. Реестр муниципального имущества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 xml:space="preserve">1. Собственником реестра муниципального имущества (далее реестр) является МО </w:t>
      </w:r>
      <w:r w:rsidR="009A5A3D">
        <w:rPr>
          <w:rFonts w:ascii="Times New Roman" w:hAnsi="Times New Roman"/>
          <w:sz w:val="24"/>
          <w:szCs w:val="24"/>
        </w:rPr>
        <w:t xml:space="preserve">Шапкинский </w:t>
      </w:r>
      <w:r w:rsidRPr="00426B21">
        <w:rPr>
          <w:rFonts w:ascii="Times New Roman" w:hAnsi="Times New Roman"/>
          <w:sz w:val="24"/>
          <w:szCs w:val="24"/>
        </w:rPr>
        <w:t>сельсовет.</w:t>
      </w:r>
      <w:r w:rsidRPr="00426B21">
        <w:rPr>
          <w:rFonts w:ascii="Times New Roman" w:hAnsi="Times New Roman"/>
          <w:sz w:val="24"/>
          <w:szCs w:val="24"/>
        </w:rPr>
        <w:br/>
        <w:t xml:space="preserve">2. Администрация  </w:t>
      </w:r>
      <w:r w:rsidR="009A5A3D">
        <w:rPr>
          <w:rFonts w:ascii="Times New Roman" w:hAnsi="Times New Roman"/>
          <w:sz w:val="24"/>
          <w:szCs w:val="24"/>
        </w:rPr>
        <w:t xml:space="preserve">Шапкинского </w:t>
      </w:r>
      <w:r w:rsidRPr="00426B21">
        <w:rPr>
          <w:rFonts w:ascii="Times New Roman" w:hAnsi="Times New Roman"/>
          <w:sz w:val="24"/>
          <w:szCs w:val="24"/>
        </w:rPr>
        <w:t xml:space="preserve"> сельсовета осуществляет владение и пользование реестром, а также реализует полномочия распоряжения им в пределах, установленных Положением и правовыми актами администрации сельского поселения.</w:t>
      </w:r>
      <w:r w:rsidRPr="00426B21">
        <w:rPr>
          <w:rFonts w:ascii="Times New Roman" w:hAnsi="Times New Roman"/>
          <w:sz w:val="24"/>
          <w:szCs w:val="24"/>
        </w:rPr>
        <w:br/>
        <w:t>3. Финансирование работ по ведению реестра осуществляется за счет средств бюджета сельского поселения.</w:t>
      </w:r>
      <w:r w:rsidRPr="00426B21">
        <w:rPr>
          <w:rFonts w:ascii="Times New Roman" w:hAnsi="Times New Roman"/>
          <w:sz w:val="24"/>
          <w:szCs w:val="24"/>
        </w:rPr>
        <w:br/>
        <w:t xml:space="preserve">4. Ведение реестра муниципального имущества осуществляется на бумажных и  электронных носителях. При несоответствии между сведениями на бумажных носителях и электронных </w:t>
      </w:r>
      <w:r w:rsidR="009A5A3D" w:rsidRPr="00426B21">
        <w:rPr>
          <w:rFonts w:ascii="Times New Roman" w:hAnsi="Times New Roman"/>
          <w:sz w:val="24"/>
          <w:szCs w:val="24"/>
        </w:rPr>
        <w:t>носителях, приоритет</w:t>
      </w:r>
      <w:r w:rsidRPr="00426B21">
        <w:rPr>
          <w:rFonts w:ascii="Times New Roman" w:hAnsi="Times New Roman"/>
          <w:sz w:val="24"/>
          <w:szCs w:val="24"/>
        </w:rPr>
        <w:t xml:space="preserve"> имеют сведения на бумажных носителях.</w:t>
      </w:r>
      <w:r w:rsidRPr="00426B21">
        <w:rPr>
          <w:rFonts w:ascii="Times New Roman" w:hAnsi="Times New Roman"/>
          <w:sz w:val="24"/>
          <w:szCs w:val="24"/>
        </w:rPr>
        <w:br/>
        <w:t>5. Муниципальное имущество подлежит обязательному учету в реестре.</w:t>
      </w:r>
      <w:r w:rsidRPr="00426B21">
        <w:rPr>
          <w:rFonts w:ascii="Times New Roman" w:hAnsi="Times New Roman"/>
          <w:sz w:val="24"/>
          <w:szCs w:val="24"/>
        </w:rPr>
        <w:br/>
        <w:t xml:space="preserve">Ведение реестра осуществляется путем учета </w:t>
      </w:r>
      <w:proofErr w:type="gramStart"/>
      <w:r w:rsidR="009A5A3D" w:rsidRPr="00426B21">
        <w:rPr>
          <w:rFonts w:ascii="Times New Roman" w:hAnsi="Times New Roman"/>
          <w:sz w:val="24"/>
          <w:szCs w:val="24"/>
        </w:rPr>
        <w:t xml:space="preserve">имущества:  </w:t>
      </w:r>
      <w:r w:rsidRPr="00426B2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26B21">
        <w:rPr>
          <w:rFonts w:ascii="Times New Roman" w:hAnsi="Times New Roman"/>
          <w:sz w:val="24"/>
          <w:szCs w:val="24"/>
        </w:rPr>
        <w:t xml:space="preserve">            - закрепленного на праве хозяйственного ведения и оперативного    управления за муниципальными предприятиями, муниципальными учреждениями и администрацией сельского поселения;</w:t>
      </w:r>
      <w:r w:rsidRPr="00426B21">
        <w:rPr>
          <w:rFonts w:ascii="Times New Roman" w:hAnsi="Times New Roman"/>
          <w:sz w:val="24"/>
          <w:szCs w:val="24"/>
        </w:rPr>
        <w:br/>
        <w:t xml:space="preserve">                     -муниципальной казны.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6. Ведение реестра осуществляется бухгалтерией администрации сельского поселения (далее реестродержатель).</w:t>
      </w:r>
      <w:r w:rsidRPr="00426B21">
        <w:rPr>
          <w:rFonts w:ascii="Times New Roman" w:hAnsi="Times New Roman"/>
          <w:sz w:val="24"/>
          <w:szCs w:val="24"/>
        </w:rPr>
        <w:br/>
        <w:t>Совершение сделок с объектами муниципальной собственности возможно только после включения их в реестр в порядке, предусмотренном настоящим Положением.</w:t>
      </w:r>
      <w:r w:rsidRPr="00426B21">
        <w:rPr>
          <w:rFonts w:ascii="Times New Roman" w:hAnsi="Times New Roman"/>
          <w:sz w:val="24"/>
          <w:szCs w:val="24"/>
        </w:rPr>
        <w:br/>
        <w:t>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  <w:r w:rsidRPr="00426B21">
        <w:rPr>
          <w:rFonts w:ascii="Times New Roman" w:hAnsi="Times New Roman"/>
          <w:sz w:val="24"/>
          <w:szCs w:val="24"/>
        </w:rPr>
        <w:br/>
        <w:t>8.Оригиналы свидетельств о государственной регистрации права муниципальной собственности на недвижимое имущество и оригиналы правоустанавливающих документов на каждый объект муниципальной собственности хранятся в администрации сельского поселения.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</w:p>
    <w:p w:rsidR="009A5A3D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b/>
          <w:bCs/>
          <w:sz w:val="24"/>
          <w:szCs w:val="24"/>
        </w:rPr>
        <w:t>Статья 3. Порядок формирования реестра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>1.Реестр состоит из 3 разделов (приложение 1</w:t>
      </w:r>
      <w:proofErr w:type="gramStart"/>
      <w:r w:rsidRPr="00426B21">
        <w:rPr>
          <w:rFonts w:ascii="Times New Roman" w:hAnsi="Times New Roman"/>
          <w:sz w:val="24"/>
          <w:szCs w:val="24"/>
        </w:rPr>
        <w:t>):</w:t>
      </w:r>
      <w:r w:rsidRPr="00426B21">
        <w:rPr>
          <w:rFonts w:ascii="Times New Roman" w:hAnsi="Times New Roman"/>
          <w:sz w:val="24"/>
          <w:szCs w:val="24"/>
        </w:rPr>
        <w:br/>
        <w:t>1.1.В</w:t>
      </w:r>
      <w:proofErr w:type="gramEnd"/>
      <w:r w:rsidRPr="00426B21">
        <w:rPr>
          <w:rFonts w:ascii="Times New Roman" w:hAnsi="Times New Roman"/>
          <w:sz w:val="24"/>
          <w:szCs w:val="24"/>
        </w:rPr>
        <w:t xml:space="preserve"> раздел 1включаются сведения о муниципаль</w:t>
      </w:r>
      <w:r w:rsidR="009A5A3D">
        <w:rPr>
          <w:rFonts w:ascii="Times New Roman" w:hAnsi="Times New Roman"/>
          <w:sz w:val="24"/>
          <w:szCs w:val="24"/>
        </w:rPr>
        <w:t>ном недвижимом имуществе, в том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числе: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наименование недвижимого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адрес (местоположение) недвижимого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кадастровый номер муниципального недвижимого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площадь, протяженность и (или) иные параме</w:t>
      </w:r>
      <w:r w:rsidR="009A5A3D">
        <w:rPr>
          <w:rFonts w:ascii="Times New Roman" w:hAnsi="Times New Roman"/>
          <w:sz w:val="24"/>
          <w:szCs w:val="24"/>
        </w:rPr>
        <w:t xml:space="preserve">тры, характеризующие физические </w:t>
      </w:r>
      <w:r w:rsidRPr="00426B21">
        <w:rPr>
          <w:rFonts w:ascii="Times New Roman" w:hAnsi="Times New Roman"/>
          <w:sz w:val="24"/>
          <w:szCs w:val="24"/>
        </w:rPr>
        <w:t>свойства недвижимого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сведения о кадастровой стоимости недвижимого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lastRenderedPageBreak/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- сведения о </w:t>
      </w:r>
      <w:r w:rsidR="009A5A3D" w:rsidRPr="00426B21">
        <w:rPr>
          <w:rFonts w:ascii="Times New Roman" w:hAnsi="Times New Roman"/>
          <w:sz w:val="24"/>
          <w:szCs w:val="24"/>
        </w:rPr>
        <w:t>правообладателе муниципального</w:t>
      </w:r>
      <w:r w:rsidRPr="00426B21">
        <w:rPr>
          <w:rFonts w:ascii="Times New Roman" w:hAnsi="Times New Roman"/>
          <w:sz w:val="24"/>
          <w:szCs w:val="24"/>
        </w:rPr>
        <w:t xml:space="preserve"> недвижимого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r w:rsidRPr="00426B21">
        <w:rPr>
          <w:rFonts w:ascii="Times New Roman" w:hAnsi="Times New Roman"/>
          <w:sz w:val="24"/>
          <w:szCs w:val="24"/>
        </w:rPr>
        <w:br/>
        <w:t>1.2.В раздел 2 включаются сведения о муниципальном движимом имуществе, в том числе: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наименование 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 реквизиты документов – оснований возникновения (прекращения) права муниципальной собственности на движимое имущество;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- сведения о </w:t>
      </w:r>
      <w:r w:rsidR="009A5A3D" w:rsidRPr="00426B21">
        <w:rPr>
          <w:rFonts w:ascii="Times New Roman" w:hAnsi="Times New Roman"/>
          <w:sz w:val="24"/>
          <w:szCs w:val="24"/>
        </w:rPr>
        <w:t>правообладателе муниципального</w:t>
      </w:r>
      <w:r w:rsidRPr="00426B21">
        <w:rPr>
          <w:rFonts w:ascii="Times New Roman" w:hAnsi="Times New Roman"/>
          <w:sz w:val="24"/>
          <w:szCs w:val="24"/>
        </w:rPr>
        <w:t xml:space="preserve"> движимого имущества;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В отношении акций акционерных обществ в раздел 2 реестра также включаются сведения: - наименовании акционерного общества-эмитента, его основном государственном регистрационном номере;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номинальной стоимости акций.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1.3.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</w:t>
      </w:r>
      <w:proofErr w:type="gramStart"/>
      <w:r w:rsidRPr="00426B21">
        <w:rPr>
          <w:rFonts w:ascii="Times New Roman" w:hAnsi="Times New Roman"/>
          <w:sz w:val="24"/>
          <w:szCs w:val="24"/>
        </w:rPr>
        <w:t>принадлежат  муниципальным</w:t>
      </w:r>
      <w:proofErr w:type="gramEnd"/>
      <w:r w:rsidRPr="00426B21">
        <w:rPr>
          <w:rFonts w:ascii="Times New Roman" w:hAnsi="Times New Roman"/>
          <w:sz w:val="24"/>
          <w:szCs w:val="24"/>
        </w:rPr>
        <w:t xml:space="preserve"> образованиям, иных юридических лицах, в которых муниципальное образование является учредителем (участником), в том числе: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адрес (местонахождение);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26B21" w:rsidRPr="00426B21" w:rsidRDefault="00426B21" w:rsidP="00EF41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426B21" w:rsidRPr="00426B21" w:rsidRDefault="00426B21" w:rsidP="00EF413A">
      <w:pPr>
        <w:spacing w:after="0"/>
        <w:ind w:left="119"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2. Включению в Реестр подлежит муниципальное имущество (основные средства</w:t>
      </w:r>
      <w:proofErr w:type="gramStart"/>
      <w:r w:rsidRPr="00426B21">
        <w:rPr>
          <w:rFonts w:ascii="Times New Roman" w:hAnsi="Times New Roman"/>
          <w:sz w:val="24"/>
          <w:szCs w:val="24"/>
        </w:rPr>
        <w:t>),  не</w:t>
      </w:r>
      <w:proofErr w:type="gramEnd"/>
      <w:r w:rsidRPr="00426B21">
        <w:rPr>
          <w:rFonts w:ascii="Times New Roman" w:hAnsi="Times New Roman"/>
          <w:sz w:val="24"/>
          <w:szCs w:val="24"/>
        </w:rPr>
        <w:t xml:space="preserve"> относящееся к недвижимому имуществу, приобретенное муниципальными предприятиями и учреждениями, первоначальная стоимость которого составляет более 5 000,00 (Пят</w:t>
      </w:r>
      <w:r w:rsidR="00EF413A">
        <w:rPr>
          <w:rFonts w:ascii="Times New Roman" w:hAnsi="Times New Roman"/>
          <w:sz w:val="24"/>
          <w:szCs w:val="24"/>
        </w:rPr>
        <w:t>и тысяч ) рублей.</w:t>
      </w:r>
      <w:r w:rsidR="00EF413A">
        <w:rPr>
          <w:rFonts w:ascii="Times New Roman" w:hAnsi="Times New Roman"/>
          <w:sz w:val="24"/>
          <w:szCs w:val="24"/>
        </w:rPr>
        <w:br/>
        <w:t xml:space="preserve">        </w:t>
      </w:r>
      <w:r w:rsidRPr="00426B21">
        <w:rPr>
          <w:rFonts w:ascii="Times New Roman" w:hAnsi="Times New Roman"/>
          <w:sz w:val="24"/>
          <w:szCs w:val="24"/>
        </w:rPr>
        <w:t xml:space="preserve"> </w:t>
      </w:r>
      <w:r w:rsidRPr="00426B21">
        <w:rPr>
          <w:rFonts w:ascii="Times New Roman" w:hAnsi="Times New Roman"/>
          <w:b/>
          <w:bCs/>
          <w:sz w:val="24"/>
          <w:szCs w:val="24"/>
        </w:rPr>
        <w:t>Статья 4. Порядок ведения реестра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>1. Ведение реестра предполагает:</w:t>
      </w:r>
      <w:r w:rsidRPr="00426B21">
        <w:rPr>
          <w:rFonts w:ascii="Times New Roman" w:hAnsi="Times New Roman"/>
          <w:sz w:val="24"/>
          <w:szCs w:val="24"/>
        </w:rPr>
        <w:br/>
        <w:t>1.1 Включение объекта учета в реестр, с присвоением реестрового номера (приложение 2);</w:t>
      </w:r>
      <w:r w:rsidRPr="00426B21">
        <w:rPr>
          <w:rFonts w:ascii="Times New Roman" w:hAnsi="Times New Roman"/>
          <w:sz w:val="24"/>
          <w:szCs w:val="24"/>
        </w:rPr>
        <w:br/>
        <w:t>1.2. Внесение в реестр изменений о состоянии объекта учета;</w:t>
      </w:r>
      <w:r w:rsidRPr="00426B21">
        <w:rPr>
          <w:rFonts w:ascii="Times New Roman" w:hAnsi="Times New Roman"/>
          <w:sz w:val="24"/>
          <w:szCs w:val="24"/>
        </w:rPr>
        <w:br/>
        <w:t>1.3. Исключение объекта учета из реестра.</w:t>
      </w:r>
      <w:r w:rsidRPr="00426B21">
        <w:rPr>
          <w:rFonts w:ascii="Times New Roman" w:hAnsi="Times New Roman"/>
          <w:sz w:val="24"/>
          <w:szCs w:val="24"/>
        </w:rPr>
        <w:br/>
        <w:t>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  <w:r w:rsidRPr="00426B21">
        <w:rPr>
          <w:rFonts w:ascii="Times New Roman" w:hAnsi="Times New Roman"/>
          <w:sz w:val="24"/>
          <w:szCs w:val="24"/>
        </w:rPr>
        <w:br/>
        <w:t xml:space="preserve">3. Для включения в Реестр сведений об объекте учета, приобретенном предприятием (учреждением, администрацией сельского поселения), в адрес реестродержателя предоставляются следующие </w:t>
      </w:r>
      <w:proofErr w:type="gramStart"/>
      <w:r w:rsidRPr="00426B21">
        <w:rPr>
          <w:rFonts w:ascii="Times New Roman" w:hAnsi="Times New Roman"/>
          <w:sz w:val="24"/>
          <w:szCs w:val="24"/>
        </w:rPr>
        <w:t>документы:</w:t>
      </w:r>
      <w:r w:rsidRPr="00426B21">
        <w:rPr>
          <w:rFonts w:ascii="Times New Roman" w:hAnsi="Times New Roman"/>
          <w:sz w:val="24"/>
          <w:szCs w:val="24"/>
        </w:rPr>
        <w:br/>
        <w:t>3.1</w:t>
      </w:r>
      <w:proofErr w:type="gramEnd"/>
      <w:r w:rsidRPr="00426B21">
        <w:rPr>
          <w:rFonts w:ascii="Times New Roman" w:hAnsi="Times New Roman"/>
          <w:sz w:val="24"/>
          <w:szCs w:val="24"/>
        </w:rPr>
        <w:t>. Ходатайство, за подписью руководителя учреждения-балансодержателя (предприятия – балансодержателя, главного специалиста по учету и отчетности администрации сельского поселения), о включении основных средств в реестр муниципального имущества. В ходатайстве необходимо указывать следующие сведения: наименование основных средств, марки, количество, первоначальная стоимость, амортизация, год приобретения, год принятия к бухгалтерскому учету (ввода в эксплуатацию), инвентарные номера.</w:t>
      </w:r>
      <w:r w:rsidRPr="00426B21">
        <w:rPr>
          <w:rFonts w:ascii="Times New Roman" w:hAnsi="Times New Roman"/>
          <w:sz w:val="24"/>
          <w:szCs w:val="24"/>
        </w:rPr>
        <w:br/>
        <w:t>3.2. Копии документов, подтверждающих приобретение основных средств (накладные, кассовые и товарные чеки, акт закупа, протокол заседания комиссии по размещению муниципальных заказов и прочее). Если приобретено транспортное средство, к вышеуказанным документам – основаниям дополнительно прикладывают копии документов, связанных с приобретением и комплектацией автомобиля, если стоимость была увеличена, справка-счет либо договор купли-продажи с актом к договору, копия паспорта транспортного средства.</w:t>
      </w:r>
      <w:r w:rsidRPr="00426B21">
        <w:rPr>
          <w:rFonts w:ascii="Times New Roman" w:hAnsi="Times New Roman"/>
          <w:sz w:val="24"/>
          <w:szCs w:val="24"/>
        </w:rPr>
        <w:br/>
        <w:t>4. Внесение изменений в реестр осуществляется в следующих случаях:</w:t>
      </w:r>
      <w:r w:rsidRPr="00426B21">
        <w:rPr>
          <w:rFonts w:ascii="Times New Roman" w:hAnsi="Times New Roman"/>
          <w:sz w:val="24"/>
          <w:szCs w:val="24"/>
        </w:rPr>
        <w:br/>
        <w:t>4.1. Изменения наименования объектов учета, их площади, протяженности и иных технических характеристик.</w:t>
      </w:r>
      <w:r w:rsidRPr="00426B21">
        <w:rPr>
          <w:rFonts w:ascii="Times New Roman" w:hAnsi="Times New Roman"/>
          <w:sz w:val="24"/>
          <w:szCs w:val="24"/>
        </w:rPr>
        <w:br/>
        <w:t>4.2. Изменения стоимостных характеристик объекта учета в реестре муниципальной собственности по данным технической инвентаризации объектов и на основании результатов оценки имущества, произведенной в соответствии ФЗ от 29.07.1998 №135-ФЗ «Об оценочной деятельности Российской Федерации».</w:t>
      </w:r>
      <w:r w:rsidRPr="00426B21">
        <w:rPr>
          <w:rFonts w:ascii="Times New Roman" w:hAnsi="Times New Roman"/>
          <w:sz w:val="24"/>
          <w:szCs w:val="24"/>
        </w:rPr>
        <w:br/>
        <w:t>4.3.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  <w:r w:rsidRPr="00426B21">
        <w:rPr>
          <w:rFonts w:ascii="Times New Roman" w:hAnsi="Times New Roman"/>
          <w:sz w:val="24"/>
          <w:szCs w:val="24"/>
        </w:rPr>
        <w:br/>
        <w:t xml:space="preserve">5. Исключение объектов из реестра производится в связи с изменением собственника </w:t>
      </w:r>
      <w:r w:rsidRPr="00426B21">
        <w:rPr>
          <w:rFonts w:ascii="Times New Roman" w:hAnsi="Times New Roman"/>
          <w:sz w:val="24"/>
          <w:szCs w:val="24"/>
        </w:rPr>
        <w:lastRenderedPageBreak/>
        <w:t>объекта учета, в том числе приватизации, ликвидации объекта, списании имущества.</w:t>
      </w:r>
      <w:r w:rsidRPr="00426B21">
        <w:rPr>
          <w:rFonts w:ascii="Times New Roman" w:hAnsi="Times New Roman"/>
          <w:sz w:val="24"/>
          <w:szCs w:val="24"/>
        </w:rPr>
        <w:br/>
        <w:t>6. Исключение из Реестра сведений об объектах учета производится путем внесения соответствующей записи в Реестр в целях прекращения осуществления учета и контроля за данным объектом.</w:t>
      </w:r>
      <w:r w:rsidRPr="00426B21">
        <w:rPr>
          <w:rFonts w:ascii="Times New Roman" w:hAnsi="Times New Roman"/>
          <w:sz w:val="24"/>
          <w:szCs w:val="24"/>
        </w:rPr>
        <w:br/>
        <w:t>7. Исключение из реестра объектов учета производится на основании распоряжения администрации сельского поселения при предоставлении следующих документов:</w:t>
      </w:r>
      <w:r w:rsidRPr="00426B21">
        <w:rPr>
          <w:rFonts w:ascii="Times New Roman" w:hAnsi="Times New Roman"/>
          <w:sz w:val="24"/>
          <w:szCs w:val="24"/>
        </w:rPr>
        <w:br/>
        <w:t>7.1. Ходатайство за подписью руководителя предприятия (учреждения) (предприятия – балансодержателя, главного специалиста по учету и отчетности администрации сельского поселения), о списании основных средств и исключении из реестра, пришедших в негодность.</w:t>
      </w:r>
      <w:r w:rsidRPr="00426B21">
        <w:rPr>
          <w:rFonts w:ascii="Times New Roman" w:hAnsi="Times New Roman"/>
          <w:sz w:val="24"/>
          <w:szCs w:val="24"/>
        </w:rPr>
        <w:br/>
        <w:t>7.2. Акт на списание основных средств, составляемый по форме ОС-4, при списании автотранспортных средств – по форме ОС-4а.</w:t>
      </w:r>
      <w:r w:rsidRPr="00426B21">
        <w:rPr>
          <w:rFonts w:ascii="Times New Roman" w:hAnsi="Times New Roman"/>
          <w:sz w:val="24"/>
          <w:szCs w:val="24"/>
        </w:rPr>
        <w:br/>
        <w:t>7.3. Акт осмотра имущества комиссией учреждения (предприятия), заключение соответствующей организации, либо заключение соответствующего специалиста (лица, чьи знания подтверждены дипломом о профессиональном образовании), в зависимости от вида имущества о невозможности проведения ремонта данных основных средств.</w:t>
      </w:r>
      <w:r w:rsidRPr="00426B21">
        <w:rPr>
          <w:rFonts w:ascii="Times New Roman" w:hAnsi="Times New Roman"/>
          <w:sz w:val="24"/>
          <w:szCs w:val="24"/>
        </w:rPr>
        <w:br/>
        <w:t>Реестровый номер, присвоенный объекту муниципальной собственности, исключенному из реестра, в дальнейшем другим объектам не присваивается.</w:t>
      </w:r>
      <w:r w:rsidRPr="00426B21">
        <w:rPr>
          <w:rFonts w:ascii="Times New Roman" w:hAnsi="Times New Roman"/>
          <w:sz w:val="24"/>
          <w:szCs w:val="24"/>
        </w:rPr>
        <w:br/>
        <w:t>8. Бухгалтерия администрации сельского поселения, муниципальные предприятия, учреждения данные о включении, исключении объектов из реестра, о внесение изменений в реестр обязаны предоставлять Реестродержателю ежеквартально, до 25 числа месяца, следующего за отчетным кварталом на бумажном носителе и электронном виде.</w:t>
      </w:r>
      <w:r w:rsidRPr="00426B21">
        <w:rPr>
          <w:rFonts w:ascii="Times New Roman" w:hAnsi="Times New Roman"/>
          <w:sz w:val="24"/>
          <w:szCs w:val="24"/>
        </w:rPr>
        <w:br/>
        <w:t>9. Включение и исключение объектов из реестра, внесение изменений в реестр, оформляется распоряжением администрации сельского поселения, изданным на основании:</w:t>
      </w:r>
      <w:r w:rsidRPr="00426B21">
        <w:rPr>
          <w:rFonts w:ascii="Times New Roman" w:hAnsi="Times New Roman"/>
          <w:sz w:val="24"/>
          <w:szCs w:val="24"/>
        </w:rPr>
        <w:br/>
        <w:t>9.1. Решения представительных и исполнительных органов Российской Федерации, муниципального образования.</w:t>
      </w:r>
      <w:r w:rsidRPr="00426B21">
        <w:rPr>
          <w:rFonts w:ascii="Times New Roman" w:hAnsi="Times New Roman"/>
          <w:sz w:val="24"/>
          <w:szCs w:val="24"/>
        </w:rPr>
        <w:br/>
        <w:t>9.2. Вступившего в законную силу решения суда.</w:t>
      </w:r>
      <w:r w:rsidRPr="00426B21">
        <w:rPr>
          <w:rFonts w:ascii="Times New Roman" w:hAnsi="Times New Roman"/>
          <w:sz w:val="24"/>
          <w:szCs w:val="24"/>
        </w:rPr>
        <w:br/>
        <w:t>9.3. Договоров безвозмездной передачи имущества, купли-продажи, мены, пожертвования и др..</w:t>
      </w:r>
      <w:r w:rsidRPr="00426B21">
        <w:rPr>
          <w:rFonts w:ascii="Times New Roman" w:hAnsi="Times New Roman"/>
          <w:sz w:val="24"/>
          <w:szCs w:val="24"/>
        </w:rPr>
        <w:br/>
        <w:t>9.4. Данных технической инвентаризации объектов, государственной регистрации в уполномоченной организации.</w:t>
      </w:r>
      <w:r w:rsidRPr="00426B21">
        <w:rPr>
          <w:rFonts w:ascii="Times New Roman" w:hAnsi="Times New Roman"/>
          <w:sz w:val="24"/>
          <w:szCs w:val="24"/>
        </w:rPr>
        <w:br/>
        <w:t>9.5. Иных законных оснований.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 xml:space="preserve">                               </w:t>
      </w:r>
      <w:r w:rsidRPr="00426B21">
        <w:rPr>
          <w:rFonts w:ascii="Times New Roman" w:hAnsi="Times New Roman"/>
          <w:b/>
          <w:bCs/>
          <w:sz w:val="24"/>
          <w:szCs w:val="24"/>
        </w:rPr>
        <w:t>Статья 6. Права и обязанности реестродержателя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>1.Реестродержатель имеет право:</w:t>
      </w:r>
      <w:r w:rsidRPr="00426B21">
        <w:rPr>
          <w:rFonts w:ascii="Times New Roman" w:hAnsi="Times New Roman"/>
          <w:sz w:val="24"/>
          <w:szCs w:val="24"/>
        </w:rPr>
        <w:br/>
        <w:t>1.1. Запрашивать и получать необходимую для ведения реестра муниципальной собственности информацию от всех структурных подразделений администрации, муниципальных предприятий и муниципальных учреждений.</w:t>
      </w:r>
      <w:r w:rsidRPr="00426B21">
        <w:rPr>
          <w:rFonts w:ascii="Times New Roman" w:hAnsi="Times New Roman"/>
          <w:sz w:val="24"/>
          <w:szCs w:val="24"/>
        </w:rPr>
        <w:br/>
        <w:t>1.2. Контролировать достоверность предоставленных данных об объектах муниципальной собственности.</w:t>
      </w:r>
      <w:r w:rsidRPr="00426B21">
        <w:rPr>
          <w:rFonts w:ascii="Times New Roman" w:hAnsi="Times New Roman"/>
          <w:sz w:val="24"/>
          <w:szCs w:val="24"/>
        </w:rPr>
        <w:br/>
        <w:t>2.Реестродержатель обязан:</w:t>
      </w:r>
      <w:r w:rsidRPr="00426B21">
        <w:rPr>
          <w:rFonts w:ascii="Times New Roman" w:hAnsi="Times New Roman"/>
          <w:sz w:val="24"/>
          <w:szCs w:val="24"/>
        </w:rPr>
        <w:br/>
        <w:t xml:space="preserve">2.1. Информировать главу сельского поселения о структурных подразделениях администрации сельского поселения, муниципальных предприятиях и учреждениях, </w:t>
      </w:r>
      <w:r w:rsidRPr="00426B21">
        <w:rPr>
          <w:rFonts w:ascii="Times New Roman" w:hAnsi="Times New Roman"/>
          <w:sz w:val="24"/>
          <w:szCs w:val="24"/>
        </w:rPr>
        <w:lastRenderedPageBreak/>
        <w:t>уклоняющихся от представления информации, необходимой для ведения реестра, либо искажающих ее.</w:t>
      </w:r>
      <w:r w:rsidRPr="00426B21">
        <w:rPr>
          <w:rFonts w:ascii="Times New Roman" w:hAnsi="Times New Roman"/>
          <w:sz w:val="24"/>
          <w:szCs w:val="24"/>
        </w:rPr>
        <w:br/>
        <w:t>2.2. Своевременно и качественно вносить информацию и изменения в реестр муниципальной собственности.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 xml:space="preserve">                 </w:t>
      </w:r>
      <w:r w:rsidRPr="00426B21">
        <w:rPr>
          <w:rFonts w:ascii="Times New Roman" w:hAnsi="Times New Roman"/>
          <w:b/>
          <w:bCs/>
          <w:sz w:val="24"/>
          <w:szCs w:val="24"/>
        </w:rPr>
        <w:t>Статья 7. Порядок предоставления сведений об объектах учета, содержащихся в Реестре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>1. Сведения из реестра предоставляются гражданам РФ, достигшим 18-летнего возраста, по предъявлению документа, удостоверяющего личность, а также юридическим лицам. В случае подписания заявления на выдачу выписки лицом по доверенности,  к заявлению на выдачу выписки обязательно прилагается доверенность в надлежаще оформленном виде (для физических лиц – нотариально заверенная доверенность, для представителя юридического лица – доверенность свободной формы, заверенная печатью юридического лица).</w:t>
      </w:r>
      <w:r w:rsidRPr="00426B21">
        <w:rPr>
          <w:rFonts w:ascii="Times New Roman" w:hAnsi="Times New Roman"/>
          <w:sz w:val="24"/>
          <w:szCs w:val="24"/>
        </w:rPr>
        <w:br/>
        <w:t>2. Пользователями реестра могут являться: структурные подразделения администрации сельского поселения, органы государственной власти Российской Федерации, субъектов Российской Федерации, налоговые, статистические, правоохранительные органы, организации, ответственные за учет объектов недвижимого имущества.</w:t>
      </w:r>
      <w:r w:rsidRPr="00426B21">
        <w:rPr>
          <w:rFonts w:ascii="Times New Roman" w:hAnsi="Times New Roman"/>
          <w:sz w:val="24"/>
          <w:szCs w:val="24"/>
        </w:rPr>
        <w:br/>
        <w:t>3. Выписка из реестра муниципального имущества об объекте собственности сельского поселения (приложение 3) или сообщения об отказе в выдаче выписки из реестра муниципальной собственности сельского поселения выдается в 10-дневный срок с момента регистрации соответствующего заявления.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</w:p>
    <w:p w:rsidR="00426B21" w:rsidRPr="00426B21" w:rsidRDefault="00426B21" w:rsidP="00EF413A">
      <w:pPr>
        <w:spacing w:after="0"/>
        <w:ind w:left="120" w:firstLine="709"/>
        <w:jc w:val="both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EF413A">
      <w:pPr>
        <w:spacing w:after="0"/>
        <w:ind w:left="120" w:firstLine="709"/>
        <w:jc w:val="both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EF413A">
      <w:pPr>
        <w:spacing w:after="0"/>
        <w:ind w:left="120"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26B21" w:rsidRPr="00426B21" w:rsidRDefault="00426B21" w:rsidP="00EF413A">
      <w:pPr>
        <w:spacing w:after="0"/>
        <w:ind w:left="120" w:firstLine="709"/>
        <w:jc w:val="both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26B21" w:rsidRPr="00426B21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26B21" w:rsidRPr="00426B21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426B21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DE1DB7">
      <w:pPr>
        <w:spacing w:after="0"/>
        <w:ind w:left="120"/>
        <w:jc w:val="right"/>
        <w:rPr>
          <w:rStyle w:val="submenu-table"/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lastRenderedPageBreak/>
        <w:t xml:space="preserve"> Приложение 2</w:t>
      </w:r>
      <w:r w:rsidR="00DE1DB7">
        <w:rPr>
          <w:rFonts w:ascii="Times New Roman" w:hAnsi="Times New Roman"/>
          <w:sz w:val="24"/>
          <w:szCs w:val="24"/>
        </w:rPr>
        <w:t xml:space="preserve"> к</w:t>
      </w:r>
      <w:r w:rsidRPr="00426B2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</w:t>
      </w:r>
      <w:r w:rsidR="00DE1DB7">
        <w:rPr>
          <w:rFonts w:ascii="Times New Roman" w:hAnsi="Times New Roman"/>
          <w:sz w:val="24"/>
          <w:szCs w:val="24"/>
        </w:rPr>
        <w:t xml:space="preserve">                            </w:t>
      </w:r>
      <w:r w:rsidRPr="00426B21">
        <w:rPr>
          <w:rFonts w:ascii="Times New Roman" w:hAnsi="Times New Roman"/>
          <w:sz w:val="24"/>
          <w:szCs w:val="24"/>
        </w:rPr>
        <w:t xml:space="preserve">Положению </w:t>
      </w:r>
      <w:r w:rsidRPr="00426B21">
        <w:rPr>
          <w:rFonts w:ascii="Times New Roman" w:hAnsi="Times New Roman"/>
          <w:sz w:val="24"/>
          <w:szCs w:val="24"/>
        </w:rPr>
        <w:br/>
        <w:t xml:space="preserve"> </w:t>
      </w:r>
    </w:p>
    <w:p w:rsidR="00426B21" w:rsidRPr="00DE1DB7" w:rsidRDefault="00426B21" w:rsidP="00426B2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E1DB7">
        <w:rPr>
          <w:rFonts w:ascii="Times New Roman" w:hAnsi="Times New Roman" w:cs="Times New Roman"/>
          <w:color w:val="auto"/>
          <w:sz w:val="24"/>
          <w:szCs w:val="24"/>
        </w:rPr>
        <w:t xml:space="preserve">Расшифровка инвентарного номера реестра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br/>
        <w:t>Инвентарный номер состоит из семи цифр, первая соответствует разделу реестра муниципального имущества: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>1 – недвижимое имущество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>2 – движимое имущество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  <w:t>3 – юридические лица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>Шесть последующих цифр составляет порядковый номер учета объекта муниципального имущества.</w:t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  <w:r w:rsidRPr="00426B21">
        <w:rPr>
          <w:rFonts w:ascii="Times New Roman" w:hAnsi="Times New Roman"/>
          <w:sz w:val="24"/>
          <w:szCs w:val="24"/>
        </w:rPr>
        <w:br/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DE1DB7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E1DB7" w:rsidRDefault="00DE1DB7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DE1DB7" w:rsidRDefault="00DE1DB7" w:rsidP="00426B21">
      <w:pPr>
        <w:spacing w:after="0"/>
        <w:rPr>
          <w:rFonts w:ascii="Times New Roman" w:hAnsi="Times New Roman"/>
          <w:sz w:val="24"/>
          <w:szCs w:val="24"/>
        </w:rPr>
      </w:pPr>
    </w:p>
    <w:p w:rsidR="003B0A6C" w:rsidRDefault="003B0A6C" w:rsidP="00DE1D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6B21" w:rsidRPr="00426B21" w:rsidRDefault="00426B21" w:rsidP="00DE1D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lastRenderedPageBreak/>
        <w:t xml:space="preserve"> Приложение 3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E1DB7">
        <w:rPr>
          <w:rFonts w:ascii="Times New Roman" w:hAnsi="Times New Roman"/>
          <w:sz w:val="24"/>
          <w:szCs w:val="24"/>
        </w:rPr>
        <w:t xml:space="preserve">                        </w:t>
      </w:r>
      <w:r w:rsidRPr="00426B21">
        <w:rPr>
          <w:rFonts w:ascii="Times New Roman" w:hAnsi="Times New Roman"/>
          <w:sz w:val="24"/>
          <w:szCs w:val="24"/>
        </w:rPr>
        <w:t xml:space="preserve"> к Положению</w:t>
      </w:r>
    </w:p>
    <w:p w:rsidR="00426B21" w:rsidRPr="00DE1DB7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E1DB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26B2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ab/>
      </w:r>
      <w:r w:rsidRPr="00426B21">
        <w:rPr>
          <w:rFonts w:ascii="Times New Roman" w:hAnsi="Times New Roman"/>
          <w:sz w:val="24"/>
          <w:szCs w:val="24"/>
        </w:rPr>
        <w:tab/>
        <w:t xml:space="preserve"> </w:t>
      </w:r>
      <w:r w:rsidRPr="00426B21">
        <w:rPr>
          <w:rFonts w:ascii="Times New Roman" w:hAnsi="Times New Roman"/>
          <w:b/>
          <w:sz w:val="24"/>
          <w:szCs w:val="24"/>
        </w:rPr>
        <w:t xml:space="preserve"> </w:t>
      </w: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26B21" w:rsidRPr="00DE1DB7" w:rsidRDefault="00426B21" w:rsidP="00426B21">
      <w:pPr>
        <w:tabs>
          <w:tab w:val="center" w:pos="475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E1DB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E1DB7">
        <w:rPr>
          <w:rFonts w:ascii="Times New Roman" w:hAnsi="Times New Roman"/>
          <w:bCs/>
          <w:sz w:val="24"/>
          <w:szCs w:val="24"/>
        </w:rPr>
        <w:t>ВЫПИСКА</w:t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bCs/>
          <w:sz w:val="24"/>
          <w:szCs w:val="24"/>
        </w:rPr>
        <w:t>из Реестра муниципального имущества М</w:t>
      </w:r>
      <w:r w:rsidR="00DE1DB7" w:rsidRPr="00DE1DB7">
        <w:rPr>
          <w:rFonts w:ascii="Times New Roman" w:hAnsi="Times New Roman"/>
          <w:bCs/>
          <w:sz w:val="24"/>
          <w:szCs w:val="24"/>
        </w:rPr>
        <w:t>О Шапкинского сельсовета Енисейского района Красноярского края</w:t>
      </w:r>
    </w:p>
    <w:p w:rsidR="00426B21" w:rsidRPr="00DE1DB7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DE1DB7">
        <w:rPr>
          <w:rFonts w:ascii="Times New Roman" w:hAnsi="Times New Roman"/>
          <w:sz w:val="24"/>
          <w:szCs w:val="24"/>
        </w:rPr>
        <w:br/>
        <w:t xml:space="preserve">по состоянию на </w:t>
      </w:r>
      <w:r w:rsidRPr="00DE1DB7">
        <w:rPr>
          <w:rFonts w:ascii="Times New Roman" w:hAnsi="Times New Roman"/>
          <w:i/>
          <w:iCs/>
          <w:sz w:val="24"/>
          <w:szCs w:val="24"/>
          <w:u w:val="single"/>
        </w:rPr>
        <w:t>________________</w:t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bCs/>
          <w:sz w:val="24"/>
          <w:szCs w:val="24"/>
        </w:rPr>
        <w:t>Инвентарный номер по реестру</w:t>
      </w:r>
      <w:r w:rsidRPr="00DE1DB7">
        <w:rPr>
          <w:rFonts w:ascii="Times New Roman" w:hAnsi="Times New Roman"/>
          <w:sz w:val="24"/>
          <w:szCs w:val="24"/>
        </w:rPr>
        <w:t xml:space="preserve"> _________________ХХХХХХХ__________________________</w:t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bCs/>
          <w:sz w:val="24"/>
          <w:szCs w:val="24"/>
        </w:rPr>
        <w:t xml:space="preserve">Наименование и характеристика </w:t>
      </w:r>
      <w:proofErr w:type="gramStart"/>
      <w:r w:rsidRPr="00DE1DB7">
        <w:rPr>
          <w:rFonts w:ascii="Times New Roman" w:hAnsi="Times New Roman"/>
          <w:bCs/>
          <w:sz w:val="24"/>
          <w:szCs w:val="24"/>
        </w:rPr>
        <w:t>объекта:</w:t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i/>
          <w:iCs/>
          <w:sz w:val="24"/>
          <w:szCs w:val="24"/>
          <w:u w:val="single"/>
        </w:rPr>
        <w:t>_</w:t>
      </w:r>
      <w:proofErr w:type="gramEnd"/>
      <w:r w:rsidRPr="00DE1DB7">
        <w:rPr>
          <w:rFonts w:ascii="Times New Roman" w:hAnsi="Times New Roman"/>
          <w:i/>
          <w:iCs/>
          <w:sz w:val="24"/>
          <w:szCs w:val="24"/>
          <w:u w:val="single"/>
        </w:rPr>
        <w:t>_____________________________________________________________________________________________________________________________________</w:t>
      </w:r>
      <w:r w:rsidRPr="00DE1DB7">
        <w:rPr>
          <w:rFonts w:ascii="Times New Roman" w:hAnsi="Times New Roman"/>
          <w:sz w:val="24"/>
          <w:szCs w:val="24"/>
        </w:rPr>
        <w:br/>
        <w:t xml:space="preserve">Возникновение права муниципальной собственности: </w:t>
      </w:r>
    </w:p>
    <w:p w:rsidR="00426B21" w:rsidRPr="00DE1DB7" w:rsidRDefault="00426B21" w:rsidP="00426B21">
      <w:pPr>
        <w:pStyle w:val="2"/>
        <w:rPr>
          <w:rFonts w:ascii="Times New Roman" w:hAnsi="Times New Roman" w:cs="Times New Roman"/>
          <w:sz w:val="24"/>
          <w:szCs w:val="24"/>
        </w:rPr>
      </w:pPr>
      <w:r w:rsidRPr="00DE1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DE1DB7">
        <w:rPr>
          <w:rFonts w:ascii="Times New Roman" w:hAnsi="Times New Roman"/>
          <w:bCs/>
          <w:sz w:val="24"/>
          <w:szCs w:val="24"/>
        </w:rPr>
        <w:t xml:space="preserve"> </w:t>
      </w:r>
      <w:r w:rsidRPr="00DE1DB7">
        <w:rPr>
          <w:rStyle w:val="submenu-table"/>
          <w:rFonts w:ascii="Times New Roman" w:hAnsi="Times New Roman"/>
          <w:bCs/>
          <w:sz w:val="24"/>
          <w:szCs w:val="24"/>
        </w:rPr>
        <w:t>Выписка выдана для:</w:t>
      </w:r>
      <w:r w:rsidRPr="00DE1DB7">
        <w:rPr>
          <w:rFonts w:ascii="Times New Roman" w:hAnsi="Times New Roman"/>
          <w:bCs/>
          <w:sz w:val="24"/>
          <w:szCs w:val="24"/>
        </w:rPr>
        <w:t xml:space="preserve"> </w:t>
      </w:r>
      <w:r w:rsidRPr="00DE1DB7">
        <w:rPr>
          <w:rFonts w:ascii="Times New Roman" w:hAnsi="Times New Roman"/>
          <w:i/>
          <w:iCs/>
          <w:sz w:val="24"/>
          <w:szCs w:val="24"/>
          <w:u w:val="single"/>
        </w:rPr>
        <w:t>_____________________________________________________________________</w:t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i/>
          <w:iCs/>
          <w:sz w:val="24"/>
          <w:szCs w:val="24"/>
          <w:u w:val="single"/>
        </w:rPr>
        <w:t>___________________________________________________________________</w:t>
      </w:r>
      <w:r w:rsidRPr="00DE1DB7">
        <w:rPr>
          <w:rFonts w:ascii="Times New Roman" w:hAnsi="Times New Roman"/>
          <w:sz w:val="24"/>
          <w:szCs w:val="24"/>
        </w:rPr>
        <w:br/>
      </w:r>
      <w:r w:rsidRPr="00DE1DB7">
        <w:rPr>
          <w:rFonts w:ascii="Times New Roman" w:hAnsi="Times New Roman"/>
          <w:sz w:val="24"/>
          <w:szCs w:val="24"/>
        </w:rPr>
        <w:br/>
      </w:r>
      <w:proofErr w:type="gramStart"/>
      <w:r w:rsidRPr="00426B21">
        <w:rPr>
          <w:rFonts w:ascii="Times New Roman" w:hAnsi="Times New Roman"/>
          <w:sz w:val="24"/>
          <w:szCs w:val="24"/>
        </w:rPr>
        <w:t xml:space="preserve">Глава  </w:t>
      </w:r>
      <w:r w:rsidR="00DE1DB7">
        <w:rPr>
          <w:rFonts w:ascii="Times New Roman" w:hAnsi="Times New Roman"/>
          <w:sz w:val="24"/>
          <w:szCs w:val="24"/>
        </w:rPr>
        <w:t>Шапкинского</w:t>
      </w:r>
      <w:proofErr w:type="gramEnd"/>
      <w:r w:rsidRPr="00426B21">
        <w:rPr>
          <w:rFonts w:ascii="Times New Roman" w:hAnsi="Times New Roman"/>
          <w:sz w:val="24"/>
          <w:szCs w:val="24"/>
        </w:rPr>
        <w:t xml:space="preserve"> сельсовета            _________________         ____________</w:t>
      </w:r>
    </w:p>
    <w:p w:rsidR="00426B21" w:rsidRPr="00426B21" w:rsidRDefault="00426B21" w:rsidP="00426B21">
      <w:pPr>
        <w:spacing w:after="0"/>
        <w:rPr>
          <w:rFonts w:ascii="Times New Roman" w:hAnsi="Times New Roman"/>
          <w:sz w:val="24"/>
          <w:szCs w:val="24"/>
        </w:rPr>
      </w:pPr>
      <w:r w:rsidRPr="00426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</w:t>
      </w:r>
      <w:proofErr w:type="gramStart"/>
      <w:r w:rsidRPr="00426B21">
        <w:rPr>
          <w:rFonts w:ascii="Times New Roman" w:hAnsi="Times New Roman"/>
          <w:sz w:val="24"/>
          <w:szCs w:val="24"/>
        </w:rPr>
        <w:t xml:space="preserve">подпись)  </w:t>
      </w:r>
      <w:r w:rsidR="00DE1DB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E1DB7">
        <w:rPr>
          <w:rFonts w:ascii="Times New Roman" w:hAnsi="Times New Roman"/>
          <w:sz w:val="24"/>
          <w:szCs w:val="24"/>
        </w:rPr>
        <w:t xml:space="preserve">            </w:t>
      </w:r>
      <w:r w:rsidRPr="00426B21">
        <w:rPr>
          <w:rFonts w:ascii="Times New Roman" w:hAnsi="Times New Roman"/>
          <w:sz w:val="24"/>
          <w:szCs w:val="24"/>
        </w:rPr>
        <w:t>(расш</w:t>
      </w:r>
      <w:r w:rsidR="00DE1DB7">
        <w:rPr>
          <w:rFonts w:ascii="Times New Roman" w:hAnsi="Times New Roman"/>
          <w:sz w:val="24"/>
          <w:szCs w:val="24"/>
        </w:rPr>
        <w:t>ифровка)</w:t>
      </w:r>
    </w:p>
    <w:p w:rsidR="00BE01F6" w:rsidRPr="00426B21" w:rsidRDefault="00BE01F6" w:rsidP="00426B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01F6" w:rsidRPr="0042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6D"/>
    <w:rsid w:val="0021421D"/>
    <w:rsid w:val="00317149"/>
    <w:rsid w:val="003B0A6C"/>
    <w:rsid w:val="00426B21"/>
    <w:rsid w:val="008A4D6D"/>
    <w:rsid w:val="008C7B49"/>
    <w:rsid w:val="009A5A3D"/>
    <w:rsid w:val="00A451B1"/>
    <w:rsid w:val="00A96E60"/>
    <w:rsid w:val="00B11F11"/>
    <w:rsid w:val="00BE01F6"/>
    <w:rsid w:val="00DE1DB7"/>
    <w:rsid w:val="00E13FCA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4C83-C31E-4C46-B227-AA93D059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C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F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F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13FCA"/>
    <w:pPr>
      <w:spacing w:after="0" w:line="240" w:lineRule="auto"/>
      <w:ind w:right="-4565" w:firstLine="427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13FC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E13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1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F11"/>
  </w:style>
  <w:style w:type="character" w:customStyle="1" w:styleId="20">
    <w:name w:val="Заголовок 2 Знак"/>
    <w:basedOn w:val="a0"/>
    <w:link w:val="2"/>
    <w:uiPriority w:val="9"/>
    <w:semiHidden/>
    <w:rsid w:val="00426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menu-table">
    <w:name w:val="submenu-table"/>
    <w:basedOn w:val="a0"/>
    <w:uiPriority w:val="99"/>
    <w:rsid w:val="00426B21"/>
    <w:rPr>
      <w:rFonts w:cs="Times New Roman"/>
    </w:rPr>
  </w:style>
  <w:style w:type="paragraph" w:customStyle="1" w:styleId="21">
    <w:name w:val="Основной текст 21"/>
    <w:basedOn w:val="a"/>
    <w:rsid w:val="00426B2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2016-12-28T03:39:00Z</cp:lastPrinted>
  <dcterms:created xsi:type="dcterms:W3CDTF">2016-12-08T02:27:00Z</dcterms:created>
  <dcterms:modified xsi:type="dcterms:W3CDTF">2016-12-28T03:40:00Z</dcterms:modified>
</cp:coreProperties>
</file>