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B4" w:rsidRPr="00512F15" w:rsidRDefault="00561BB4" w:rsidP="00561BB4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522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09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ноября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561BB4" w:rsidRDefault="00561BB4" w:rsidP="00561B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1BB4" w:rsidRDefault="00561BB4" w:rsidP="00561B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61BB4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61BB4" w:rsidRDefault="00561BB4" w:rsidP="00561B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61BB4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1BB4" w:rsidRDefault="00561BB4" w:rsidP="00561BB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61BB4" w:rsidRDefault="00561BB4" w:rsidP="00561BB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61BB4" w:rsidRPr="00561BB4" w:rsidRDefault="00561BB4" w:rsidP="00561BB4">
      <w:pPr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2D17" wp14:editId="017589E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371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561BB4" w:rsidRDefault="00561BB4" w:rsidP="00561BB4">
      <w:pPr>
        <w:pStyle w:val="1"/>
        <w:jc w:val="both"/>
      </w:pPr>
      <w:r>
        <w:t>К вопросу о начислении пени за капремонт</w:t>
      </w:r>
    </w:p>
    <w:p w:rsidR="00561BB4" w:rsidRDefault="00561BB4" w:rsidP="00561BB4">
      <w:pPr>
        <w:pStyle w:val="a3"/>
      </w:pPr>
      <w:r>
        <w:rPr>
          <w:rStyle w:val="a4"/>
        </w:rPr>
        <w:t xml:space="preserve">Последнее время от собственников многоквартирных домов появилось много вопросов, касающихся начисления пеней. </w:t>
      </w:r>
      <w:r>
        <w:br/>
      </w:r>
      <w:r>
        <w:rPr>
          <w:rStyle w:val="a4"/>
        </w:rPr>
        <w:t>Мы выбрали два наиболее часто встречающихся вопроса и попросили специалиста подробно разъяснить порядок начисления пеней.</w:t>
      </w:r>
    </w:p>
    <w:p w:rsidR="00561BB4" w:rsidRDefault="00561BB4" w:rsidP="00561BB4">
      <w:pPr>
        <w:pStyle w:val="a3"/>
        <w:jc w:val="both"/>
      </w:pPr>
      <w:r>
        <w:t>Напомним, что на начисление пеней за просрочку платежей по взносам на капитальный ремонт был объявлен временный мораторий, срок действия которого окончился 1 июля 2015 года.</w:t>
      </w:r>
      <w:r>
        <w:br/>
        <w:t>Однако, поскольку взнос в фонд капремонта Вашего дома был включен законодателем в структуру ЖКУ, то Региональный фонд обязан начислять пеню, порядок и размеры которой установлены Жилищным кодексом РФ.</w:t>
      </w:r>
    </w:p>
    <w:p w:rsidR="00561BB4" w:rsidRDefault="00561BB4" w:rsidP="00561BB4">
      <w:pPr>
        <w:pStyle w:val="a3"/>
        <w:jc w:val="both"/>
      </w:pPr>
      <w:r>
        <w:rPr>
          <w:rStyle w:val="a4"/>
          <w:i/>
          <w:iCs/>
        </w:rPr>
        <w:t>Вопрос 1. Почему в платежном документе появилась новая строка «Пени за несвоевременную оплату взноса на капитальный ремонт»?</w:t>
      </w:r>
    </w:p>
    <w:p w:rsidR="00561BB4" w:rsidRDefault="00561BB4" w:rsidP="00561BB4">
      <w:pPr>
        <w:pStyle w:val="a3"/>
        <w:jc w:val="both"/>
      </w:pPr>
      <w:r>
        <w:t>В соответствии с частями 14 и 14.1 статьи 155 Жилищного кодекса Российской Федерации собственники, несвоевременно и (или) не полностью уплатившие взносы на капитальный ремонт, обязаны уплатить пени. Размер пени определяется исходя из одной трехсотой ставки рефинансирования Центрального банка РФ от невыплаченной в срок сумм за каждый день просрочки начиная со следующего дня после наступления установленного срока оплаты.</w:t>
      </w:r>
    </w:p>
    <w:p w:rsidR="00561BB4" w:rsidRDefault="00561BB4" w:rsidP="00561BB4">
      <w:pPr>
        <w:pStyle w:val="a3"/>
        <w:jc w:val="both"/>
      </w:pPr>
      <w:r>
        <w:t>Частью 1 статьи 6 Закона Красноярского края от 27.06.2013 № 4-1451 установлен срок оплаты взноса в случае формирования фонда капитального ремонта на счете регионального оператора – 20-ое число месяца, следующего за истекшим месяцем.</w:t>
      </w:r>
    </w:p>
    <w:p w:rsidR="00561BB4" w:rsidRDefault="00561BB4" w:rsidP="00561BB4">
      <w:pPr>
        <w:pStyle w:val="a3"/>
        <w:jc w:val="both"/>
      </w:pPr>
      <w:r>
        <w:t>Таким образом, если взнос на капитальный ремонт за прошедший месяц не был оплачен до 20 числа текущего месяца, то с 21 числа начинает начисляться пеня.</w:t>
      </w:r>
    </w:p>
    <w:p w:rsidR="00561BB4" w:rsidRDefault="00561BB4" w:rsidP="00561BB4">
      <w:pPr>
        <w:pStyle w:val="a3"/>
        <w:jc w:val="both"/>
      </w:pPr>
      <w:r>
        <w:rPr>
          <w:rStyle w:val="a4"/>
        </w:rPr>
        <w:t>Пример. </w:t>
      </w:r>
      <w:r>
        <w:t>В августе был получен платежный документ за июль: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5"/>
        <w:gridCol w:w="1740"/>
      </w:tblGrid>
      <w:tr w:rsidR="00561BB4" w:rsidTr="00971A61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Задолженность на 01.07.2015,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363,51</w:t>
            </w:r>
          </w:p>
        </w:tc>
      </w:tr>
      <w:tr w:rsidR="00561BB4" w:rsidTr="00971A61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Всего начислено,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363,51</w:t>
            </w:r>
          </w:p>
        </w:tc>
      </w:tr>
      <w:tr w:rsidR="00561BB4" w:rsidTr="00971A61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Пени,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0,20</w:t>
            </w:r>
          </w:p>
        </w:tc>
      </w:tr>
      <w:tr w:rsidR="00561BB4" w:rsidTr="00971A61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Оплачено в июле,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363,51</w:t>
            </w:r>
          </w:p>
        </w:tc>
      </w:tr>
      <w:tr w:rsidR="00561BB4" w:rsidTr="00971A61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lastRenderedPageBreak/>
              <w:t>Дата последней оплаты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22.07.2015</w:t>
            </w:r>
          </w:p>
        </w:tc>
      </w:tr>
      <w:tr w:rsidR="00561BB4" w:rsidTr="00971A61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Итого к оплате,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BB4" w:rsidRDefault="00561BB4" w:rsidP="00971A61">
            <w:pPr>
              <w:pStyle w:val="a3"/>
              <w:jc w:val="both"/>
            </w:pPr>
            <w:r>
              <w:t>363,71</w:t>
            </w:r>
          </w:p>
        </w:tc>
      </w:tr>
    </w:tbl>
    <w:p w:rsidR="00561BB4" w:rsidRDefault="00561BB4" w:rsidP="00561BB4">
      <w:pPr>
        <w:pStyle w:val="a3"/>
        <w:jc w:val="both"/>
      </w:pPr>
      <w:r>
        <w:t>В платежном документе отражено, что в предыдущей квитанции (за июнь) собственнику было предъявлено к оплате 363,51 руб. (задолженность на 01.07.2015). При этом собственник оплатил задолженность в полном размере 22 июля. Однако в соответствии с законодательством взнос на капитальный ремонт необходимо было оплатить до 20 июля, т.е. оплата была просрочена на 2 дня. За просрочку в оплате собственнику в июле была начислена пеня в размере 0,20 руб.</w:t>
      </w:r>
    </w:p>
    <w:p w:rsidR="00561BB4" w:rsidRDefault="00561BB4" w:rsidP="00561BB4">
      <w:pPr>
        <w:pStyle w:val="a3"/>
        <w:jc w:val="both"/>
      </w:pPr>
      <w:r>
        <w:t>Необходимо обратить внимание, что средства, оплаченные в качестве пени за несвоевременную и (или) не полную оплату, поступают в фонд капитального ремонта соответствующего многоквартирного дома.</w:t>
      </w:r>
    </w:p>
    <w:p w:rsidR="00561BB4" w:rsidRDefault="00561BB4" w:rsidP="00561BB4">
      <w:pPr>
        <w:pStyle w:val="a3"/>
        <w:jc w:val="both"/>
      </w:pPr>
      <w:r>
        <w:t>Информационное сообщение о необходимости оплаты взноса на капитальный ремонт в установленные сроки было размещено в платежных документах за июль 2015 года.</w:t>
      </w:r>
    </w:p>
    <w:p w:rsidR="00561BB4" w:rsidRDefault="00561BB4" w:rsidP="00561BB4">
      <w:pPr>
        <w:pStyle w:val="a3"/>
        <w:jc w:val="both"/>
      </w:pPr>
      <w:r>
        <w:t> </w:t>
      </w:r>
      <w:r>
        <w:rPr>
          <w:rStyle w:val="a5"/>
          <w:b/>
          <w:bCs/>
        </w:rPr>
        <w:t>Вопрос 2. Почему в платежном документе за август 2015 года было написано к оплате 550,0 рублей (в том числе пени 0,95 руб.). Сумма предъявленной задолженности была оплачена в полном объеме. А в платежном документе за сентябрь 2015 года снова начислили пеню в размере 2,30 руб. Почему?</w:t>
      </w:r>
    </w:p>
    <w:p w:rsidR="00561BB4" w:rsidRDefault="00561BB4" w:rsidP="00561BB4">
      <w:pPr>
        <w:pStyle w:val="a3"/>
        <w:jc w:val="both"/>
      </w:pPr>
      <w:r>
        <w:t>В процессе подготовки сведения для печати платежных документов произошел сбой, в результате которого в платежные документы за август не была включена задолженность по оплате пени за июль (было отражено начисление пени только за август</w:t>
      </w:r>
      <w:proofErr w:type="gramStart"/>
      <w:r>
        <w:t>).</w:t>
      </w:r>
      <w:r>
        <w:br/>
        <w:t>Таким</w:t>
      </w:r>
      <w:proofErr w:type="gramEnd"/>
      <w:r>
        <w:t xml:space="preserve"> образом, сумма, предъявленная к оплате, была занижена.</w:t>
      </w:r>
      <w:r>
        <w:br/>
        <w:t>Чтобы предъявить собственникам корректные суммы в сентябре, была реализована следующая схема:</w:t>
      </w:r>
    </w:p>
    <w:p w:rsidR="00561BB4" w:rsidRDefault="00561BB4" w:rsidP="00561B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в</w:t>
      </w:r>
      <w:proofErr w:type="gramEnd"/>
      <w:r>
        <w:t xml:space="preserve"> платежных документах в качестве задолженности на 01.09.2015 была отражена сумма только по взносу на капитальный ремонт (без задолженности по пени);</w:t>
      </w:r>
    </w:p>
    <w:p w:rsidR="00561BB4" w:rsidRDefault="00561BB4" w:rsidP="00561B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в</w:t>
      </w:r>
      <w:proofErr w:type="gramEnd"/>
      <w:r>
        <w:t xml:space="preserve"> текущем начислении отражена сумма по взносу на капитальный ремонт за сентябрь, а также начисление пени за период с июля по сентябрь включительно;</w:t>
      </w:r>
    </w:p>
    <w:p w:rsidR="00561BB4" w:rsidRDefault="00561BB4" w:rsidP="00561B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в</w:t>
      </w:r>
      <w:proofErr w:type="gramEnd"/>
      <w:r>
        <w:t xml:space="preserve"> строке «Оплачено» отражены все средства, которые собственник уплатил в сентябре (взнос и пени).</w:t>
      </w:r>
    </w:p>
    <w:p w:rsidR="00561BB4" w:rsidRDefault="00561BB4" w:rsidP="00561BB4">
      <w:pPr>
        <w:pStyle w:val="a3"/>
        <w:jc w:val="both"/>
      </w:pPr>
      <w:r>
        <w:t>В результате, сумма, предъявленная к оплате, является полностью корректной, и учитывает всю задолженность, сложившуюся на 30 сентября.</w:t>
      </w:r>
      <w:r>
        <w:br/>
        <w:t>Региональный фонд приносит свои извинения за доставленные неудобства и сообщает, что в платежных документах за октябрь 2015 года в строке «Задолженность на 01.10.2015» будет отражена сумма задолженности за взнос на капитальный ремонт и задолженности по пени за несвоевременную оплату. А в разделе «Текущее начисление» будет отражено начисление только за отчетный месяц.</w:t>
      </w:r>
    </w:p>
    <w:p w:rsidR="00561BB4" w:rsidRDefault="00561BB4" w:rsidP="00561BB4">
      <w:pPr>
        <w:rPr>
          <w:rFonts w:ascii="Calibri" w:eastAsia="Calibri" w:hAnsi="Calibri"/>
          <w:sz w:val="22"/>
          <w:szCs w:val="22"/>
          <w:lang w:eastAsia="en-US"/>
        </w:rPr>
      </w:pPr>
      <w:r>
        <w:t> </w:t>
      </w:r>
    </w:p>
    <w:p w:rsidR="00561BB4" w:rsidRPr="00D10B4D" w:rsidRDefault="00561BB4" w:rsidP="00561BB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4E7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61BB4" w:rsidRDefault="00561BB4" w:rsidP="00561BB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61BB4" w:rsidRPr="00BC2561" w:rsidRDefault="00561BB4" w:rsidP="00561BB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D815C7" w:rsidRDefault="00D815C7"/>
    <w:sectPr w:rsidR="00D8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487"/>
    <w:multiLevelType w:val="multilevel"/>
    <w:tmpl w:val="62F6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5A"/>
    <w:rsid w:val="00561BB4"/>
    <w:rsid w:val="0098285A"/>
    <w:rsid w:val="00D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D343-D4B9-4D43-951D-7B74FAC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1B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61BB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1BB4"/>
    <w:rPr>
      <w:b/>
      <w:bCs/>
    </w:rPr>
  </w:style>
  <w:style w:type="character" w:styleId="a5">
    <w:name w:val="Emphasis"/>
    <w:basedOn w:val="a0"/>
    <w:qFormat/>
    <w:rsid w:val="00561BB4"/>
    <w:rPr>
      <w:i/>
      <w:iCs/>
    </w:rPr>
  </w:style>
  <w:style w:type="paragraph" w:customStyle="1" w:styleId="CharChar1">
    <w:name w:val="Char Char1 Знак Знак Знак Знак Знак Знак Знак"/>
    <w:basedOn w:val="a"/>
    <w:rsid w:val="00561BB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1B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cp:lastPrinted>2015-11-09T07:29:00Z</cp:lastPrinted>
  <dcterms:created xsi:type="dcterms:W3CDTF">2015-11-09T07:26:00Z</dcterms:created>
  <dcterms:modified xsi:type="dcterms:W3CDTF">2015-11-09T07:31:00Z</dcterms:modified>
</cp:coreProperties>
</file>