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F" w:rsidRDefault="00EA6DDF" w:rsidP="00EA6D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CB63B4" wp14:editId="13FB327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DDF" w:rsidRDefault="00EA6DDF" w:rsidP="00EA6D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A6DDF" w:rsidRDefault="00EA6DDF" w:rsidP="00EA6D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EA6DDF" w:rsidRDefault="00EA6DDF" w:rsidP="00EA6D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6DDF" w:rsidRDefault="00EA6DDF" w:rsidP="00EA6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EA6DDF" w:rsidRDefault="00EA6DDF" w:rsidP="00EA6DDF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EA6DDF" w:rsidRDefault="00C64F8E" w:rsidP="00C64F8E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EA6DD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EA6DDF" w:rsidRDefault="00EA6DDF" w:rsidP="00EA6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DDF" w:rsidRDefault="00EA6DDF" w:rsidP="00EA6D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A6DDF" w:rsidRDefault="00EA6DDF" w:rsidP="00EA6D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6DDF" w:rsidRDefault="00C64F8E" w:rsidP="00EA6D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22.1</w:t>
      </w:r>
      <w:r w:rsidR="00EA6DDF">
        <w:rPr>
          <w:rFonts w:ascii="Times New Roman" w:eastAsia="Times New Roman" w:hAnsi="Times New Roman"/>
          <w:sz w:val="24"/>
          <w:szCs w:val="24"/>
          <w:lang w:eastAsia="ru-RU"/>
        </w:rPr>
        <w:t>0.2015 г.</w:t>
      </w:r>
      <w:r w:rsidR="00EA6D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6D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п. Шапкино</w:t>
      </w:r>
      <w:r w:rsidR="00EA6D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2-4р</w:t>
      </w:r>
    </w:p>
    <w:p w:rsidR="00EA6DDF" w:rsidRDefault="00EA6DDF" w:rsidP="00EA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Шапкинского</w:t>
      </w: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</w:t>
      </w: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Конституцией Российской Федерации, Федеральным законом </w:t>
      </w:r>
      <w:r w:rsidR="008517BB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 № 131-ФЗ от 06.10.2003 г., Уставом Шапкинского сельсовета, Шапкинский сельский Совет депутатов, РЕШИЛ:</w:t>
      </w:r>
    </w:p>
    <w:p w:rsidR="004C14FA" w:rsidRDefault="00EA6DDF" w:rsidP="00EA6D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п.4 ст. 10 Регламента Шапкинского сельского Совета депутатов читать в следующей редакции</w:t>
      </w:r>
      <w:r w:rsidR="004C14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«Перечень и состав постоянных комиссий утверждается на первой сессии Совета депутатов.   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образует из числа депутатов на срок своих полномочий постоянные комиссии в целях подготовки и предварительного рассмотрения проектов решений совета депутатов, содействия их реализации и осуществления иных функций в соответствии с Положением о постоянной депутатской комиссии, утвержденным решением Совета депутатов. Координация деятельности депутатских комиссий осуществляется председателем Совета депутатов.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постоянной депутатской комиссии, председатель, его зам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еститель утверждаются решением С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комиссий проводятся один раз в квартал. Заседание депутатской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 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 В заседаниях постоянных комиссий могут принимать участие другие депутаты с правом совещательного голоса. 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>Заседание постоянной комиссии оформляется протоколом, который подписывает председатель комиссии.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>Постоянные комиссии вправе проводить совместные заседания.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постоянных депутатских комиссий, принятые в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пределах их компетенции и изложенные в содокладе председателем постоянной комиссии, подлежат рассмотрению на заседании Совета депутатов.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решения и подготовки вопросов совет депутатов может привлекать на безвозмездной основе специалистов. Привлеченные для работы в совет депутатов специалисты могут принимать участие в заседаниях всех депутатских комиссий.</w:t>
      </w:r>
    </w:p>
    <w:p w:rsidR="004C14FA" w:rsidRPr="004C14FA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депутатских комиссий являются открытыми. По решению комиссии заседание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закрытым. Депутаты С</w:t>
      </w: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депутатов, глава муниципального образования вправе присутствовать на заседаниях комиссий как открытых, так и проводимых в закрытом порядке.</w:t>
      </w:r>
    </w:p>
    <w:p w:rsidR="00EA6DDF" w:rsidRDefault="004C14FA" w:rsidP="004C14FA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4F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обязаны заблаговременно представлять в Совет депутатов информацию о планах своей работы и проводимых мероприятиях.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A6DDF" w:rsidRDefault="00EA6DDF" w:rsidP="00EA6DDF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EA6DDF" w:rsidRDefault="00EA6DDF" w:rsidP="00EA6DDF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 момента официального опубликованию в газете «Шапкинский </w:t>
      </w:r>
      <w:r w:rsidR="00B517EB">
        <w:rPr>
          <w:rFonts w:ascii="Times New Roman" w:eastAsia="Times New Roman" w:hAnsi="Times New Roman"/>
          <w:sz w:val="28"/>
          <w:szCs w:val="28"/>
          <w:lang w:eastAsia="ru-RU"/>
        </w:rPr>
        <w:t>вестник» и на официальном сайте администрации Шапкинского сельсовета.</w:t>
      </w:r>
      <w:bookmarkStart w:id="0" w:name="_GoBack"/>
      <w:bookmarkEnd w:id="0"/>
    </w:p>
    <w:p w:rsidR="00EA6DDF" w:rsidRDefault="00EA6DDF" w:rsidP="00EA6DD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EA6DDF" w:rsidRDefault="00EA6DDF" w:rsidP="00EA6D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EA6DDF" w:rsidRDefault="00EA6DDF" w:rsidP="00EA6D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                                                                       Л.И.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EA6DDF" w:rsidRDefault="00EA6DDF" w:rsidP="00EA6D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DDF" w:rsidRDefault="00EA6DDF" w:rsidP="00EA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7AE" w:rsidRDefault="005C37AE"/>
    <w:sectPr w:rsidR="005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A87"/>
    <w:multiLevelType w:val="hybridMultilevel"/>
    <w:tmpl w:val="140A02F6"/>
    <w:lvl w:ilvl="0" w:tplc="F2764B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F6"/>
    <w:rsid w:val="004C14FA"/>
    <w:rsid w:val="005C37AE"/>
    <w:rsid w:val="008517BB"/>
    <w:rsid w:val="00B517EB"/>
    <w:rsid w:val="00C64F8E"/>
    <w:rsid w:val="00EA6DDF"/>
    <w:rsid w:val="00F256F6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A262-1AF7-444D-B3BE-F8B63C8D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2015-10-23T05:41:00Z</cp:lastPrinted>
  <dcterms:created xsi:type="dcterms:W3CDTF">2015-10-07T05:02:00Z</dcterms:created>
  <dcterms:modified xsi:type="dcterms:W3CDTF">2015-10-26T02:16:00Z</dcterms:modified>
</cp:coreProperties>
</file>