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794" w:rsidRDefault="003A6794" w:rsidP="003A6794">
      <w:pPr>
        <w:tabs>
          <w:tab w:val="left" w:pos="9360"/>
        </w:tabs>
        <w:spacing w:after="0" w:line="240" w:lineRule="auto"/>
        <w:ind w:right="-5"/>
        <w:jc w:val="both"/>
        <w:rPr>
          <w:rFonts w:ascii="Times New Roman" w:eastAsia="Times New Roman" w:hAnsi="Times New Roman" w:cs="Times New Roman"/>
          <w:b/>
          <w:sz w:val="28"/>
          <w:szCs w:val="28"/>
          <w:lang w:eastAsia="ru-RU"/>
        </w:rPr>
      </w:pPr>
    </w:p>
    <w:p w:rsidR="003A6794" w:rsidRDefault="003A6794" w:rsidP="003A6794">
      <w:pPr>
        <w:tabs>
          <w:tab w:val="left" w:pos="9360"/>
        </w:tabs>
        <w:spacing w:after="0" w:line="240" w:lineRule="auto"/>
        <w:ind w:right="-5"/>
        <w:jc w:val="both"/>
        <w:rPr>
          <w:rFonts w:ascii="Times New Roman" w:eastAsia="Times New Roman" w:hAnsi="Times New Roman" w:cs="Times New Roman"/>
          <w:b/>
          <w:sz w:val="28"/>
          <w:szCs w:val="28"/>
          <w:lang w:eastAsia="ru-RU"/>
        </w:rPr>
      </w:pPr>
    </w:p>
    <w:p w:rsidR="003A6794" w:rsidRPr="000E1915" w:rsidRDefault="003A6794" w:rsidP="003A6794">
      <w:pPr>
        <w:spacing w:after="200" w:line="276" w:lineRule="auto"/>
        <w:jc w:val="center"/>
        <w:rPr>
          <w:rFonts w:ascii="Times New Roman" w:eastAsia="Times New Roman" w:hAnsi="Times New Roman" w:cs="Times New Roman"/>
          <w:b/>
          <w:bCs/>
          <w:sz w:val="28"/>
          <w:szCs w:val="28"/>
          <w:lang w:eastAsia="ru-RU"/>
        </w:rPr>
      </w:pPr>
      <w:r w:rsidRPr="000E1915">
        <w:rPr>
          <w:rFonts w:ascii="Times New Roman" w:eastAsia="Times New Roman" w:hAnsi="Times New Roman" w:cs="Times New Roman"/>
          <w:b/>
          <w:bCs/>
          <w:noProof/>
          <w:sz w:val="28"/>
          <w:szCs w:val="28"/>
          <w:lang w:eastAsia="ru-RU"/>
        </w:rPr>
        <w:drawing>
          <wp:inline distT="0" distB="0" distL="0" distR="0" wp14:anchorId="4315A733" wp14:editId="30BC1F8D">
            <wp:extent cx="447675" cy="457200"/>
            <wp:effectExtent l="0" t="0" r="9525"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3A6794" w:rsidRPr="000E1915" w:rsidRDefault="003A6794" w:rsidP="003A6794">
      <w:pPr>
        <w:spacing w:after="0" w:line="240" w:lineRule="auto"/>
        <w:jc w:val="center"/>
        <w:rPr>
          <w:rFonts w:ascii="Times New Roman" w:eastAsia="Times New Roman" w:hAnsi="Times New Roman" w:cs="Times New Roman"/>
          <w:b/>
          <w:bCs/>
          <w:lang w:eastAsia="ru-RU"/>
        </w:rPr>
      </w:pPr>
      <w:r w:rsidRPr="000E1915">
        <w:rPr>
          <w:rFonts w:ascii="Times New Roman" w:eastAsia="Times New Roman" w:hAnsi="Times New Roman" w:cs="Times New Roman"/>
          <w:b/>
          <w:bCs/>
          <w:lang w:eastAsia="ru-RU"/>
        </w:rPr>
        <w:t>ШАПКИНСКИЙ СЕЛЬСКИЙ СОВЕТ ДЕПУТАТОВ</w:t>
      </w:r>
    </w:p>
    <w:p w:rsidR="003A6794" w:rsidRPr="000E1915" w:rsidRDefault="003A6794" w:rsidP="003A6794">
      <w:pPr>
        <w:spacing w:after="0" w:line="240" w:lineRule="auto"/>
        <w:jc w:val="center"/>
        <w:rPr>
          <w:rFonts w:ascii="Times New Roman" w:eastAsia="Times New Roman" w:hAnsi="Times New Roman" w:cs="Times New Roman"/>
          <w:lang w:eastAsia="ru-RU"/>
        </w:rPr>
      </w:pPr>
      <w:r w:rsidRPr="000E1915">
        <w:rPr>
          <w:rFonts w:ascii="Times New Roman" w:eastAsia="Times New Roman" w:hAnsi="Times New Roman" w:cs="Times New Roman"/>
          <w:lang w:eastAsia="ru-RU"/>
        </w:rPr>
        <w:t>ЕНИСЕЙСКОГО РАЙОНА</w:t>
      </w:r>
    </w:p>
    <w:p w:rsidR="003A6794" w:rsidRPr="000E1915" w:rsidRDefault="00D26DEA" w:rsidP="003A6794">
      <w:pPr>
        <w:pBdr>
          <w:bottom w:val="single" w:sz="12" w:space="1" w:color="auto"/>
        </w:pBd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A6794" w:rsidRPr="000E1915">
        <w:rPr>
          <w:rFonts w:ascii="Times New Roman" w:eastAsia="Times New Roman" w:hAnsi="Times New Roman" w:cs="Times New Roman"/>
          <w:lang w:eastAsia="ru-RU"/>
        </w:rPr>
        <w:t>КРАСНОЯРСКОГО КРАЯ</w:t>
      </w:r>
      <w:r w:rsidR="003A6794">
        <w:rPr>
          <w:rFonts w:ascii="Times New Roman" w:eastAsia="Times New Roman" w:hAnsi="Times New Roman" w:cs="Times New Roman"/>
          <w:lang w:eastAsia="ru-RU"/>
        </w:rPr>
        <w:t xml:space="preserve">              </w:t>
      </w:r>
    </w:p>
    <w:p w:rsidR="003A6794" w:rsidRPr="000E1915" w:rsidRDefault="003A6794" w:rsidP="003A6794">
      <w:pPr>
        <w:spacing w:after="200" w:line="276" w:lineRule="auto"/>
        <w:jc w:val="right"/>
        <w:rPr>
          <w:rFonts w:ascii="Times New Roman" w:eastAsia="Times New Roman" w:hAnsi="Times New Roman" w:cs="Times New Roman"/>
          <w:b/>
          <w:bCs/>
          <w:sz w:val="20"/>
          <w:szCs w:val="20"/>
          <w:lang w:eastAsia="ru-RU"/>
        </w:rPr>
      </w:pPr>
      <w:r w:rsidRPr="000E1915">
        <w:rPr>
          <w:rFonts w:ascii="Times New Roman" w:eastAsia="Times New Roman" w:hAnsi="Times New Roman" w:cs="Times New Roman"/>
          <w:b/>
          <w:bCs/>
          <w:sz w:val="20"/>
          <w:szCs w:val="20"/>
          <w:lang w:eastAsia="ru-RU"/>
        </w:rPr>
        <w:t xml:space="preserve">                                                                                                                                                                                 </w:t>
      </w:r>
    </w:p>
    <w:p w:rsidR="003A6794" w:rsidRPr="000E1915" w:rsidRDefault="003A6794" w:rsidP="003A6794">
      <w:pPr>
        <w:spacing w:after="200" w:line="276" w:lineRule="auto"/>
        <w:ind w:left="2124"/>
        <w:rPr>
          <w:rFonts w:ascii="Times New Roman" w:eastAsia="Times New Roman" w:hAnsi="Times New Roman" w:cs="Times New Roman"/>
          <w:b/>
          <w:bCs/>
          <w:lang w:eastAsia="ru-RU"/>
        </w:rPr>
      </w:pPr>
      <w:r w:rsidRPr="000E1915">
        <w:rPr>
          <w:rFonts w:ascii="Times New Roman" w:eastAsia="Times New Roman" w:hAnsi="Times New Roman" w:cs="Times New Roman"/>
          <w:b/>
          <w:bCs/>
          <w:sz w:val="44"/>
          <w:szCs w:val="44"/>
          <w:lang w:eastAsia="ru-RU"/>
        </w:rPr>
        <w:t xml:space="preserve">                   </w:t>
      </w:r>
      <w:r w:rsidRPr="000E1915">
        <w:rPr>
          <w:rFonts w:ascii="Times New Roman" w:eastAsia="Times New Roman" w:hAnsi="Times New Roman" w:cs="Times New Roman"/>
          <w:b/>
          <w:bCs/>
          <w:lang w:eastAsia="ru-RU"/>
        </w:rPr>
        <w:t xml:space="preserve">РЕШЕНИЕ         </w:t>
      </w:r>
    </w:p>
    <w:p w:rsidR="003A6794" w:rsidRDefault="00D26DEA" w:rsidP="003A679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A6794">
        <w:rPr>
          <w:rFonts w:ascii="Times New Roman" w:eastAsia="Times New Roman" w:hAnsi="Times New Roman" w:cs="Times New Roman"/>
          <w:sz w:val="28"/>
          <w:szCs w:val="28"/>
          <w:lang w:eastAsia="ru-RU"/>
        </w:rPr>
        <w:t>0</w:t>
      </w:r>
      <w:r w:rsidR="003A6794" w:rsidRPr="000E191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7</w:t>
      </w:r>
      <w:r w:rsidR="003A6794" w:rsidRPr="000E1915">
        <w:rPr>
          <w:rFonts w:ascii="Times New Roman" w:eastAsia="Times New Roman" w:hAnsi="Times New Roman" w:cs="Times New Roman"/>
          <w:sz w:val="28"/>
          <w:szCs w:val="28"/>
          <w:lang w:eastAsia="ru-RU"/>
        </w:rPr>
        <w:t>.2015г.</w:t>
      </w:r>
      <w:r w:rsidR="003A6794" w:rsidRPr="000E1915">
        <w:rPr>
          <w:rFonts w:ascii="Times New Roman" w:eastAsia="Times New Roman" w:hAnsi="Times New Roman" w:cs="Times New Roman"/>
          <w:sz w:val="28"/>
          <w:szCs w:val="28"/>
          <w:lang w:eastAsia="ru-RU"/>
        </w:rPr>
        <w:tab/>
      </w:r>
      <w:r w:rsidR="003A6794" w:rsidRPr="000E1915">
        <w:rPr>
          <w:rFonts w:ascii="Times New Roman" w:eastAsia="Times New Roman" w:hAnsi="Times New Roman" w:cs="Times New Roman"/>
          <w:sz w:val="28"/>
          <w:szCs w:val="28"/>
          <w:lang w:eastAsia="ru-RU"/>
        </w:rPr>
        <w:tab/>
        <w:t xml:space="preserve">                    п. Шапкино</w:t>
      </w:r>
      <w:r w:rsidR="003A6794" w:rsidRPr="000E1915">
        <w:rPr>
          <w:rFonts w:ascii="Times New Roman" w:eastAsia="Times New Roman" w:hAnsi="Times New Roman" w:cs="Times New Roman"/>
          <w:sz w:val="28"/>
          <w:szCs w:val="28"/>
          <w:lang w:eastAsia="ru-RU"/>
        </w:rPr>
        <w:tab/>
        <w:t xml:space="preserve">            </w:t>
      </w:r>
      <w:r w:rsidR="003A6794" w:rsidRPr="000E1915">
        <w:rPr>
          <w:rFonts w:ascii="Times New Roman" w:eastAsia="Times New Roman" w:hAnsi="Times New Roman" w:cs="Times New Roman"/>
          <w:sz w:val="28"/>
          <w:szCs w:val="28"/>
          <w:lang w:eastAsia="ru-RU"/>
        </w:rPr>
        <w:tab/>
        <w:t xml:space="preserve">           № </w:t>
      </w:r>
      <w:r w:rsidR="003A6794">
        <w:rPr>
          <w:rFonts w:ascii="Times New Roman" w:eastAsia="Times New Roman" w:hAnsi="Times New Roman" w:cs="Times New Roman"/>
          <w:sz w:val="28"/>
          <w:szCs w:val="28"/>
          <w:lang w:eastAsia="ru-RU"/>
        </w:rPr>
        <w:t>59-</w:t>
      </w:r>
      <w:r>
        <w:rPr>
          <w:rFonts w:ascii="Times New Roman" w:eastAsia="Times New Roman" w:hAnsi="Times New Roman" w:cs="Times New Roman"/>
          <w:sz w:val="28"/>
          <w:szCs w:val="28"/>
          <w:lang w:eastAsia="ru-RU"/>
        </w:rPr>
        <w:t>267р</w:t>
      </w:r>
      <w:bookmarkStart w:id="0" w:name="_GoBack"/>
      <w:bookmarkEnd w:id="0"/>
    </w:p>
    <w:p w:rsidR="003A6794" w:rsidRDefault="003A6794" w:rsidP="003A6794">
      <w:pPr>
        <w:tabs>
          <w:tab w:val="left" w:pos="9360"/>
        </w:tabs>
        <w:spacing w:after="0" w:line="240" w:lineRule="auto"/>
        <w:ind w:right="-5"/>
        <w:jc w:val="both"/>
        <w:rPr>
          <w:rFonts w:ascii="Times New Roman" w:eastAsia="Times New Roman" w:hAnsi="Times New Roman" w:cs="Times New Roman"/>
          <w:b/>
          <w:sz w:val="28"/>
          <w:szCs w:val="28"/>
          <w:lang w:eastAsia="ru-RU"/>
        </w:rPr>
      </w:pPr>
    </w:p>
    <w:p w:rsidR="003A6794" w:rsidRPr="003A6794" w:rsidRDefault="003A6794" w:rsidP="003A6794">
      <w:pPr>
        <w:tabs>
          <w:tab w:val="left" w:pos="9360"/>
        </w:tabs>
        <w:spacing w:after="0" w:line="240" w:lineRule="auto"/>
        <w:ind w:right="-5"/>
        <w:jc w:val="both"/>
        <w:rPr>
          <w:rFonts w:ascii="Times New Roman" w:eastAsia="Times New Roman" w:hAnsi="Times New Roman" w:cs="Times New Roman"/>
          <w:b/>
          <w:sz w:val="28"/>
          <w:szCs w:val="28"/>
          <w:lang w:eastAsia="ru-RU"/>
        </w:rPr>
      </w:pPr>
      <w:r w:rsidRPr="003A6794">
        <w:rPr>
          <w:rFonts w:ascii="Times New Roman" w:eastAsia="Times New Roman" w:hAnsi="Times New Roman" w:cs="Times New Roman"/>
          <w:b/>
          <w:sz w:val="28"/>
          <w:szCs w:val="28"/>
          <w:lang w:eastAsia="ru-RU"/>
        </w:rPr>
        <w:t>Об утверждении Порядка определения размера арендной платы, порядка, условий и сроков внесения арендной платы за землю в границах муницип</w:t>
      </w:r>
      <w:r>
        <w:rPr>
          <w:rFonts w:ascii="Times New Roman" w:eastAsia="Times New Roman" w:hAnsi="Times New Roman" w:cs="Times New Roman"/>
          <w:b/>
          <w:sz w:val="28"/>
          <w:szCs w:val="28"/>
          <w:lang w:eastAsia="ru-RU"/>
        </w:rPr>
        <w:t>ального образования Шапкинский</w:t>
      </w:r>
      <w:r w:rsidRPr="003A679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сельсовет.</w:t>
      </w:r>
    </w:p>
    <w:p w:rsidR="003A6794" w:rsidRPr="003A6794" w:rsidRDefault="003A6794" w:rsidP="003A6794">
      <w:pPr>
        <w:spacing w:after="0" w:line="240" w:lineRule="auto"/>
        <w:rPr>
          <w:rFonts w:ascii="Times New Roman" w:eastAsia="Times New Roman" w:hAnsi="Times New Roman" w:cs="Times New Roman"/>
          <w:sz w:val="24"/>
          <w:szCs w:val="24"/>
          <w:lang w:eastAsia="ru-RU"/>
        </w:rPr>
      </w:pPr>
    </w:p>
    <w:p w:rsidR="003A6794" w:rsidRPr="003A6794" w:rsidRDefault="003A6794" w:rsidP="003A6794">
      <w:pPr>
        <w:spacing w:after="0" w:line="240" w:lineRule="auto"/>
        <w:rPr>
          <w:rFonts w:ascii="Times New Roman" w:eastAsia="Times New Roman" w:hAnsi="Times New Roman" w:cs="Times New Roman"/>
          <w:sz w:val="28"/>
          <w:szCs w:val="28"/>
          <w:lang w:eastAsia="ru-RU"/>
        </w:rPr>
      </w:pPr>
    </w:p>
    <w:p w:rsidR="003A6794" w:rsidRPr="003A6794" w:rsidRDefault="003A6794" w:rsidP="003A679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A6794">
        <w:rPr>
          <w:rFonts w:ascii="Times New Roman" w:eastAsia="Times New Roman" w:hAnsi="Times New Roman" w:cs="Times New Roman"/>
          <w:sz w:val="28"/>
          <w:szCs w:val="28"/>
          <w:lang w:eastAsia="ru-RU"/>
        </w:rPr>
        <w:t xml:space="preserve">Руководствуясь ст. ст. 22, 65 Земельного кодекса Российской Федерации, п. 10 ст. 3 Федерального закона от 25.10.2001 № 137-ФЗ «О введении в действие Земельного кодекса Российской Федерации», Федеральным законом от </w:t>
      </w:r>
      <w:r w:rsidRPr="003A6794">
        <w:rPr>
          <w:rFonts w:ascii="Times New Roman" w:eastAsia="Times New Roman" w:hAnsi="Times New Roman" w:cs="Times New Roman"/>
          <w:bCs/>
          <w:sz w:val="28"/>
          <w:szCs w:val="28"/>
          <w:lang w:eastAsia="ru-RU"/>
        </w:rPr>
        <w:t>23.06.2014 N 171-ФЗ</w:t>
      </w:r>
      <w:r w:rsidRPr="003A6794">
        <w:rPr>
          <w:rFonts w:ascii="Times New Roman" w:eastAsia="Times New Roman" w:hAnsi="Times New Roman" w:cs="Times New Roman"/>
          <w:sz w:val="28"/>
          <w:szCs w:val="28"/>
          <w:lang w:eastAsia="ru-RU"/>
        </w:rPr>
        <w:t xml:space="preserve"> «О </w:t>
      </w:r>
      <w:r w:rsidRPr="003A6794">
        <w:rPr>
          <w:rFonts w:ascii="Times New Roman" w:eastAsia="Times New Roman" w:hAnsi="Times New Roman" w:cs="Times New Roman"/>
          <w:bCs/>
          <w:sz w:val="28"/>
          <w:szCs w:val="28"/>
          <w:lang w:eastAsia="ru-RU"/>
        </w:rPr>
        <w:t>внесении изменений в Земельный кодекс Российской Федерации и отдельные законодательные акты Российской Федерации"</w:t>
      </w:r>
      <w:r w:rsidRPr="003A6794">
        <w:rPr>
          <w:rFonts w:ascii="Times New Roman" w:eastAsia="Times New Roman" w:hAnsi="Times New Roman" w:cs="Times New Roman"/>
          <w:sz w:val="28"/>
          <w:szCs w:val="28"/>
          <w:lang w:eastAsia="ru-RU"/>
        </w:rPr>
        <w:t>, постановлением Правительства Красноярского края от 19.12.2008 № 250-п «</w:t>
      </w:r>
      <w:r w:rsidRPr="003A6794">
        <w:rPr>
          <w:rFonts w:ascii="Times New Roman" w:eastAsia="Times New Roman" w:hAnsi="Times New Roman" w:cs="Times New Roman"/>
          <w:bCs/>
          <w:sz w:val="28"/>
          <w:szCs w:val="28"/>
          <w:lang w:eastAsia="ru-RU"/>
        </w:rPr>
        <w:t>Об утверждении результатов государственной кадастровой оценки земель населенных пунктов Красноярского края»</w:t>
      </w:r>
      <w:r w:rsidRPr="003A6794">
        <w:rPr>
          <w:rFonts w:ascii="Times New Roman" w:eastAsia="Times New Roman" w:hAnsi="Times New Roman" w:cs="Times New Roman"/>
          <w:sz w:val="28"/>
          <w:szCs w:val="28"/>
          <w:lang w:eastAsia="ru-RU"/>
        </w:rPr>
        <w:t>,</w:t>
      </w:r>
      <w:r w:rsidRPr="003A6794">
        <w:rPr>
          <w:rFonts w:ascii="Times New Roman" w:eastAsia="Times New Roman" w:hAnsi="Times New Roman" w:cs="Times New Roman"/>
          <w:b/>
          <w:sz w:val="28"/>
          <w:szCs w:val="28"/>
          <w:lang w:eastAsia="ru-RU"/>
        </w:rPr>
        <w:t xml:space="preserve"> </w:t>
      </w:r>
      <w:r w:rsidRPr="003A6794">
        <w:rPr>
          <w:rFonts w:ascii="Times New Roman" w:eastAsia="Times New Roman" w:hAnsi="Times New Roman" w:cs="Times New Roman"/>
          <w:sz w:val="28"/>
          <w:szCs w:val="28"/>
          <w:lang w:eastAsia="ru-RU"/>
        </w:rPr>
        <w:t xml:space="preserve">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Законом Красноярского края от 04.12.2008 N 7-2542 "О регулировании земельных отношений в Красноярском крае", в соответствии с Уставом </w:t>
      </w:r>
      <w:r>
        <w:rPr>
          <w:rFonts w:ascii="Times New Roman" w:eastAsia="Times New Roman" w:hAnsi="Times New Roman" w:cs="Times New Roman"/>
          <w:sz w:val="28"/>
          <w:szCs w:val="28"/>
          <w:lang w:eastAsia="ru-RU"/>
        </w:rPr>
        <w:t>Шапкинского сельсовета</w:t>
      </w:r>
      <w:r w:rsidRPr="003A67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Шапкинский </w:t>
      </w:r>
      <w:r w:rsidRPr="003A6794">
        <w:rPr>
          <w:rFonts w:ascii="Times New Roman" w:eastAsia="Times New Roman" w:hAnsi="Times New Roman" w:cs="Times New Roman"/>
          <w:sz w:val="28"/>
          <w:szCs w:val="28"/>
          <w:lang w:eastAsia="ru-RU"/>
        </w:rPr>
        <w:t xml:space="preserve">сельский Совет депутатов </w:t>
      </w:r>
      <w:r w:rsidRPr="003A6794">
        <w:rPr>
          <w:rFonts w:ascii="Times New Roman" w:eastAsia="Times New Roman" w:hAnsi="Times New Roman" w:cs="Times New Roman"/>
          <w:b/>
          <w:sz w:val="28"/>
          <w:szCs w:val="28"/>
          <w:lang w:eastAsia="ru-RU"/>
        </w:rPr>
        <w:t>РЕШИЛ:</w:t>
      </w:r>
    </w:p>
    <w:p w:rsidR="003A6794" w:rsidRPr="003A6794" w:rsidRDefault="003A6794" w:rsidP="003A679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 xml:space="preserve">1.Утвердить </w:t>
      </w:r>
      <w:hyperlink r:id="rId5" w:history="1">
        <w:r w:rsidRPr="003A6794">
          <w:rPr>
            <w:rFonts w:ascii="Times New Roman" w:eastAsia="Times New Roman" w:hAnsi="Times New Roman" w:cs="Times New Roman"/>
            <w:sz w:val="28"/>
            <w:szCs w:val="28"/>
            <w:lang w:eastAsia="ru-RU"/>
          </w:rPr>
          <w:t>Порядок</w:t>
        </w:r>
      </w:hyperlink>
      <w:r w:rsidRPr="003A6794">
        <w:rPr>
          <w:rFonts w:ascii="Times New Roman" w:eastAsia="Times New Roman" w:hAnsi="Times New Roman" w:cs="Times New Roman"/>
          <w:sz w:val="28"/>
          <w:szCs w:val="28"/>
          <w:lang w:eastAsia="ru-RU"/>
        </w:rPr>
        <w:t xml:space="preserve"> определения размера арендной платы за аренду земельных участков, находящихся в государственной или муниципальной собственности, согласно приложению № 1.</w:t>
      </w:r>
    </w:p>
    <w:p w:rsidR="003A6794" w:rsidRPr="003A6794" w:rsidRDefault="003A6794" w:rsidP="003A679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 xml:space="preserve">2.Утвердить </w:t>
      </w:r>
      <w:hyperlink r:id="rId6" w:history="1">
        <w:r w:rsidRPr="003A6794">
          <w:rPr>
            <w:rFonts w:ascii="Times New Roman" w:eastAsia="Times New Roman" w:hAnsi="Times New Roman" w:cs="Times New Roman"/>
            <w:sz w:val="28"/>
            <w:szCs w:val="28"/>
            <w:lang w:eastAsia="ru-RU"/>
          </w:rPr>
          <w:t>Порядок</w:t>
        </w:r>
      </w:hyperlink>
      <w:r w:rsidRPr="003A6794">
        <w:rPr>
          <w:rFonts w:ascii="Times New Roman" w:eastAsia="Times New Roman" w:hAnsi="Times New Roman" w:cs="Times New Roman"/>
          <w:sz w:val="28"/>
          <w:szCs w:val="28"/>
          <w:lang w:eastAsia="ru-RU"/>
        </w:rPr>
        <w:t>, условия и сроки внесения арендной платы за земельные участки, находящиеся в государственной или муниципальной собственности, согласно приложению № 2.</w:t>
      </w:r>
    </w:p>
    <w:p w:rsidR="003A6794" w:rsidRPr="003A6794" w:rsidRDefault="003A6794" w:rsidP="003A6794">
      <w:pPr>
        <w:spacing w:after="0" w:line="240" w:lineRule="auto"/>
        <w:ind w:firstLine="540"/>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3. Утвердить коэффициент (К</w:t>
      </w:r>
      <w:r w:rsidRPr="003A6794">
        <w:rPr>
          <w:rFonts w:ascii="Times New Roman" w:eastAsia="Times New Roman" w:hAnsi="Times New Roman" w:cs="Times New Roman"/>
          <w:sz w:val="28"/>
          <w:szCs w:val="28"/>
          <w:vertAlign w:val="subscript"/>
          <w:lang w:eastAsia="ru-RU"/>
        </w:rPr>
        <w:t>1</w:t>
      </w:r>
      <w:r w:rsidRPr="003A6794">
        <w:rPr>
          <w:rFonts w:ascii="Times New Roman" w:eastAsia="Times New Roman" w:hAnsi="Times New Roman" w:cs="Times New Roman"/>
          <w:sz w:val="28"/>
          <w:szCs w:val="28"/>
          <w:lang w:eastAsia="ru-RU"/>
        </w:rPr>
        <w:t xml:space="preserve">) определения арендной платы за земельные участки, находящиеся на территории муниципального образования </w:t>
      </w:r>
      <w:r>
        <w:rPr>
          <w:rFonts w:ascii="Times New Roman" w:eastAsia="Times New Roman" w:hAnsi="Times New Roman" w:cs="Times New Roman"/>
          <w:sz w:val="28"/>
          <w:szCs w:val="28"/>
          <w:lang w:eastAsia="ru-RU"/>
        </w:rPr>
        <w:t>Шапкинский сельсовет</w:t>
      </w:r>
      <w:r w:rsidRPr="003A6794">
        <w:rPr>
          <w:rFonts w:ascii="Times New Roman" w:eastAsia="Times New Roman" w:hAnsi="Times New Roman" w:cs="Times New Roman"/>
          <w:sz w:val="28"/>
          <w:szCs w:val="28"/>
          <w:lang w:eastAsia="ru-RU"/>
        </w:rPr>
        <w:t xml:space="preserve"> по видам разрешенного использования категории земель населенных пунктов  согласно приложению №3.</w:t>
      </w:r>
    </w:p>
    <w:p w:rsidR="003A6794" w:rsidRPr="003A6794" w:rsidRDefault="003A6794" w:rsidP="003A6794">
      <w:pPr>
        <w:spacing w:after="0" w:line="240" w:lineRule="auto"/>
        <w:ind w:firstLine="540"/>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4. Утвердить коэффициент (К</w:t>
      </w:r>
      <w:r w:rsidRPr="003A6794">
        <w:rPr>
          <w:rFonts w:ascii="Times New Roman" w:eastAsia="Times New Roman" w:hAnsi="Times New Roman" w:cs="Times New Roman"/>
          <w:sz w:val="28"/>
          <w:szCs w:val="28"/>
          <w:vertAlign w:val="subscript"/>
          <w:lang w:eastAsia="ru-RU"/>
        </w:rPr>
        <w:t>1</w:t>
      </w:r>
      <w:r w:rsidRPr="003A6794">
        <w:rPr>
          <w:rFonts w:ascii="Times New Roman" w:eastAsia="Times New Roman" w:hAnsi="Times New Roman" w:cs="Times New Roman"/>
          <w:sz w:val="28"/>
          <w:szCs w:val="28"/>
          <w:lang w:eastAsia="ru-RU"/>
        </w:rPr>
        <w:t>) определения арендной платы за земельные участки, находящиеся на террит</w:t>
      </w:r>
      <w:r w:rsidR="00EB69C2">
        <w:rPr>
          <w:rFonts w:ascii="Times New Roman" w:eastAsia="Times New Roman" w:hAnsi="Times New Roman" w:cs="Times New Roman"/>
          <w:sz w:val="28"/>
          <w:szCs w:val="28"/>
          <w:lang w:eastAsia="ru-RU"/>
        </w:rPr>
        <w:t>ории муниципального образования Шапкинский сельсовет</w:t>
      </w:r>
      <w:r w:rsidRPr="003A6794">
        <w:rPr>
          <w:rFonts w:ascii="Times New Roman" w:eastAsia="Times New Roman" w:hAnsi="Times New Roman" w:cs="Times New Roman"/>
          <w:sz w:val="28"/>
          <w:szCs w:val="28"/>
          <w:lang w:eastAsia="ru-RU"/>
        </w:rPr>
        <w:t xml:space="preserve"> по видам разрешенного использования категории земель промышленности и иного специального назначения согласно приложению №4.</w:t>
      </w:r>
    </w:p>
    <w:p w:rsidR="003A6794" w:rsidRPr="003A6794" w:rsidRDefault="003A6794" w:rsidP="003A6794">
      <w:pPr>
        <w:spacing w:after="0" w:line="240" w:lineRule="auto"/>
        <w:ind w:firstLine="540"/>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lastRenderedPageBreak/>
        <w:t>5. Утвердить коэффициент (К</w:t>
      </w:r>
      <w:r w:rsidRPr="003A6794">
        <w:rPr>
          <w:rFonts w:ascii="Times New Roman" w:eastAsia="Times New Roman" w:hAnsi="Times New Roman" w:cs="Times New Roman"/>
          <w:sz w:val="28"/>
          <w:szCs w:val="28"/>
          <w:vertAlign w:val="subscript"/>
          <w:lang w:eastAsia="ru-RU"/>
        </w:rPr>
        <w:t>1</w:t>
      </w:r>
      <w:r w:rsidRPr="003A6794">
        <w:rPr>
          <w:rFonts w:ascii="Times New Roman" w:eastAsia="Times New Roman" w:hAnsi="Times New Roman" w:cs="Times New Roman"/>
          <w:sz w:val="28"/>
          <w:szCs w:val="28"/>
          <w:lang w:eastAsia="ru-RU"/>
        </w:rPr>
        <w:t>) определения арендной платы за земельные участки, находящиеся на террит</w:t>
      </w:r>
      <w:r w:rsidR="00EB69C2">
        <w:rPr>
          <w:rFonts w:ascii="Times New Roman" w:eastAsia="Times New Roman" w:hAnsi="Times New Roman" w:cs="Times New Roman"/>
          <w:sz w:val="28"/>
          <w:szCs w:val="28"/>
          <w:lang w:eastAsia="ru-RU"/>
        </w:rPr>
        <w:t>ории муниципального образования Шапкинский сельсовет</w:t>
      </w:r>
      <w:r w:rsidRPr="003A6794">
        <w:rPr>
          <w:rFonts w:ascii="Times New Roman" w:eastAsia="Times New Roman" w:hAnsi="Times New Roman" w:cs="Times New Roman"/>
          <w:sz w:val="28"/>
          <w:szCs w:val="28"/>
          <w:lang w:eastAsia="ru-RU"/>
        </w:rPr>
        <w:t xml:space="preserve"> по видам разрешенного использования категории земель сельскохозяйственного назначения согласно приложению №5.</w:t>
      </w:r>
    </w:p>
    <w:p w:rsidR="003A6794" w:rsidRPr="003A6794" w:rsidRDefault="003A6794" w:rsidP="003A6794">
      <w:pPr>
        <w:spacing w:after="0" w:line="240" w:lineRule="auto"/>
        <w:ind w:firstLine="540"/>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6. Утвердить коэффициент (К</w:t>
      </w:r>
      <w:r w:rsidRPr="003A6794">
        <w:rPr>
          <w:rFonts w:ascii="Times New Roman" w:eastAsia="Times New Roman" w:hAnsi="Times New Roman" w:cs="Times New Roman"/>
          <w:sz w:val="28"/>
          <w:szCs w:val="28"/>
          <w:vertAlign w:val="subscript"/>
          <w:lang w:eastAsia="ru-RU"/>
        </w:rPr>
        <w:t>1</w:t>
      </w:r>
      <w:r w:rsidRPr="003A6794">
        <w:rPr>
          <w:rFonts w:ascii="Times New Roman" w:eastAsia="Times New Roman" w:hAnsi="Times New Roman" w:cs="Times New Roman"/>
          <w:sz w:val="28"/>
          <w:szCs w:val="28"/>
          <w:lang w:eastAsia="ru-RU"/>
        </w:rPr>
        <w:t>) определения арендной платы за земельные участки, находящиеся на территории муниципального образования Енисейский район по видам разрешенного использования категории земель водного фонда согласно приложению №6.</w:t>
      </w:r>
    </w:p>
    <w:p w:rsidR="003A6794" w:rsidRDefault="003A6794" w:rsidP="003A6794">
      <w:pPr>
        <w:widowControl w:val="0"/>
        <w:spacing w:after="0" w:line="240" w:lineRule="auto"/>
        <w:ind w:firstLine="540"/>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7. Утвердить коэффициент (К</w:t>
      </w:r>
      <w:r w:rsidRPr="003A6794">
        <w:rPr>
          <w:rFonts w:ascii="Times New Roman" w:eastAsia="Times New Roman" w:hAnsi="Times New Roman" w:cs="Times New Roman"/>
          <w:sz w:val="28"/>
          <w:szCs w:val="28"/>
          <w:vertAlign w:val="subscript"/>
          <w:lang w:eastAsia="ru-RU"/>
        </w:rPr>
        <w:t>2</w:t>
      </w:r>
      <w:r w:rsidRPr="003A6794">
        <w:rPr>
          <w:rFonts w:ascii="Times New Roman" w:eastAsia="Times New Roman" w:hAnsi="Times New Roman" w:cs="Times New Roman"/>
          <w:sz w:val="28"/>
          <w:szCs w:val="28"/>
          <w:lang w:eastAsia="ru-RU"/>
        </w:rPr>
        <w:t>) определения арендной платы за земельные участки на террит</w:t>
      </w:r>
      <w:r w:rsidR="00EB69C2">
        <w:rPr>
          <w:rFonts w:ascii="Times New Roman" w:eastAsia="Times New Roman" w:hAnsi="Times New Roman" w:cs="Times New Roman"/>
          <w:sz w:val="28"/>
          <w:szCs w:val="28"/>
          <w:lang w:eastAsia="ru-RU"/>
        </w:rPr>
        <w:t xml:space="preserve">ории муниципального образования Шапкинский сельсовет </w:t>
      </w:r>
      <w:r w:rsidRPr="003A6794">
        <w:rPr>
          <w:rFonts w:ascii="Times New Roman" w:eastAsia="Times New Roman" w:hAnsi="Times New Roman" w:cs="Times New Roman"/>
          <w:sz w:val="28"/>
          <w:szCs w:val="28"/>
          <w:lang w:eastAsia="ru-RU"/>
        </w:rPr>
        <w:t>по категориям арендаторов согласно приложению №7.</w:t>
      </w:r>
    </w:p>
    <w:p w:rsidR="00EB69C2" w:rsidRPr="003A6794" w:rsidRDefault="00EB69C2" w:rsidP="003A6794">
      <w:pPr>
        <w:widowControl w:val="0"/>
        <w:spacing w:after="0" w:line="240" w:lineRule="auto"/>
        <w:ind w:firstLine="540"/>
        <w:jc w:val="both"/>
        <w:rPr>
          <w:rFonts w:ascii="Times New Roman" w:eastAsia="Times New Roman" w:hAnsi="Times New Roman" w:cs="Times New Roman"/>
          <w:sz w:val="28"/>
          <w:szCs w:val="28"/>
          <w:lang w:eastAsia="ru-RU"/>
        </w:rPr>
      </w:pPr>
    </w:p>
    <w:p w:rsidR="00EB69C2" w:rsidRPr="000E1915" w:rsidRDefault="00EB69C2" w:rsidP="00EB69C2">
      <w:pPr>
        <w:widowControl w:val="0"/>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0E1915">
        <w:rPr>
          <w:rFonts w:ascii="Times New Roman" w:eastAsia="Times New Roman" w:hAnsi="Times New Roman" w:cs="Times New Roman"/>
          <w:sz w:val="28"/>
          <w:szCs w:val="28"/>
          <w:lang w:eastAsia="ru-RU"/>
        </w:rPr>
        <w:t>Контроль за исполнением Решения  оставляю за собой.</w:t>
      </w:r>
    </w:p>
    <w:p w:rsidR="00EB69C2" w:rsidRPr="000E1915" w:rsidRDefault="00EB69C2" w:rsidP="00EB69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w:t>
      </w:r>
      <w:r w:rsidRPr="000E1915">
        <w:rPr>
          <w:rFonts w:ascii="Times New Roman" w:eastAsia="Times New Roman" w:hAnsi="Times New Roman" w:cs="Times New Roman"/>
          <w:sz w:val="28"/>
          <w:szCs w:val="28"/>
          <w:lang w:eastAsia="ru-RU"/>
        </w:rPr>
        <w:t>Решение вступает в силу с момента опуб</w:t>
      </w:r>
      <w:r>
        <w:rPr>
          <w:rFonts w:ascii="Times New Roman" w:eastAsia="Times New Roman" w:hAnsi="Times New Roman" w:cs="Times New Roman"/>
          <w:sz w:val="28"/>
          <w:szCs w:val="28"/>
          <w:lang w:eastAsia="ru-RU"/>
        </w:rPr>
        <w:t xml:space="preserve">ликования в </w:t>
      </w:r>
      <w:r w:rsidRPr="000E1915">
        <w:rPr>
          <w:rFonts w:ascii="Times New Roman" w:eastAsia="Times New Roman" w:hAnsi="Times New Roman" w:cs="Times New Roman"/>
          <w:sz w:val="28"/>
          <w:szCs w:val="28"/>
          <w:lang w:eastAsia="ru-RU"/>
        </w:rPr>
        <w:t>информационном издании «Шапкинский вестник».</w:t>
      </w:r>
    </w:p>
    <w:p w:rsidR="00EB69C2" w:rsidRPr="000E1915" w:rsidRDefault="00EB69C2" w:rsidP="00EB69C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B69C2" w:rsidRPr="000E1915" w:rsidRDefault="00EB69C2" w:rsidP="00EB69C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B69C2" w:rsidRPr="000E1915" w:rsidRDefault="00EB69C2" w:rsidP="00EB69C2">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915">
        <w:rPr>
          <w:rFonts w:ascii="Times New Roman" w:eastAsia="Times New Roman" w:hAnsi="Times New Roman" w:cs="Times New Roman"/>
          <w:sz w:val="28"/>
          <w:szCs w:val="28"/>
          <w:lang w:eastAsia="ru-RU"/>
        </w:rPr>
        <w:t xml:space="preserve">Глава Шапкинского сельсовета – </w:t>
      </w:r>
    </w:p>
    <w:p w:rsidR="00EB69C2" w:rsidRPr="000E1915" w:rsidRDefault="00EB69C2" w:rsidP="00EB69C2">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915">
        <w:rPr>
          <w:rFonts w:ascii="Times New Roman" w:eastAsia="Times New Roman" w:hAnsi="Times New Roman" w:cs="Times New Roman"/>
          <w:sz w:val="28"/>
          <w:szCs w:val="28"/>
          <w:lang w:eastAsia="ru-RU"/>
        </w:rPr>
        <w:t xml:space="preserve">Председатель Шапкинского сельского </w:t>
      </w:r>
    </w:p>
    <w:p w:rsidR="00EB69C2" w:rsidRPr="000E1915" w:rsidRDefault="00EB69C2" w:rsidP="00EB69C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1915">
        <w:rPr>
          <w:rFonts w:ascii="Times New Roman" w:eastAsia="Times New Roman" w:hAnsi="Times New Roman" w:cs="Times New Roman"/>
          <w:sz w:val="28"/>
          <w:szCs w:val="28"/>
          <w:lang w:eastAsia="ru-RU"/>
        </w:rPr>
        <w:t xml:space="preserve">Совета депутатов                                                                             Л.И. Загитова                                                                                                   </w:t>
      </w:r>
    </w:p>
    <w:p w:rsidR="00EB69C2" w:rsidRPr="000E1915" w:rsidRDefault="00EB69C2" w:rsidP="00EB69C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B69C2" w:rsidRPr="000E1915" w:rsidRDefault="00EB69C2" w:rsidP="00EB69C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A6794" w:rsidRPr="003A6794" w:rsidRDefault="003A6794" w:rsidP="003A6794">
      <w:pPr>
        <w:tabs>
          <w:tab w:val="left" w:pos="540"/>
        </w:tabs>
        <w:spacing w:after="0" w:line="240" w:lineRule="auto"/>
        <w:jc w:val="both"/>
        <w:rPr>
          <w:rFonts w:ascii="Times New Roman" w:eastAsia="Times New Roman" w:hAnsi="Times New Roman" w:cs="Times New Roman"/>
          <w:sz w:val="28"/>
          <w:szCs w:val="28"/>
          <w:lang w:eastAsia="ru-RU"/>
        </w:rPr>
      </w:pPr>
    </w:p>
    <w:p w:rsidR="003A6794" w:rsidRPr="003A6794" w:rsidRDefault="003A6794" w:rsidP="003A6794">
      <w:pPr>
        <w:spacing w:after="0" w:line="240" w:lineRule="auto"/>
        <w:ind w:firstLine="708"/>
        <w:jc w:val="both"/>
        <w:rPr>
          <w:rFonts w:ascii="Times New Roman" w:eastAsia="Times New Roman" w:hAnsi="Times New Roman" w:cs="Times New Roman"/>
          <w:sz w:val="28"/>
          <w:szCs w:val="28"/>
          <w:lang w:eastAsia="ru-RU"/>
        </w:rPr>
      </w:pPr>
    </w:p>
    <w:p w:rsidR="003A6794" w:rsidRPr="003A6794" w:rsidRDefault="003A6794" w:rsidP="003A6794">
      <w:pPr>
        <w:spacing w:after="0" w:line="240" w:lineRule="auto"/>
        <w:ind w:firstLine="708"/>
        <w:jc w:val="both"/>
        <w:rPr>
          <w:rFonts w:ascii="Times New Roman" w:eastAsia="Times New Roman" w:hAnsi="Times New Roman" w:cs="Times New Roman"/>
          <w:sz w:val="28"/>
          <w:szCs w:val="28"/>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EB69C2">
      <w:pPr>
        <w:spacing w:after="0" w:line="240" w:lineRule="auto"/>
        <w:jc w:val="right"/>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Приложение №1 </w:t>
      </w:r>
    </w:p>
    <w:p w:rsidR="003A6794" w:rsidRPr="003A6794" w:rsidRDefault="003A6794" w:rsidP="003A6794">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к решению </w:t>
      </w:r>
      <w:r w:rsidR="00EB69C2">
        <w:rPr>
          <w:rFonts w:ascii="Times New Roman" w:eastAsia="Times New Roman" w:hAnsi="Times New Roman" w:cs="Times New Roman"/>
          <w:sz w:val="24"/>
          <w:szCs w:val="24"/>
          <w:lang w:eastAsia="ru-RU"/>
        </w:rPr>
        <w:t>Шапкинского сельского</w:t>
      </w:r>
      <w:r w:rsidRPr="003A6794">
        <w:rPr>
          <w:rFonts w:ascii="Times New Roman" w:eastAsia="Times New Roman" w:hAnsi="Times New Roman" w:cs="Times New Roman"/>
          <w:sz w:val="24"/>
          <w:szCs w:val="24"/>
          <w:lang w:eastAsia="ru-RU"/>
        </w:rPr>
        <w:t xml:space="preserve"> Совета депутатов </w:t>
      </w:r>
    </w:p>
    <w:p w:rsidR="003A6794" w:rsidRPr="003A6794" w:rsidRDefault="003A6794" w:rsidP="003A6794">
      <w:pPr>
        <w:spacing w:after="0" w:line="240" w:lineRule="auto"/>
        <w:ind w:left="5580"/>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от ______________ №___________</w:t>
      </w:r>
    </w:p>
    <w:p w:rsidR="003A6794" w:rsidRPr="003A6794" w:rsidRDefault="003A6794" w:rsidP="003A6794">
      <w:pPr>
        <w:spacing w:after="0" w:line="240" w:lineRule="auto"/>
        <w:ind w:left="558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center"/>
        <w:rPr>
          <w:rFonts w:ascii="Times New Roman" w:eastAsia="Times New Roman" w:hAnsi="Times New Roman" w:cs="Times New Roman"/>
          <w:b/>
          <w:sz w:val="28"/>
          <w:szCs w:val="28"/>
          <w:lang w:eastAsia="ru-RU"/>
        </w:rPr>
      </w:pPr>
      <w:r w:rsidRPr="003A6794">
        <w:rPr>
          <w:rFonts w:ascii="Times New Roman" w:eastAsia="Times New Roman" w:hAnsi="Times New Roman" w:cs="Times New Roman"/>
          <w:b/>
          <w:sz w:val="28"/>
          <w:szCs w:val="28"/>
          <w:lang w:eastAsia="ru-RU"/>
        </w:rPr>
        <w:t>Порядок определения размера арендной платы</w:t>
      </w:r>
    </w:p>
    <w:p w:rsidR="003A6794" w:rsidRPr="003A6794" w:rsidRDefault="003A6794" w:rsidP="003A6794">
      <w:pPr>
        <w:spacing w:after="0" w:line="240" w:lineRule="auto"/>
        <w:jc w:val="center"/>
        <w:rPr>
          <w:rFonts w:ascii="Times New Roman" w:eastAsia="Times New Roman" w:hAnsi="Times New Roman" w:cs="Times New Roman"/>
          <w:b/>
          <w:sz w:val="28"/>
          <w:szCs w:val="28"/>
          <w:lang w:eastAsia="ru-RU"/>
        </w:rPr>
      </w:pPr>
    </w:p>
    <w:p w:rsidR="003A6794" w:rsidRPr="003A6794" w:rsidRDefault="003A6794" w:rsidP="003A6794">
      <w:pPr>
        <w:spacing w:after="0" w:line="240" w:lineRule="auto"/>
        <w:ind w:firstLine="708"/>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1. Размер арендной платы за аренду земельных участков, находящихся в государственной или муниципальной собственности, рассчитывается уполномоченным органом ____________________________ в соответствии с настоящим Порядком и указывается в договоре аренды земельного участка, за исключением случаев определения размера арендной платы в результате проведения торгов (конкурсов, аукционов).</w:t>
      </w:r>
    </w:p>
    <w:p w:rsidR="003A6794" w:rsidRPr="003A6794" w:rsidRDefault="003A6794" w:rsidP="003A6794">
      <w:pPr>
        <w:spacing w:after="0" w:line="240" w:lineRule="auto"/>
        <w:ind w:firstLine="708"/>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2. Расчет годовой суммы арендной платы за использование земельных участков производится по формуле:</w:t>
      </w:r>
    </w:p>
    <w:p w:rsidR="003A6794" w:rsidRPr="003A6794" w:rsidRDefault="003A6794" w:rsidP="003A6794">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А= Кс * К</w:t>
      </w:r>
      <w:r w:rsidRPr="003A6794">
        <w:rPr>
          <w:rFonts w:ascii="Times New Roman" w:eastAsia="Times New Roman" w:hAnsi="Times New Roman" w:cs="Times New Roman"/>
          <w:sz w:val="28"/>
          <w:szCs w:val="28"/>
          <w:vertAlign w:val="subscript"/>
          <w:lang w:eastAsia="ru-RU"/>
        </w:rPr>
        <w:t>1</w:t>
      </w:r>
      <w:r w:rsidRPr="003A6794">
        <w:rPr>
          <w:rFonts w:ascii="Times New Roman" w:eastAsia="Times New Roman" w:hAnsi="Times New Roman" w:cs="Times New Roman"/>
          <w:sz w:val="28"/>
          <w:szCs w:val="28"/>
          <w:lang w:eastAsia="ru-RU"/>
        </w:rPr>
        <w:t xml:space="preserve"> * К</w:t>
      </w:r>
      <w:r w:rsidRPr="003A6794">
        <w:rPr>
          <w:rFonts w:ascii="Times New Roman" w:eastAsia="Times New Roman" w:hAnsi="Times New Roman" w:cs="Times New Roman"/>
          <w:sz w:val="28"/>
          <w:szCs w:val="28"/>
          <w:vertAlign w:val="subscript"/>
          <w:lang w:eastAsia="ru-RU"/>
        </w:rPr>
        <w:t>2</w:t>
      </w:r>
      <w:r w:rsidRPr="003A6794">
        <w:rPr>
          <w:rFonts w:ascii="Times New Roman" w:eastAsia="Times New Roman" w:hAnsi="Times New Roman" w:cs="Times New Roman"/>
          <w:sz w:val="28"/>
          <w:szCs w:val="28"/>
          <w:lang w:eastAsia="ru-RU"/>
        </w:rPr>
        <w:t>, где:</w:t>
      </w:r>
    </w:p>
    <w:p w:rsidR="003A6794" w:rsidRPr="003A6794" w:rsidRDefault="003A6794" w:rsidP="003A6794">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А- арендная плата за земельный участок в год (рублей);</w:t>
      </w:r>
    </w:p>
    <w:p w:rsidR="003A6794" w:rsidRPr="003A6794" w:rsidRDefault="003A6794" w:rsidP="003A6794">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К</w:t>
      </w:r>
      <w:r w:rsidRPr="003A6794">
        <w:rPr>
          <w:rFonts w:ascii="Times New Roman" w:eastAsia="Times New Roman" w:hAnsi="Times New Roman" w:cs="Times New Roman"/>
          <w:sz w:val="28"/>
          <w:szCs w:val="28"/>
          <w:vertAlign w:val="subscript"/>
          <w:lang w:eastAsia="ru-RU"/>
        </w:rPr>
        <w:t xml:space="preserve">с </w:t>
      </w:r>
      <w:r w:rsidRPr="003A6794">
        <w:rPr>
          <w:rFonts w:ascii="Times New Roman" w:eastAsia="Times New Roman" w:hAnsi="Times New Roman" w:cs="Times New Roman"/>
          <w:sz w:val="28"/>
          <w:szCs w:val="28"/>
          <w:lang w:eastAsia="ru-RU"/>
        </w:rPr>
        <w:t>- кадастровая стоимость земельного участка (рублей);</w:t>
      </w:r>
    </w:p>
    <w:p w:rsidR="003A6794" w:rsidRPr="003A6794" w:rsidRDefault="003A6794" w:rsidP="003A6794">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К</w:t>
      </w:r>
      <w:r w:rsidRPr="003A6794">
        <w:rPr>
          <w:rFonts w:ascii="Times New Roman" w:eastAsia="Times New Roman" w:hAnsi="Times New Roman" w:cs="Times New Roman"/>
          <w:sz w:val="28"/>
          <w:szCs w:val="28"/>
          <w:vertAlign w:val="subscript"/>
          <w:lang w:eastAsia="ru-RU"/>
        </w:rPr>
        <w:t xml:space="preserve">1 </w:t>
      </w:r>
      <w:r w:rsidRPr="003A6794">
        <w:rPr>
          <w:rFonts w:ascii="Times New Roman" w:eastAsia="Times New Roman" w:hAnsi="Times New Roman" w:cs="Times New Roman"/>
          <w:sz w:val="28"/>
          <w:szCs w:val="28"/>
          <w:lang w:eastAsia="ru-RU"/>
        </w:rPr>
        <w:t>- коэффициент, учитывающий вид разрешенного использования земельного участка соответствующей категории;</w:t>
      </w:r>
    </w:p>
    <w:p w:rsidR="003A6794" w:rsidRPr="003A6794" w:rsidRDefault="003A6794" w:rsidP="003A6794">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К</w:t>
      </w:r>
      <w:r w:rsidRPr="003A6794">
        <w:rPr>
          <w:rFonts w:ascii="Times New Roman" w:eastAsia="Times New Roman" w:hAnsi="Times New Roman" w:cs="Times New Roman"/>
          <w:sz w:val="28"/>
          <w:szCs w:val="28"/>
          <w:vertAlign w:val="subscript"/>
          <w:lang w:eastAsia="ru-RU"/>
        </w:rPr>
        <w:t>2</w:t>
      </w:r>
      <w:r w:rsidRPr="003A6794">
        <w:rPr>
          <w:rFonts w:ascii="Times New Roman" w:eastAsia="Times New Roman" w:hAnsi="Times New Roman" w:cs="Times New Roman"/>
          <w:sz w:val="28"/>
          <w:szCs w:val="28"/>
          <w:lang w:eastAsia="ru-RU"/>
        </w:rPr>
        <w:t>, - коэффициент, учитывающий категорию арендатора.</w:t>
      </w:r>
    </w:p>
    <w:p w:rsidR="003A6794" w:rsidRPr="003A6794" w:rsidRDefault="003A6794" w:rsidP="003A6794">
      <w:pPr>
        <w:spacing w:after="0" w:line="240" w:lineRule="auto"/>
        <w:ind w:firstLine="708"/>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3. Помимо случаев, установленных в статье 39.7 Земельного кодекса Российской Федерации, размер арендной платы в год за земельный участок, государственная собственность на который не разграничена, не должен превышать размер земельного налога в случаях:</w:t>
      </w:r>
    </w:p>
    <w:p w:rsidR="003A6794" w:rsidRPr="003A6794" w:rsidRDefault="003A6794" w:rsidP="003A6794">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ab/>
        <w:t>-предоставления земельного участка в аренду государственному предприятию Красноярского края;</w:t>
      </w:r>
    </w:p>
    <w:p w:rsidR="003A6794" w:rsidRPr="003A6794" w:rsidRDefault="003A6794" w:rsidP="003A6794">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ab/>
        <w:t>-предоставления земельного участка, относящегося к категории земель населенных пунктов или земель особо охраняемых территорий и объектов, в аренду для строительства или эксплуатации объектов физкультурно-оздоровительного, спортивного и рекреационного значения;</w:t>
      </w:r>
    </w:p>
    <w:p w:rsidR="003A6794" w:rsidRPr="003A6794" w:rsidRDefault="003A6794" w:rsidP="003A6794">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ab/>
        <w:t>-предоставления земельного участка при участии Правительства Красноярского края в реализации приоритетных инвестиционных проектов в случаях, установленных федеральными законами  и иными нормативными правовыми актами Российской Федерации, законами края, правовыми актами Правительства Красноярского края, соглашениями между федеральными органами исполнительной власти и Правительством Красноярского края;</w:t>
      </w:r>
    </w:p>
    <w:p w:rsidR="003A6794" w:rsidRPr="003A6794" w:rsidRDefault="003A6794" w:rsidP="003A6794">
      <w:pPr>
        <w:spacing w:after="0" w:line="240" w:lineRule="auto"/>
        <w:ind w:firstLine="708"/>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 xml:space="preserve">- предоставления земельного участка в аренду юридическим и физическим лицам, осуществляющим социально значимый вид деятельности на территории </w:t>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00EB69C2">
        <w:rPr>
          <w:rFonts w:ascii="Times New Roman" w:eastAsia="Times New Roman" w:hAnsi="Times New Roman" w:cs="Times New Roman"/>
          <w:sz w:val="28"/>
          <w:szCs w:val="28"/>
          <w:lang w:eastAsia="ru-RU"/>
        </w:rPr>
        <w:softHyphen/>
      </w:r>
      <w:r w:rsidR="00EB69C2">
        <w:rPr>
          <w:rFonts w:ascii="Times New Roman" w:eastAsia="Times New Roman" w:hAnsi="Times New Roman" w:cs="Times New Roman"/>
          <w:sz w:val="28"/>
          <w:szCs w:val="28"/>
          <w:lang w:eastAsia="ru-RU"/>
        </w:rPr>
        <w:softHyphen/>
      </w:r>
      <w:r w:rsidR="00EB69C2">
        <w:rPr>
          <w:rFonts w:ascii="Times New Roman" w:eastAsia="Times New Roman" w:hAnsi="Times New Roman" w:cs="Times New Roman"/>
          <w:sz w:val="28"/>
          <w:szCs w:val="28"/>
          <w:lang w:eastAsia="ru-RU"/>
        </w:rPr>
        <w:softHyphen/>
      </w:r>
      <w:r w:rsidR="00EB69C2">
        <w:rPr>
          <w:rFonts w:ascii="Times New Roman" w:eastAsia="Times New Roman" w:hAnsi="Times New Roman" w:cs="Times New Roman"/>
          <w:sz w:val="28"/>
          <w:szCs w:val="28"/>
          <w:lang w:eastAsia="ru-RU"/>
        </w:rPr>
        <w:softHyphen/>
      </w:r>
      <w:r w:rsidR="00EB69C2">
        <w:rPr>
          <w:rFonts w:ascii="Times New Roman" w:eastAsia="Times New Roman" w:hAnsi="Times New Roman" w:cs="Times New Roman"/>
          <w:sz w:val="28"/>
          <w:szCs w:val="28"/>
          <w:lang w:eastAsia="ru-RU"/>
        </w:rPr>
        <w:softHyphen/>
      </w:r>
      <w:r w:rsidR="00EB69C2">
        <w:rPr>
          <w:rFonts w:ascii="Times New Roman" w:eastAsia="Times New Roman" w:hAnsi="Times New Roman" w:cs="Times New Roman"/>
          <w:sz w:val="28"/>
          <w:szCs w:val="28"/>
          <w:lang w:eastAsia="ru-RU"/>
        </w:rPr>
        <w:softHyphen/>
      </w:r>
      <w:r w:rsidR="00EB69C2">
        <w:rPr>
          <w:rFonts w:ascii="Times New Roman" w:eastAsia="Times New Roman" w:hAnsi="Times New Roman" w:cs="Times New Roman"/>
          <w:sz w:val="28"/>
          <w:szCs w:val="28"/>
          <w:lang w:eastAsia="ru-RU"/>
        </w:rPr>
        <w:softHyphen/>
      </w:r>
      <w:r w:rsidR="00EB69C2">
        <w:rPr>
          <w:rFonts w:ascii="Times New Roman" w:eastAsia="Times New Roman" w:hAnsi="Times New Roman" w:cs="Times New Roman"/>
          <w:sz w:val="28"/>
          <w:szCs w:val="28"/>
          <w:lang w:eastAsia="ru-RU"/>
        </w:rPr>
        <w:softHyphen/>
        <w:t>Шапкинского сельсовета</w:t>
      </w:r>
      <w:r w:rsidRPr="003A6794">
        <w:rPr>
          <w:rFonts w:ascii="Times New Roman" w:eastAsia="Times New Roman" w:hAnsi="Times New Roman" w:cs="Times New Roman"/>
          <w:sz w:val="28"/>
          <w:szCs w:val="28"/>
          <w:lang w:eastAsia="ru-RU"/>
        </w:rPr>
        <w:t>.</w:t>
      </w:r>
    </w:p>
    <w:p w:rsidR="003A6794" w:rsidRPr="003A6794" w:rsidRDefault="003A6794" w:rsidP="003A6794">
      <w:pPr>
        <w:spacing w:after="0" w:line="240" w:lineRule="auto"/>
        <w:ind w:firstLine="708"/>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3.1. Размер годовой арендной платы в отношении земельных участков, предназначенных для размещения площадных объектов  электроэнергетики (конструктивных элементов и  сооружений), необходимых для эксплуатации, содержания, строительства, реконструкции, ремонта, развития наземных и подземных зданий, строений, сооружений, устройств энергетики устанавливается в пределах 1,5% от кадастровой стоимости земельных участков.</w:t>
      </w:r>
    </w:p>
    <w:p w:rsidR="003A6794" w:rsidRPr="003A6794" w:rsidRDefault="003A6794" w:rsidP="003A6794">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lastRenderedPageBreak/>
        <w:tab/>
        <w:t>4. В случае переоформления юридическими лицами права постоянного (бессрочного) пользования земельными участками на право аренды земельных участков размер арендной платы на год устанавливается в пределах:</w:t>
      </w:r>
    </w:p>
    <w:p w:rsidR="003A6794" w:rsidRPr="003A6794" w:rsidRDefault="003A6794" w:rsidP="003A6794">
      <w:pPr>
        <w:spacing w:after="0" w:line="240" w:lineRule="auto"/>
        <w:ind w:firstLine="708"/>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двух процентов кадастровой стоимости арендуемых земельных участков;</w:t>
      </w:r>
    </w:p>
    <w:p w:rsidR="003A6794" w:rsidRPr="003A6794" w:rsidRDefault="003A6794" w:rsidP="003A6794">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vertAlign w:val="subscript"/>
          <w:lang w:eastAsia="ru-RU"/>
        </w:rPr>
        <w:tab/>
      </w:r>
      <w:r w:rsidRPr="003A6794">
        <w:rPr>
          <w:rFonts w:ascii="Times New Roman" w:eastAsia="Times New Roman" w:hAnsi="Times New Roman" w:cs="Times New Roman"/>
          <w:sz w:val="28"/>
          <w:szCs w:val="28"/>
          <w:lang w:eastAsia="ru-RU"/>
        </w:rPr>
        <w:t>трех десятых процента кадастровой стоимости арендуемых земельных участков из земель сельскохозяйственного назначения;</w:t>
      </w:r>
    </w:p>
    <w:p w:rsidR="003A6794" w:rsidRPr="003A6794" w:rsidRDefault="003A6794" w:rsidP="003A6794">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ab/>
        <w:t>полутора процентов кадастровой стоимости арендуемых земельных участков, изъятых из оборота или ограниченных в обороте.</w:t>
      </w:r>
    </w:p>
    <w:p w:rsidR="003A6794" w:rsidRPr="003A6794" w:rsidRDefault="003A6794" w:rsidP="003A6794">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ab/>
        <w:t>5. За использование земельных участков, на которых расположены линии электропередачи, линии связи, трубопроводы, дороги, железнодорожные линии и другие подобные сооружения (линейные объекты) размер арендной платы на год устанавливается в пределах:</w:t>
      </w:r>
    </w:p>
    <w:p w:rsidR="003A6794" w:rsidRPr="003A6794" w:rsidRDefault="003A6794" w:rsidP="003A6794">
      <w:pPr>
        <w:spacing w:after="0" w:line="240" w:lineRule="auto"/>
        <w:ind w:firstLine="708"/>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двух процентов кадастровой стоимости арендуемых земельных участков;</w:t>
      </w:r>
    </w:p>
    <w:p w:rsidR="003A6794" w:rsidRPr="003A6794" w:rsidRDefault="003A6794" w:rsidP="003A6794">
      <w:pPr>
        <w:spacing w:after="0" w:line="240" w:lineRule="auto"/>
        <w:ind w:firstLine="708"/>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6. За земельный участок, предоставленный в аренду пользователю недр для ведения работ, связанных с пользованием недрами размер арендной платы на год устанавливается в пределах: двух процентов кадастровой стоимости арендуемых земельных участков;</w:t>
      </w:r>
    </w:p>
    <w:p w:rsidR="003A6794" w:rsidRPr="003A6794" w:rsidRDefault="003A6794" w:rsidP="003A6794">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 xml:space="preserve">          7. В случае если в договоре аренды земельного участка на стороне арендатора выступает несколько лиц, являющихся собственниками зданий, строений, сооружений (помещений в них), расположенных на данном участке,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 строении, сооружении, с учетом основного вида использования принадлежащего лицу объекта недвижимости (индивидуальное применение коэффициентов К</w:t>
      </w:r>
      <w:r w:rsidRPr="003A6794">
        <w:rPr>
          <w:rFonts w:ascii="Times New Roman" w:eastAsia="Times New Roman" w:hAnsi="Times New Roman" w:cs="Times New Roman"/>
          <w:sz w:val="28"/>
          <w:szCs w:val="28"/>
          <w:vertAlign w:val="subscript"/>
          <w:lang w:eastAsia="ru-RU"/>
        </w:rPr>
        <w:t>1</w:t>
      </w:r>
      <w:r w:rsidRPr="003A6794">
        <w:rPr>
          <w:rFonts w:ascii="Times New Roman" w:eastAsia="Times New Roman" w:hAnsi="Times New Roman" w:cs="Times New Roman"/>
          <w:sz w:val="28"/>
          <w:szCs w:val="28"/>
          <w:lang w:eastAsia="ru-RU"/>
        </w:rPr>
        <w:t xml:space="preserve"> и К</w:t>
      </w:r>
      <w:r w:rsidRPr="003A6794">
        <w:rPr>
          <w:rFonts w:ascii="Times New Roman" w:eastAsia="Times New Roman" w:hAnsi="Times New Roman" w:cs="Times New Roman"/>
          <w:sz w:val="28"/>
          <w:szCs w:val="28"/>
          <w:vertAlign w:val="subscript"/>
          <w:lang w:eastAsia="ru-RU"/>
        </w:rPr>
        <w:t>2</w:t>
      </w:r>
      <w:r w:rsidRPr="003A6794">
        <w:rPr>
          <w:rFonts w:ascii="Times New Roman" w:eastAsia="Times New Roman" w:hAnsi="Times New Roman" w:cs="Times New Roman"/>
          <w:sz w:val="28"/>
          <w:szCs w:val="28"/>
          <w:lang w:eastAsia="ru-RU"/>
        </w:rPr>
        <w:t xml:space="preserve"> для каждого собственника).</w:t>
      </w:r>
    </w:p>
    <w:p w:rsidR="003A6794" w:rsidRPr="003A6794" w:rsidRDefault="003A6794" w:rsidP="003A679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ab/>
        <w:t>8. Изменение размера арендной платы производится в порядке, предусмотренном действующим законодательством в следующих случаях:</w:t>
      </w:r>
    </w:p>
    <w:p w:rsidR="003A6794" w:rsidRPr="003A6794" w:rsidRDefault="003A6794" w:rsidP="003A679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изменения кадастровой стоимости земельного участка;</w:t>
      </w:r>
    </w:p>
    <w:p w:rsidR="003A6794" w:rsidRPr="003A6794" w:rsidRDefault="003A6794" w:rsidP="003A679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изменения коэффициентов К</w:t>
      </w:r>
      <w:r w:rsidRPr="003A6794">
        <w:rPr>
          <w:rFonts w:ascii="Times New Roman" w:eastAsia="Times New Roman" w:hAnsi="Times New Roman" w:cs="Times New Roman"/>
          <w:sz w:val="28"/>
          <w:szCs w:val="28"/>
          <w:vertAlign w:val="subscript"/>
          <w:lang w:eastAsia="ru-RU"/>
        </w:rPr>
        <w:t>1</w:t>
      </w:r>
      <w:r w:rsidRPr="003A6794">
        <w:rPr>
          <w:rFonts w:ascii="Times New Roman" w:eastAsia="Times New Roman" w:hAnsi="Times New Roman" w:cs="Times New Roman"/>
          <w:sz w:val="28"/>
          <w:szCs w:val="28"/>
          <w:lang w:eastAsia="ru-RU"/>
        </w:rPr>
        <w:t>, К</w:t>
      </w:r>
      <w:r w:rsidRPr="003A6794">
        <w:rPr>
          <w:rFonts w:ascii="Times New Roman" w:eastAsia="Times New Roman" w:hAnsi="Times New Roman" w:cs="Times New Roman"/>
          <w:sz w:val="28"/>
          <w:szCs w:val="28"/>
          <w:vertAlign w:val="subscript"/>
          <w:lang w:eastAsia="ru-RU"/>
        </w:rPr>
        <w:t>2</w:t>
      </w:r>
      <w:r w:rsidRPr="003A6794">
        <w:rPr>
          <w:rFonts w:ascii="Times New Roman" w:eastAsia="Times New Roman" w:hAnsi="Times New Roman" w:cs="Times New Roman"/>
          <w:sz w:val="28"/>
          <w:szCs w:val="28"/>
          <w:lang w:eastAsia="ru-RU"/>
        </w:rPr>
        <w:t>.</w:t>
      </w:r>
    </w:p>
    <w:p w:rsidR="003A6794" w:rsidRPr="003A6794" w:rsidRDefault="003A6794" w:rsidP="003A679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                                                                                      </w:t>
      </w:r>
    </w:p>
    <w:p w:rsidR="003A6794" w:rsidRPr="003A6794" w:rsidRDefault="003A6794" w:rsidP="003A6794">
      <w:pPr>
        <w:spacing w:after="0" w:line="240" w:lineRule="auto"/>
        <w:ind w:left="5580"/>
        <w:jc w:val="both"/>
        <w:rPr>
          <w:rFonts w:ascii="Times New Roman" w:eastAsia="Times New Roman" w:hAnsi="Times New Roman" w:cs="Times New Roman"/>
          <w:sz w:val="24"/>
          <w:szCs w:val="24"/>
          <w:lang w:eastAsia="ru-RU"/>
        </w:rPr>
      </w:pPr>
    </w:p>
    <w:p w:rsidR="003A6794" w:rsidRPr="003A6794" w:rsidRDefault="003A6794" w:rsidP="003A6794">
      <w:pPr>
        <w:spacing w:after="0" w:line="240" w:lineRule="auto"/>
        <w:ind w:left="5580"/>
        <w:jc w:val="both"/>
        <w:rPr>
          <w:rFonts w:ascii="Times New Roman" w:eastAsia="Times New Roman" w:hAnsi="Times New Roman" w:cs="Times New Roman"/>
          <w:sz w:val="24"/>
          <w:szCs w:val="24"/>
          <w:lang w:eastAsia="ru-RU"/>
        </w:rPr>
      </w:pPr>
    </w:p>
    <w:p w:rsidR="003A6794" w:rsidRPr="003A6794" w:rsidRDefault="003A6794" w:rsidP="003A6794">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Приложение №2 </w:t>
      </w:r>
    </w:p>
    <w:p w:rsidR="003A6794" w:rsidRPr="003A6794" w:rsidRDefault="003A6794" w:rsidP="003A6794">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к решению </w:t>
      </w:r>
      <w:r w:rsidR="00EB69C2">
        <w:rPr>
          <w:rFonts w:ascii="Times New Roman" w:eastAsia="Times New Roman" w:hAnsi="Times New Roman" w:cs="Times New Roman"/>
          <w:sz w:val="24"/>
          <w:szCs w:val="24"/>
          <w:lang w:eastAsia="ru-RU"/>
        </w:rPr>
        <w:t>Шапкинского сельского</w:t>
      </w:r>
      <w:r w:rsidRPr="003A6794">
        <w:rPr>
          <w:rFonts w:ascii="Times New Roman" w:eastAsia="Times New Roman" w:hAnsi="Times New Roman" w:cs="Times New Roman"/>
          <w:sz w:val="24"/>
          <w:szCs w:val="24"/>
          <w:lang w:eastAsia="ru-RU"/>
        </w:rPr>
        <w:t xml:space="preserve"> Совета депутатов </w:t>
      </w:r>
    </w:p>
    <w:p w:rsidR="003A6794" w:rsidRPr="003A6794" w:rsidRDefault="003A6794" w:rsidP="003A6794">
      <w:pPr>
        <w:spacing w:after="0" w:line="240" w:lineRule="auto"/>
        <w:ind w:left="5580"/>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от ______________ № _________</w:t>
      </w:r>
    </w:p>
    <w:p w:rsidR="003A6794" w:rsidRPr="003A6794" w:rsidRDefault="003A6794" w:rsidP="003A6794">
      <w:pPr>
        <w:spacing w:after="0" w:line="240" w:lineRule="auto"/>
        <w:ind w:left="5580"/>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(ред. 28.11.2014)</w:t>
      </w:r>
    </w:p>
    <w:p w:rsidR="003A6794" w:rsidRPr="003A6794" w:rsidRDefault="003A6794" w:rsidP="003A6794">
      <w:pPr>
        <w:spacing w:after="0" w:line="240" w:lineRule="auto"/>
        <w:rPr>
          <w:rFonts w:ascii="Times New Roman" w:eastAsia="Times New Roman" w:hAnsi="Times New Roman" w:cs="Times New Roman"/>
          <w:sz w:val="28"/>
          <w:szCs w:val="28"/>
          <w:lang w:eastAsia="ru-RU"/>
        </w:rPr>
      </w:pPr>
    </w:p>
    <w:p w:rsidR="003A6794" w:rsidRPr="003A6794" w:rsidRDefault="003A6794" w:rsidP="003A6794">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A6794">
        <w:rPr>
          <w:rFonts w:ascii="Times New Roman" w:eastAsia="Times New Roman" w:hAnsi="Times New Roman" w:cs="Times New Roman"/>
          <w:b/>
          <w:bCs/>
          <w:sz w:val="28"/>
          <w:szCs w:val="28"/>
          <w:lang w:eastAsia="ru-RU"/>
        </w:rPr>
        <w:t>Порядок, условия и сроки</w:t>
      </w:r>
    </w:p>
    <w:p w:rsidR="003A6794" w:rsidRPr="003A6794" w:rsidRDefault="003A6794" w:rsidP="003A6794">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A6794">
        <w:rPr>
          <w:rFonts w:ascii="Times New Roman" w:eastAsia="Times New Roman" w:hAnsi="Times New Roman" w:cs="Times New Roman"/>
          <w:b/>
          <w:bCs/>
          <w:sz w:val="28"/>
          <w:szCs w:val="28"/>
          <w:lang w:eastAsia="ru-RU"/>
        </w:rPr>
        <w:t>внесения арендной платы за земельные участки,</w:t>
      </w:r>
    </w:p>
    <w:p w:rsidR="003A6794" w:rsidRPr="003A6794" w:rsidRDefault="003A6794" w:rsidP="003A6794">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A6794">
        <w:rPr>
          <w:rFonts w:ascii="Times New Roman" w:eastAsia="Times New Roman" w:hAnsi="Times New Roman" w:cs="Times New Roman"/>
          <w:b/>
          <w:bCs/>
          <w:sz w:val="28"/>
          <w:szCs w:val="28"/>
          <w:lang w:eastAsia="ru-RU"/>
        </w:rPr>
        <w:t>находящиеся в государственной или муниципальной собственности</w:t>
      </w:r>
    </w:p>
    <w:p w:rsidR="003A6794" w:rsidRPr="003A6794" w:rsidRDefault="003A6794" w:rsidP="003A679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3A6794" w:rsidRPr="003A6794" w:rsidRDefault="003A6794" w:rsidP="003A679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1. Арендная плата за использование земельных участков, находящихся в государственной или муниципальной собственности (далее - земельные участки), вносится путем ее перечисления арендатором по реквизитам, предоставленным уполномоченным органом ________________________________. В платежном документе на перечисление арендной платы в графе «назначение платежа» обязательно указывается: период, за который производится оплата, номер и дата договора аренды, код ОКАТО, КБК, разрешенное использование.</w:t>
      </w:r>
    </w:p>
    <w:p w:rsidR="003A6794" w:rsidRPr="003A6794" w:rsidRDefault="003A6794" w:rsidP="003A679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2. Начисление арендной платы осуществляется с момента, указанного в договоре аренды земельного участка.</w:t>
      </w:r>
    </w:p>
    <w:p w:rsidR="003A6794" w:rsidRPr="003A6794" w:rsidRDefault="003A6794" w:rsidP="003A679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3. Арендная плата вносится арендаторами в размере, сроки и на условиях, установленных договором аренды земельного участка. Периодом внесения арендной платы может являться месяц, квартал, полугодие.</w:t>
      </w:r>
    </w:p>
    <w:p w:rsidR="003A6794" w:rsidRPr="003A6794" w:rsidRDefault="003A6794" w:rsidP="003A679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4. В случае если периодом внесения арендной платы является месяц, арендная плата за текущий месяц вносится не позднее десятого числа текущего месяца.</w:t>
      </w:r>
    </w:p>
    <w:p w:rsidR="003A6794" w:rsidRPr="003A6794" w:rsidRDefault="003A6794" w:rsidP="003A679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5. В случае если периодом внесения арендной платы является квартал, Арендная плата вносится «Арендатором» ежеквартально, не позднее 15 числа последнего месяца текущего квартала, за который вносится плата.</w:t>
      </w:r>
    </w:p>
    <w:p w:rsidR="003A6794" w:rsidRPr="003A6794" w:rsidRDefault="003A6794" w:rsidP="003A679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6. В случае если периодом внесения арендной платы является полугодие, арендная плата за текущее полугодие вносится до десятого числа первого месяца текущего полугодия, либо тридцатого числа последнего месяца текущего полугодия.</w:t>
      </w:r>
    </w:p>
    <w:p w:rsidR="003A6794" w:rsidRPr="003A6794" w:rsidRDefault="003A6794" w:rsidP="003A6794">
      <w:pPr>
        <w:spacing w:after="0" w:line="240" w:lineRule="auto"/>
        <w:ind w:firstLine="540"/>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7. Арендная плата за первый подлежащий оплате период, а также в случае распространения действия договора на отношения, возникшие между сторонами до заключения договора, подлежит уплате в течение тридцати дней с даты заключения договора.</w:t>
      </w:r>
    </w:p>
    <w:p w:rsidR="003A6794" w:rsidRPr="003A6794" w:rsidRDefault="003A6794" w:rsidP="003A6794">
      <w:pPr>
        <w:spacing w:after="0" w:line="240" w:lineRule="auto"/>
        <w:ind w:firstLine="540"/>
        <w:jc w:val="both"/>
        <w:rPr>
          <w:rFonts w:ascii="Times New Roman" w:eastAsia="Times New Roman" w:hAnsi="Times New Roman" w:cs="Times New Roman"/>
          <w:sz w:val="28"/>
          <w:szCs w:val="28"/>
          <w:lang w:eastAsia="ru-RU"/>
        </w:rPr>
      </w:pPr>
    </w:p>
    <w:p w:rsidR="003A6794" w:rsidRPr="003A6794" w:rsidRDefault="003A6794" w:rsidP="003A6794">
      <w:pPr>
        <w:spacing w:after="0" w:line="240" w:lineRule="auto"/>
        <w:ind w:firstLine="540"/>
        <w:jc w:val="both"/>
        <w:rPr>
          <w:rFonts w:ascii="Times New Roman" w:eastAsia="Times New Roman" w:hAnsi="Times New Roman" w:cs="Times New Roman"/>
          <w:sz w:val="28"/>
          <w:szCs w:val="28"/>
          <w:lang w:eastAsia="ru-RU"/>
        </w:rPr>
      </w:pPr>
    </w:p>
    <w:p w:rsidR="003A6794" w:rsidRPr="003A6794" w:rsidRDefault="003A6794" w:rsidP="003A6794">
      <w:pPr>
        <w:spacing w:after="0" w:line="240" w:lineRule="auto"/>
        <w:ind w:firstLine="540"/>
        <w:jc w:val="both"/>
        <w:rPr>
          <w:rFonts w:ascii="Times New Roman" w:eastAsia="Times New Roman" w:hAnsi="Times New Roman" w:cs="Times New Roman"/>
          <w:sz w:val="28"/>
          <w:szCs w:val="28"/>
          <w:lang w:eastAsia="ru-RU"/>
        </w:rPr>
      </w:pPr>
    </w:p>
    <w:p w:rsidR="003A6794" w:rsidRPr="003A6794" w:rsidRDefault="003A6794" w:rsidP="003A6794">
      <w:pPr>
        <w:spacing w:after="0" w:line="240" w:lineRule="auto"/>
        <w:ind w:firstLine="540"/>
        <w:jc w:val="both"/>
        <w:rPr>
          <w:rFonts w:ascii="Times New Roman" w:eastAsia="Times New Roman" w:hAnsi="Times New Roman" w:cs="Times New Roman"/>
          <w:sz w:val="28"/>
          <w:szCs w:val="28"/>
          <w:lang w:eastAsia="ru-RU"/>
        </w:rPr>
      </w:pPr>
    </w:p>
    <w:p w:rsidR="003A6794" w:rsidRPr="003A6794" w:rsidRDefault="003A6794" w:rsidP="003A6794">
      <w:pPr>
        <w:spacing w:after="0" w:line="240" w:lineRule="auto"/>
        <w:ind w:firstLine="540"/>
        <w:jc w:val="both"/>
        <w:rPr>
          <w:rFonts w:ascii="Times New Roman" w:eastAsia="Times New Roman" w:hAnsi="Times New Roman" w:cs="Times New Roman"/>
          <w:sz w:val="28"/>
          <w:szCs w:val="28"/>
          <w:lang w:eastAsia="ru-RU"/>
        </w:rPr>
      </w:pPr>
    </w:p>
    <w:p w:rsidR="003A6794" w:rsidRPr="003A6794" w:rsidRDefault="003A6794" w:rsidP="003A6794">
      <w:pPr>
        <w:spacing w:after="0" w:line="240" w:lineRule="auto"/>
        <w:ind w:firstLine="540"/>
        <w:jc w:val="both"/>
        <w:rPr>
          <w:rFonts w:ascii="Times New Roman" w:eastAsia="Times New Roman" w:hAnsi="Times New Roman" w:cs="Times New Roman"/>
          <w:sz w:val="28"/>
          <w:szCs w:val="28"/>
          <w:lang w:eastAsia="ru-RU"/>
        </w:rPr>
      </w:pPr>
    </w:p>
    <w:p w:rsidR="003A6794" w:rsidRPr="003A6794" w:rsidRDefault="003A6794" w:rsidP="003A6794">
      <w:pPr>
        <w:spacing w:after="0" w:line="240" w:lineRule="auto"/>
        <w:ind w:firstLine="540"/>
        <w:jc w:val="both"/>
        <w:rPr>
          <w:rFonts w:ascii="Times New Roman" w:eastAsia="Times New Roman" w:hAnsi="Times New Roman" w:cs="Times New Roman"/>
          <w:sz w:val="28"/>
          <w:szCs w:val="28"/>
          <w:lang w:eastAsia="ru-RU"/>
        </w:rPr>
      </w:pPr>
    </w:p>
    <w:p w:rsidR="003A6794" w:rsidRPr="003A6794" w:rsidRDefault="003A6794" w:rsidP="003A6794">
      <w:pPr>
        <w:spacing w:after="0" w:line="240" w:lineRule="auto"/>
        <w:ind w:firstLine="540"/>
        <w:jc w:val="both"/>
        <w:rPr>
          <w:rFonts w:ascii="Times New Roman" w:eastAsia="Times New Roman" w:hAnsi="Times New Roman" w:cs="Times New Roman"/>
          <w:sz w:val="28"/>
          <w:szCs w:val="28"/>
          <w:lang w:eastAsia="ru-RU"/>
        </w:rPr>
      </w:pPr>
    </w:p>
    <w:p w:rsidR="003A6794" w:rsidRPr="003A6794" w:rsidRDefault="003A6794" w:rsidP="003A6794">
      <w:pPr>
        <w:spacing w:after="0" w:line="240" w:lineRule="auto"/>
        <w:ind w:firstLine="540"/>
        <w:jc w:val="both"/>
        <w:rPr>
          <w:rFonts w:ascii="Times New Roman" w:eastAsia="Times New Roman" w:hAnsi="Times New Roman" w:cs="Times New Roman"/>
          <w:sz w:val="28"/>
          <w:szCs w:val="28"/>
          <w:lang w:eastAsia="ru-RU"/>
        </w:rPr>
      </w:pPr>
    </w:p>
    <w:p w:rsidR="003A6794" w:rsidRPr="003A6794" w:rsidRDefault="003A6794" w:rsidP="003A6794">
      <w:pPr>
        <w:spacing w:after="0" w:line="240" w:lineRule="auto"/>
        <w:ind w:firstLine="540"/>
        <w:jc w:val="both"/>
        <w:rPr>
          <w:rFonts w:ascii="Times New Roman" w:eastAsia="Times New Roman" w:hAnsi="Times New Roman" w:cs="Times New Roman"/>
          <w:sz w:val="28"/>
          <w:szCs w:val="28"/>
          <w:lang w:eastAsia="ru-RU"/>
        </w:rPr>
      </w:pPr>
    </w:p>
    <w:p w:rsidR="003A6794" w:rsidRPr="003A6794" w:rsidRDefault="003A6794" w:rsidP="003A6794">
      <w:pPr>
        <w:spacing w:after="0" w:line="240" w:lineRule="auto"/>
        <w:ind w:firstLine="540"/>
        <w:jc w:val="both"/>
        <w:rPr>
          <w:rFonts w:ascii="Times New Roman" w:eastAsia="Times New Roman" w:hAnsi="Times New Roman" w:cs="Times New Roman"/>
          <w:sz w:val="28"/>
          <w:szCs w:val="28"/>
          <w:lang w:eastAsia="ru-RU"/>
        </w:rPr>
      </w:pPr>
    </w:p>
    <w:p w:rsidR="003A6794" w:rsidRPr="003A6794" w:rsidRDefault="003A6794" w:rsidP="003A6794">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Приложение №3 </w:t>
      </w:r>
    </w:p>
    <w:p w:rsidR="003A6794" w:rsidRPr="003A6794" w:rsidRDefault="003A6794" w:rsidP="003A6794">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к решению</w:t>
      </w:r>
      <w:r w:rsidR="00EB69C2">
        <w:rPr>
          <w:rFonts w:ascii="Times New Roman" w:eastAsia="Times New Roman" w:hAnsi="Times New Roman" w:cs="Times New Roman"/>
          <w:sz w:val="24"/>
          <w:szCs w:val="24"/>
          <w:lang w:eastAsia="ru-RU"/>
        </w:rPr>
        <w:t xml:space="preserve"> Шапкинского сельского Совета депутатов</w:t>
      </w:r>
    </w:p>
    <w:p w:rsidR="003A6794" w:rsidRPr="003A6794" w:rsidRDefault="003A6794" w:rsidP="003A6794">
      <w:pPr>
        <w:spacing w:after="0" w:line="240" w:lineRule="auto"/>
        <w:ind w:left="5580"/>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от ___________ №__________</w:t>
      </w:r>
    </w:p>
    <w:p w:rsidR="003A6794" w:rsidRPr="003A6794" w:rsidRDefault="003A6794" w:rsidP="003A6794">
      <w:pPr>
        <w:spacing w:after="0" w:line="240" w:lineRule="auto"/>
        <w:rPr>
          <w:rFonts w:ascii="Times New Roman" w:eastAsia="Times New Roman" w:hAnsi="Times New Roman" w:cs="Times New Roman"/>
          <w:sz w:val="28"/>
          <w:szCs w:val="28"/>
          <w:lang w:eastAsia="ru-RU"/>
        </w:rPr>
      </w:pPr>
    </w:p>
    <w:p w:rsidR="003A6794" w:rsidRPr="003A6794" w:rsidRDefault="003A6794" w:rsidP="003A6794">
      <w:pPr>
        <w:spacing w:after="0" w:line="240" w:lineRule="auto"/>
        <w:ind w:firstLine="540"/>
        <w:jc w:val="center"/>
        <w:rPr>
          <w:rFonts w:ascii="Times New Roman" w:eastAsia="Times New Roman" w:hAnsi="Times New Roman" w:cs="Times New Roman"/>
          <w:b/>
          <w:sz w:val="28"/>
          <w:szCs w:val="28"/>
          <w:lang w:eastAsia="ru-RU"/>
        </w:rPr>
      </w:pPr>
      <w:r w:rsidRPr="003A6794">
        <w:rPr>
          <w:rFonts w:ascii="Times New Roman" w:eastAsia="Times New Roman" w:hAnsi="Times New Roman" w:cs="Times New Roman"/>
          <w:b/>
          <w:sz w:val="28"/>
          <w:szCs w:val="28"/>
          <w:lang w:eastAsia="ru-RU"/>
        </w:rPr>
        <w:t>Коэффициент (К</w:t>
      </w:r>
      <w:r w:rsidRPr="003A6794">
        <w:rPr>
          <w:rFonts w:ascii="Times New Roman" w:eastAsia="Times New Roman" w:hAnsi="Times New Roman" w:cs="Times New Roman"/>
          <w:b/>
          <w:sz w:val="28"/>
          <w:szCs w:val="28"/>
          <w:vertAlign w:val="subscript"/>
          <w:lang w:eastAsia="ru-RU"/>
        </w:rPr>
        <w:t>1</w:t>
      </w:r>
      <w:r w:rsidRPr="003A6794">
        <w:rPr>
          <w:rFonts w:ascii="Times New Roman" w:eastAsia="Times New Roman" w:hAnsi="Times New Roman" w:cs="Times New Roman"/>
          <w:b/>
          <w:sz w:val="28"/>
          <w:szCs w:val="28"/>
          <w:lang w:eastAsia="ru-RU"/>
        </w:rPr>
        <w:t xml:space="preserve">) определения арендной платы за земельные участки, находящиеся на территории муниципального образования </w:t>
      </w:r>
      <w:r w:rsidR="00EB69C2">
        <w:rPr>
          <w:rFonts w:ascii="Times New Roman" w:eastAsia="Times New Roman" w:hAnsi="Times New Roman" w:cs="Times New Roman"/>
          <w:b/>
          <w:sz w:val="28"/>
          <w:szCs w:val="28"/>
          <w:lang w:eastAsia="ru-RU"/>
        </w:rPr>
        <w:t>Шапкинский сельсовет</w:t>
      </w:r>
      <w:r w:rsidRPr="003A6794">
        <w:rPr>
          <w:rFonts w:ascii="Times New Roman" w:eastAsia="Times New Roman" w:hAnsi="Times New Roman" w:cs="Times New Roman"/>
          <w:b/>
          <w:sz w:val="28"/>
          <w:szCs w:val="28"/>
          <w:lang w:eastAsia="ru-RU"/>
        </w:rPr>
        <w:t xml:space="preserve"> по видам разрешенного использования категории земель населенных пунктов</w:t>
      </w:r>
    </w:p>
    <w:p w:rsidR="003A6794" w:rsidRPr="003A6794" w:rsidRDefault="003A6794" w:rsidP="003A6794">
      <w:pPr>
        <w:spacing w:after="0" w:line="240" w:lineRule="auto"/>
        <w:ind w:firstLine="540"/>
        <w:jc w:val="center"/>
        <w:rPr>
          <w:rFonts w:ascii="Times New Roman" w:eastAsia="Times New Roman" w:hAnsi="Times New Roman" w:cs="Times New Roman"/>
          <w:b/>
          <w:sz w:val="28"/>
          <w:szCs w:val="28"/>
          <w:lang w:eastAsia="ru-RU"/>
        </w:rPr>
      </w:pPr>
    </w:p>
    <w:tbl>
      <w:tblPr>
        <w:tblW w:w="9483" w:type="dxa"/>
        <w:tblInd w:w="93" w:type="dxa"/>
        <w:tblLayout w:type="fixed"/>
        <w:tblLook w:val="0000" w:firstRow="0" w:lastRow="0" w:firstColumn="0" w:lastColumn="0" w:noHBand="0" w:noVBand="0"/>
      </w:tblPr>
      <w:tblGrid>
        <w:gridCol w:w="780"/>
        <w:gridCol w:w="6923"/>
        <w:gridCol w:w="1780"/>
      </w:tblGrid>
      <w:tr w:rsidR="003A6794" w:rsidRPr="003A6794" w:rsidTr="00B52682">
        <w:trPr>
          <w:trHeight w:val="600"/>
        </w:trPr>
        <w:tc>
          <w:tcPr>
            <w:tcW w:w="780" w:type="dxa"/>
            <w:tcBorders>
              <w:top w:val="single" w:sz="4" w:space="0" w:color="auto"/>
              <w:left w:val="single" w:sz="4" w:space="0" w:color="auto"/>
              <w:bottom w:val="single" w:sz="4" w:space="0" w:color="auto"/>
              <w:right w:val="single" w:sz="4" w:space="0" w:color="auto"/>
            </w:tcBorders>
            <w:shd w:val="clear" w:color="auto" w:fill="969696"/>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ВРИ</w:t>
            </w:r>
          </w:p>
        </w:tc>
        <w:tc>
          <w:tcPr>
            <w:tcW w:w="6923" w:type="dxa"/>
            <w:tcBorders>
              <w:top w:val="single" w:sz="4" w:space="0" w:color="auto"/>
              <w:left w:val="nil"/>
              <w:bottom w:val="single" w:sz="4" w:space="0" w:color="auto"/>
              <w:right w:val="single" w:sz="4" w:space="0" w:color="auto"/>
            </w:tcBorders>
            <w:shd w:val="clear" w:color="auto" w:fill="969696"/>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bCs/>
                <w:color w:val="000000"/>
                <w:sz w:val="24"/>
                <w:szCs w:val="24"/>
                <w:lang w:eastAsia="ru-RU"/>
              </w:rPr>
              <w:t>Наименование ВРИ</w:t>
            </w:r>
            <w:r w:rsidRPr="003A6794">
              <w:rPr>
                <w:rFonts w:ascii="Times New Roman" w:eastAsia="Times New Roman" w:hAnsi="Times New Roman" w:cs="Times New Roman"/>
                <w:color w:val="000000"/>
                <w:sz w:val="24"/>
                <w:szCs w:val="24"/>
                <w:lang w:eastAsia="ru-RU"/>
              </w:rPr>
              <w:t xml:space="preserve"> категории земель населенных пунктов</w:t>
            </w:r>
          </w:p>
        </w:tc>
        <w:tc>
          <w:tcPr>
            <w:tcW w:w="1780" w:type="dxa"/>
            <w:tcBorders>
              <w:top w:val="single" w:sz="4" w:space="0" w:color="auto"/>
              <w:left w:val="nil"/>
              <w:bottom w:val="single" w:sz="4" w:space="0" w:color="auto"/>
              <w:right w:val="single" w:sz="4" w:space="0" w:color="auto"/>
            </w:tcBorders>
            <w:shd w:val="clear" w:color="auto" w:fill="969696"/>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К1 </w:t>
            </w:r>
          </w:p>
        </w:tc>
      </w:tr>
      <w:tr w:rsidR="003A6794" w:rsidRPr="003A6794" w:rsidTr="00B52682">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1</w:t>
            </w: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предназначенные для размещения домов многоэтажной жилой застройки.</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0,01</w:t>
            </w:r>
          </w:p>
        </w:tc>
      </w:tr>
      <w:tr w:rsidR="003A6794" w:rsidRPr="003A6794" w:rsidTr="00B52682">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2</w:t>
            </w: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предназначенные для размещения домов индивидуальной жилой застройки.</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0,01</w:t>
            </w:r>
          </w:p>
        </w:tc>
      </w:tr>
      <w:tr w:rsidR="003A6794" w:rsidRPr="003A6794" w:rsidTr="00B52682">
        <w:trPr>
          <w:trHeight w:val="600"/>
        </w:trPr>
        <w:tc>
          <w:tcPr>
            <w:tcW w:w="780" w:type="dxa"/>
            <w:vMerge w:val="restart"/>
            <w:tcBorders>
              <w:top w:val="nil"/>
              <w:left w:val="single" w:sz="4" w:space="0" w:color="auto"/>
              <w:bottom w:val="single" w:sz="4" w:space="0" w:color="000000"/>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3</w:t>
            </w: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гаражей и автостоянок с площадью до 5 000 кв.м. </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0,07</w:t>
            </w:r>
          </w:p>
        </w:tc>
      </w:tr>
      <w:tr w:rsidR="003A6794" w:rsidRPr="003A6794" w:rsidTr="00B52682">
        <w:trPr>
          <w:trHeight w:val="600"/>
        </w:trPr>
        <w:tc>
          <w:tcPr>
            <w:tcW w:w="780" w:type="dxa"/>
            <w:vMerge/>
            <w:tcBorders>
              <w:top w:val="nil"/>
              <w:left w:val="single" w:sz="4" w:space="0" w:color="auto"/>
              <w:bottom w:val="single" w:sz="4" w:space="0" w:color="000000"/>
              <w:right w:val="single" w:sz="4" w:space="0" w:color="auto"/>
            </w:tcBorders>
            <w:vAlign w:val="center"/>
          </w:tcPr>
          <w:p w:rsidR="003A6794" w:rsidRPr="003A6794" w:rsidRDefault="003A6794" w:rsidP="003A6794">
            <w:pPr>
              <w:spacing w:after="0" w:line="240" w:lineRule="auto"/>
              <w:rPr>
                <w:rFonts w:ascii="Times New Roman" w:eastAsia="Times New Roman" w:hAnsi="Times New Roman" w:cs="Times New Roman"/>
                <w:color w:val="000000"/>
                <w:sz w:val="24"/>
                <w:szCs w:val="24"/>
                <w:lang w:eastAsia="ru-RU"/>
              </w:rPr>
            </w:pP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гаражей и автостоянок с площадью свыше 5 000 кв.м. </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0,064</w:t>
            </w:r>
          </w:p>
        </w:tc>
      </w:tr>
      <w:tr w:rsidR="003A6794" w:rsidRPr="003A6794" w:rsidTr="00B52682">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4</w:t>
            </w: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находящиеся в составе дачных, садоводческих и огороднических объединений.</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0,001</w:t>
            </w:r>
          </w:p>
        </w:tc>
      </w:tr>
      <w:tr w:rsidR="003A6794" w:rsidRPr="003A6794" w:rsidTr="00B52682">
        <w:trPr>
          <w:trHeight w:val="600"/>
        </w:trPr>
        <w:tc>
          <w:tcPr>
            <w:tcW w:w="780" w:type="dxa"/>
            <w:vMerge w:val="restart"/>
            <w:tcBorders>
              <w:top w:val="nil"/>
              <w:left w:val="single" w:sz="4" w:space="0" w:color="auto"/>
              <w:bottom w:val="nil"/>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5</w:t>
            </w: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предназначенные для размещения объектов торговли, общественного питания и бытового обслуживания с площадью до 200 кв.м.</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0,3</w:t>
            </w:r>
          </w:p>
        </w:tc>
      </w:tr>
      <w:tr w:rsidR="003A6794" w:rsidRPr="003A6794" w:rsidTr="00B52682">
        <w:trPr>
          <w:trHeight w:val="600"/>
        </w:trPr>
        <w:tc>
          <w:tcPr>
            <w:tcW w:w="780" w:type="dxa"/>
            <w:vMerge/>
            <w:tcBorders>
              <w:top w:val="nil"/>
              <w:left w:val="single" w:sz="4" w:space="0" w:color="auto"/>
              <w:bottom w:val="nil"/>
              <w:right w:val="single" w:sz="4" w:space="0" w:color="auto"/>
            </w:tcBorders>
            <w:vAlign w:val="center"/>
          </w:tcPr>
          <w:p w:rsidR="003A6794" w:rsidRPr="003A6794" w:rsidRDefault="003A6794" w:rsidP="003A6794">
            <w:pPr>
              <w:spacing w:after="0" w:line="240" w:lineRule="auto"/>
              <w:rPr>
                <w:rFonts w:ascii="Times New Roman" w:eastAsia="Times New Roman" w:hAnsi="Times New Roman" w:cs="Times New Roman"/>
                <w:color w:val="000000"/>
                <w:sz w:val="24"/>
                <w:szCs w:val="24"/>
                <w:lang w:eastAsia="ru-RU"/>
              </w:rPr>
            </w:pP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предназначенные для размещения объектов торговли, общественного питания и бытового обслуживания с площадью свыше 200 кв.м.</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0,2</w:t>
            </w:r>
          </w:p>
        </w:tc>
      </w:tr>
      <w:tr w:rsidR="003A6794" w:rsidRPr="003A6794" w:rsidTr="00B52682">
        <w:trPr>
          <w:trHeight w:val="300"/>
        </w:trPr>
        <w:tc>
          <w:tcPr>
            <w:tcW w:w="780" w:type="dxa"/>
            <w:vMerge w:val="restart"/>
            <w:tcBorders>
              <w:top w:val="single" w:sz="4" w:space="0" w:color="auto"/>
              <w:left w:val="single" w:sz="4" w:space="0" w:color="auto"/>
              <w:bottom w:val="nil"/>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6</w:t>
            </w: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предназначенные для размещения гостиниц, придорожного сервиса с площадью до 200 кв.м.</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0,141</w:t>
            </w:r>
          </w:p>
        </w:tc>
      </w:tr>
      <w:tr w:rsidR="003A6794" w:rsidRPr="003A6794" w:rsidTr="00B52682">
        <w:trPr>
          <w:trHeight w:val="300"/>
        </w:trPr>
        <w:tc>
          <w:tcPr>
            <w:tcW w:w="780" w:type="dxa"/>
            <w:vMerge/>
            <w:tcBorders>
              <w:top w:val="single" w:sz="4" w:space="0" w:color="auto"/>
              <w:left w:val="single" w:sz="4" w:space="0" w:color="auto"/>
              <w:bottom w:val="nil"/>
              <w:right w:val="single" w:sz="4" w:space="0" w:color="auto"/>
            </w:tcBorders>
            <w:vAlign w:val="center"/>
          </w:tcPr>
          <w:p w:rsidR="003A6794" w:rsidRPr="003A6794" w:rsidRDefault="003A6794" w:rsidP="003A6794">
            <w:pPr>
              <w:spacing w:after="0" w:line="240" w:lineRule="auto"/>
              <w:rPr>
                <w:rFonts w:ascii="Times New Roman" w:eastAsia="Times New Roman" w:hAnsi="Times New Roman" w:cs="Times New Roman"/>
                <w:color w:val="000000"/>
                <w:sz w:val="24"/>
                <w:szCs w:val="24"/>
                <w:lang w:eastAsia="ru-RU"/>
              </w:rPr>
            </w:pP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предназначенные для размещения гостиниц, придорожного сервиса  с площадью свыше 200 кв.м.</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0,069</w:t>
            </w:r>
          </w:p>
        </w:tc>
      </w:tr>
      <w:tr w:rsidR="003A6794" w:rsidRPr="003A6794" w:rsidTr="00B52682">
        <w:trPr>
          <w:trHeight w:val="600"/>
        </w:trPr>
        <w:tc>
          <w:tcPr>
            <w:tcW w:w="780" w:type="dxa"/>
            <w:vMerge w:val="restart"/>
            <w:tcBorders>
              <w:top w:val="single" w:sz="4" w:space="0" w:color="auto"/>
              <w:left w:val="single" w:sz="4" w:space="0" w:color="auto"/>
              <w:bottom w:val="nil"/>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7</w:t>
            </w: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офисных зданий с площадью до 200 кв.м. </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0,141</w:t>
            </w:r>
          </w:p>
        </w:tc>
      </w:tr>
      <w:tr w:rsidR="003A6794" w:rsidRPr="003A6794" w:rsidTr="00B52682">
        <w:trPr>
          <w:trHeight w:val="600"/>
        </w:trPr>
        <w:tc>
          <w:tcPr>
            <w:tcW w:w="780" w:type="dxa"/>
            <w:vMerge/>
            <w:tcBorders>
              <w:top w:val="single" w:sz="4" w:space="0" w:color="auto"/>
              <w:left w:val="single" w:sz="4" w:space="0" w:color="auto"/>
              <w:bottom w:val="nil"/>
              <w:right w:val="single" w:sz="4" w:space="0" w:color="auto"/>
            </w:tcBorders>
            <w:vAlign w:val="center"/>
          </w:tcPr>
          <w:p w:rsidR="003A6794" w:rsidRPr="003A6794" w:rsidRDefault="003A6794" w:rsidP="003A6794">
            <w:pPr>
              <w:spacing w:after="0" w:line="240" w:lineRule="auto"/>
              <w:rPr>
                <w:rFonts w:ascii="Times New Roman" w:eastAsia="Times New Roman" w:hAnsi="Times New Roman" w:cs="Times New Roman"/>
                <w:color w:val="000000"/>
                <w:sz w:val="24"/>
                <w:szCs w:val="24"/>
                <w:lang w:eastAsia="ru-RU"/>
              </w:rPr>
            </w:pP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офисных зданий с площадью свыше 200 кв.м. </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0,069</w:t>
            </w:r>
          </w:p>
        </w:tc>
      </w:tr>
      <w:tr w:rsidR="003A6794" w:rsidRPr="003A6794" w:rsidTr="00B52682">
        <w:trPr>
          <w:trHeight w:val="600"/>
        </w:trPr>
        <w:tc>
          <w:tcPr>
            <w:tcW w:w="780" w:type="dxa"/>
            <w:vMerge w:val="restart"/>
            <w:tcBorders>
              <w:top w:val="single" w:sz="4" w:space="0" w:color="auto"/>
              <w:left w:val="single" w:sz="4" w:space="0" w:color="auto"/>
              <w:bottom w:val="nil"/>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8</w:t>
            </w: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объектов рекреационного и лечебно-оздоровительного назначения с площадью до 200 кв.м. </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0,141</w:t>
            </w:r>
          </w:p>
        </w:tc>
      </w:tr>
      <w:tr w:rsidR="003A6794" w:rsidRPr="003A6794" w:rsidTr="00B52682">
        <w:trPr>
          <w:trHeight w:val="600"/>
        </w:trPr>
        <w:tc>
          <w:tcPr>
            <w:tcW w:w="780" w:type="dxa"/>
            <w:vMerge/>
            <w:tcBorders>
              <w:top w:val="single" w:sz="4" w:space="0" w:color="auto"/>
              <w:left w:val="single" w:sz="4" w:space="0" w:color="auto"/>
              <w:bottom w:val="nil"/>
              <w:right w:val="single" w:sz="4" w:space="0" w:color="auto"/>
            </w:tcBorders>
            <w:vAlign w:val="center"/>
          </w:tcPr>
          <w:p w:rsidR="003A6794" w:rsidRPr="003A6794" w:rsidRDefault="003A6794" w:rsidP="003A6794">
            <w:pPr>
              <w:spacing w:after="0" w:line="240" w:lineRule="auto"/>
              <w:rPr>
                <w:rFonts w:ascii="Times New Roman" w:eastAsia="Times New Roman" w:hAnsi="Times New Roman" w:cs="Times New Roman"/>
                <w:color w:val="000000"/>
                <w:sz w:val="24"/>
                <w:szCs w:val="24"/>
                <w:lang w:eastAsia="ru-RU"/>
              </w:rPr>
            </w:pP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объектов рекреационного и лечебно-оздоровительного назначения с площадью свыше 200 кв.м. </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0,069</w:t>
            </w:r>
          </w:p>
        </w:tc>
      </w:tr>
      <w:tr w:rsidR="003A6794" w:rsidRPr="003A6794" w:rsidTr="00B52682">
        <w:trPr>
          <w:trHeight w:val="1200"/>
        </w:trPr>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9</w:t>
            </w: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с площадью до 5 000 кв.м. </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0,1</w:t>
            </w:r>
          </w:p>
        </w:tc>
      </w:tr>
      <w:tr w:rsidR="003A6794" w:rsidRPr="003A6794" w:rsidTr="00B52682">
        <w:trPr>
          <w:trHeight w:val="268"/>
        </w:trPr>
        <w:tc>
          <w:tcPr>
            <w:tcW w:w="780" w:type="dxa"/>
            <w:vMerge/>
            <w:tcBorders>
              <w:top w:val="single" w:sz="4" w:space="0" w:color="auto"/>
              <w:left w:val="single" w:sz="4" w:space="0" w:color="auto"/>
              <w:bottom w:val="single" w:sz="4" w:space="0" w:color="000000"/>
              <w:right w:val="single" w:sz="4" w:space="0" w:color="auto"/>
            </w:tcBorders>
            <w:vAlign w:val="center"/>
          </w:tcPr>
          <w:p w:rsidR="003A6794" w:rsidRPr="003A6794" w:rsidRDefault="003A6794" w:rsidP="003A6794">
            <w:pPr>
              <w:spacing w:after="0" w:line="240" w:lineRule="auto"/>
              <w:rPr>
                <w:rFonts w:ascii="Times New Roman" w:eastAsia="Times New Roman" w:hAnsi="Times New Roman" w:cs="Times New Roman"/>
                <w:color w:val="000000"/>
                <w:sz w:val="24"/>
                <w:szCs w:val="24"/>
                <w:lang w:eastAsia="ru-RU"/>
              </w:rPr>
            </w:pP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с площадью свыше 5 000 кв.м. </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0,08</w:t>
            </w:r>
          </w:p>
        </w:tc>
      </w:tr>
      <w:tr w:rsidR="003A6794" w:rsidRPr="003A6794" w:rsidTr="00B52682">
        <w:trPr>
          <w:trHeight w:val="600"/>
        </w:trPr>
        <w:tc>
          <w:tcPr>
            <w:tcW w:w="780" w:type="dxa"/>
            <w:vMerge w:val="restart"/>
            <w:tcBorders>
              <w:top w:val="nil"/>
              <w:left w:val="single" w:sz="4" w:space="0" w:color="auto"/>
              <w:bottom w:val="single" w:sz="4" w:space="0" w:color="000000"/>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lastRenderedPageBreak/>
              <w:t>10</w:t>
            </w: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электростанций, обслуживающих их сооружений и объектовс площадью до 5 000 кв.м. </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0,07</w:t>
            </w:r>
          </w:p>
        </w:tc>
      </w:tr>
      <w:tr w:rsidR="003A6794" w:rsidRPr="003A6794" w:rsidTr="00B52682">
        <w:trPr>
          <w:trHeight w:val="600"/>
        </w:trPr>
        <w:tc>
          <w:tcPr>
            <w:tcW w:w="780" w:type="dxa"/>
            <w:vMerge/>
            <w:tcBorders>
              <w:top w:val="nil"/>
              <w:left w:val="single" w:sz="4" w:space="0" w:color="auto"/>
              <w:bottom w:val="single" w:sz="4" w:space="0" w:color="000000"/>
              <w:right w:val="single" w:sz="4" w:space="0" w:color="auto"/>
            </w:tcBorders>
            <w:vAlign w:val="center"/>
          </w:tcPr>
          <w:p w:rsidR="003A6794" w:rsidRPr="003A6794" w:rsidRDefault="003A6794" w:rsidP="003A6794">
            <w:pPr>
              <w:spacing w:after="0" w:line="240" w:lineRule="auto"/>
              <w:rPr>
                <w:rFonts w:ascii="Times New Roman" w:eastAsia="Times New Roman" w:hAnsi="Times New Roman" w:cs="Times New Roman"/>
                <w:color w:val="000000"/>
                <w:sz w:val="24"/>
                <w:szCs w:val="24"/>
                <w:lang w:eastAsia="ru-RU"/>
              </w:rPr>
            </w:pP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электростанций, обслуживающих их сооружений и объектов с площадью свыше 5 000 кв.м. </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0,064</w:t>
            </w:r>
          </w:p>
        </w:tc>
      </w:tr>
      <w:tr w:rsidR="003A6794" w:rsidRPr="003A6794" w:rsidTr="00B52682">
        <w:trPr>
          <w:trHeight w:val="900"/>
        </w:trPr>
        <w:tc>
          <w:tcPr>
            <w:tcW w:w="780" w:type="dxa"/>
            <w:vMerge w:val="restart"/>
            <w:tcBorders>
              <w:top w:val="nil"/>
              <w:left w:val="single" w:sz="4" w:space="0" w:color="auto"/>
              <w:bottom w:val="single" w:sz="4" w:space="0" w:color="000000"/>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11</w:t>
            </w: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портов, водных, железнодорожных вокзалов, автодорожных вокзалов, аэропортов, аэродромов, аэровокзалов с площадью до 5 000 кв.м. </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0,07</w:t>
            </w:r>
          </w:p>
        </w:tc>
      </w:tr>
      <w:tr w:rsidR="003A6794" w:rsidRPr="003A6794" w:rsidTr="00B52682">
        <w:trPr>
          <w:trHeight w:val="900"/>
        </w:trPr>
        <w:tc>
          <w:tcPr>
            <w:tcW w:w="780" w:type="dxa"/>
            <w:vMerge/>
            <w:tcBorders>
              <w:top w:val="nil"/>
              <w:left w:val="single" w:sz="4" w:space="0" w:color="auto"/>
              <w:bottom w:val="single" w:sz="4" w:space="0" w:color="000000"/>
              <w:right w:val="single" w:sz="4" w:space="0" w:color="auto"/>
            </w:tcBorders>
            <w:vAlign w:val="center"/>
          </w:tcPr>
          <w:p w:rsidR="003A6794" w:rsidRPr="003A6794" w:rsidRDefault="003A6794" w:rsidP="003A6794">
            <w:pPr>
              <w:spacing w:after="0" w:line="240" w:lineRule="auto"/>
              <w:rPr>
                <w:rFonts w:ascii="Times New Roman" w:eastAsia="Times New Roman" w:hAnsi="Times New Roman" w:cs="Times New Roman"/>
                <w:color w:val="000000"/>
                <w:sz w:val="24"/>
                <w:szCs w:val="24"/>
                <w:lang w:eastAsia="ru-RU"/>
              </w:rPr>
            </w:pP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портов, водных, железнодорожных вокзалов, автодорожных вокзалов, аэропортов, аэродромов, аэровокзалов с площадью свыше 5 000 кв.м. </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0,064</w:t>
            </w:r>
          </w:p>
        </w:tc>
      </w:tr>
      <w:tr w:rsidR="003A6794" w:rsidRPr="003A6794" w:rsidTr="00B52682">
        <w:trPr>
          <w:trHeight w:val="600"/>
        </w:trPr>
        <w:tc>
          <w:tcPr>
            <w:tcW w:w="780" w:type="dxa"/>
            <w:vMerge w:val="restart"/>
            <w:tcBorders>
              <w:top w:val="nil"/>
              <w:left w:val="single" w:sz="4" w:space="0" w:color="auto"/>
              <w:bottom w:val="single" w:sz="4" w:space="0" w:color="000000"/>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12</w:t>
            </w: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занятые водными объектами, находящимися в обороте с площадью до 5 000 кв.м. </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0,07</w:t>
            </w:r>
          </w:p>
        </w:tc>
      </w:tr>
      <w:tr w:rsidR="003A6794" w:rsidRPr="003A6794" w:rsidTr="00B52682">
        <w:trPr>
          <w:trHeight w:val="600"/>
        </w:trPr>
        <w:tc>
          <w:tcPr>
            <w:tcW w:w="780" w:type="dxa"/>
            <w:vMerge/>
            <w:tcBorders>
              <w:top w:val="nil"/>
              <w:left w:val="single" w:sz="4" w:space="0" w:color="auto"/>
              <w:bottom w:val="single" w:sz="4" w:space="0" w:color="000000"/>
              <w:right w:val="single" w:sz="4" w:space="0" w:color="auto"/>
            </w:tcBorders>
            <w:vAlign w:val="center"/>
          </w:tcPr>
          <w:p w:rsidR="003A6794" w:rsidRPr="003A6794" w:rsidRDefault="003A6794" w:rsidP="003A6794">
            <w:pPr>
              <w:spacing w:after="0" w:line="240" w:lineRule="auto"/>
              <w:rPr>
                <w:rFonts w:ascii="Times New Roman" w:eastAsia="Times New Roman" w:hAnsi="Times New Roman" w:cs="Times New Roman"/>
                <w:color w:val="000000"/>
                <w:sz w:val="24"/>
                <w:szCs w:val="24"/>
                <w:lang w:eastAsia="ru-RU"/>
              </w:rPr>
            </w:pP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занятые водными объектами, находящимися в обороте с площадью свыше 5 000 кв.м. </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0,064</w:t>
            </w:r>
          </w:p>
        </w:tc>
      </w:tr>
      <w:tr w:rsidR="003A6794" w:rsidRPr="003A6794" w:rsidTr="00B52682">
        <w:trPr>
          <w:trHeight w:val="2700"/>
        </w:trPr>
        <w:tc>
          <w:tcPr>
            <w:tcW w:w="780" w:type="dxa"/>
            <w:vMerge w:val="restart"/>
            <w:tcBorders>
              <w:top w:val="nil"/>
              <w:left w:val="single" w:sz="4" w:space="0" w:color="auto"/>
              <w:bottom w:val="single" w:sz="4" w:space="0" w:color="000000"/>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13</w:t>
            </w: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и связи; размещения наземных сооружений и инфраструктуры спутниковой связи, объектов космической деятельности, военных объектов с площадью до 5 000 кв.м. </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0,07</w:t>
            </w:r>
          </w:p>
        </w:tc>
      </w:tr>
      <w:tr w:rsidR="003A6794" w:rsidRPr="003A6794" w:rsidTr="00B52682">
        <w:trPr>
          <w:trHeight w:val="2700"/>
        </w:trPr>
        <w:tc>
          <w:tcPr>
            <w:tcW w:w="780" w:type="dxa"/>
            <w:vMerge/>
            <w:tcBorders>
              <w:top w:val="nil"/>
              <w:left w:val="single" w:sz="4" w:space="0" w:color="auto"/>
              <w:bottom w:val="single" w:sz="4" w:space="0" w:color="000000"/>
              <w:right w:val="single" w:sz="4" w:space="0" w:color="auto"/>
            </w:tcBorders>
            <w:vAlign w:val="center"/>
          </w:tcPr>
          <w:p w:rsidR="003A6794" w:rsidRPr="003A6794" w:rsidRDefault="003A6794" w:rsidP="003A6794">
            <w:pPr>
              <w:spacing w:after="0" w:line="240" w:lineRule="auto"/>
              <w:rPr>
                <w:rFonts w:ascii="Times New Roman" w:eastAsia="Times New Roman" w:hAnsi="Times New Roman" w:cs="Times New Roman"/>
                <w:color w:val="000000"/>
                <w:sz w:val="24"/>
                <w:szCs w:val="24"/>
                <w:lang w:eastAsia="ru-RU"/>
              </w:rPr>
            </w:pP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и связи; размещения наземных сооружений и инфраструктуры спутниковой связи, объектов космической деятельности, военных объектов с площадью свыше 5 000 кв.м. </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0,064</w:t>
            </w:r>
          </w:p>
        </w:tc>
      </w:tr>
      <w:tr w:rsidR="003A6794" w:rsidRPr="003A6794" w:rsidTr="00B52682">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14</w:t>
            </w: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занятые особо охраняемыми территориями и объектами, в том числе городскими лесами, скверами, парками, городскими садами.</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0,02</w:t>
            </w:r>
          </w:p>
        </w:tc>
      </w:tr>
      <w:tr w:rsidR="003A6794" w:rsidRPr="003A6794" w:rsidTr="00B52682">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15</w:t>
            </w: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предназначенные для сельскохозяйственного использования.</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0,03</w:t>
            </w:r>
          </w:p>
        </w:tc>
      </w:tr>
      <w:tr w:rsidR="003A6794" w:rsidRPr="003A6794" w:rsidTr="00B52682">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17</w:t>
            </w:r>
          </w:p>
        </w:tc>
        <w:tc>
          <w:tcPr>
            <w:tcW w:w="6923" w:type="dxa"/>
            <w:tcBorders>
              <w:top w:val="nil"/>
              <w:left w:val="nil"/>
              <w:bottom w:val="single" w:sz="4" w:space="0" w:color="auto"/>
              <w:right w:val="single" w:sz="4" w:space="0" w:color="auto"/>
            </w:tcBorders>
            <w:shd w:val="clear" w:color="auto" w:fill="auto"/>
            <w:vAlign w:val="bottom"/>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предназначенные для размещения объектов образования, наки, социаьного назначения, физической культуры и спрота, ультуры, искуства, религии.</w:t>
            </w:r>
          </w:p>
        </w:tc>
        <w:tc>
          <w:tcPr>
            <w:tcW w:w="1780"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0,016</w:t>
            </w:r>
          </w:p>
        </w:tc>
      </w:tr>
    </w:tbl>
    <w:p w:rsidR="003A6794" w:rsidRPr="003A6794" w:rsidRDefault="003A6794" w:rsidP="003A6794">
      <w:pPr>
        <w:spacing w:after="0" w:line="240" w:lineRule="auto"/>
        <w:ind w:firstLine="540"/>
        <w:jc w:val="both"/>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firstLine="540"/>
        <w:jc w:val="both"/>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firstLine="540"/>
        <w:jc w:val="both"/>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firstLine="540"/>
        <w:jc w:val="both"/>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firstLine="540"/>
        <w:jc w:val="both"/>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firstLine="540"/>
        <w:jc w:val="both"/>
        <w:rPr>
          <w:rFonts w:ascii="Times New Roman" w:eastAsia="Times New Roman" w:hAnsi="Times New Roman" w:cs="Times New Roman"/>
          <w:sz w:val="20"/>
          <w:szCs w:val="20"/>
          <w:lang w:eastAsia="ru-RU"/>
        </w:rPr>
      </w:pPr>
    </w:p>
    <w:p w:rsidR="003A6794" w:rsidRPr="003A6794" w:rsidRDefault="003A6794" w:rsidP="003A6794">
      <w:pPr>
        <w:spacing w:after="0" w:line="240" w:lineRule="auto"/>
        <w:jc w:val="right"/>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Приложение №4 </w:t>
      </w:r>
    </w:p>
    <w:p w:rsidR="003A6794" w:rsidRPr="003A6794" w:rsidRDefault="003A6794" w:rsidP="003A6794">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к решению </w:t>
      </w:r>
      <w:r w:rsidR="00EB69C2">
        <w:rPr>
          <w:rFonts w:ascii="Times New Roman" w:eastAsia="Times New Roman" w:hAnsi="Times New Roman" w:cs="Times New Roman"/>
          <w:sz w:val="24"/>
          <w:szCs w:val="24"/>
          <w:lang w:eastAsia="ru-RU"/>
        </w:rPr>
        <w:t xml:space="preserve">Шапкинского сельского </w:t>
      </w:r>
      <w:r w:rsidRPr="003A6794">
        <w:rPr>
          <w:rFonts w:ascii="Times New Roman" w:eastAsia="Times New Roman" w:hAnsi="Times New Roman" w:cs="Times New Roman"/>
          <w:sz w:val="24"/>
          <w:szCs w:val="24"/>
          <w:lang w:eastAsia="ru-RU"/>
        </w:rPr>
        <w:t>Совета депутатов</w:t>
      </w:r>
      <w:r w:rsidR="00EB69C2">
        <w:rPr>
          <w:rFonts w:ascii="Times New Roman" w:eastAsia="Times New Roman" w:hAnsi="Times New Roman" w:cs="Times New Roman"/>
          <w:sz w:val="24"/>
          <w:szCs w:val="24"/>
          <w:lang w:eastAsia="ru-RU"/>
        </w:rPr>
        <w:t xml:space="preserve"> </w:t>
      </w:r>
    </w:p>
    <w:p w:rsidR="003A6794" w:rsidRPr="003A6794" w:rsidRDefault="003A6794" w:rsidP="003A6794">
      <w:pPr>
        <w:spacing w:after="0" w:line="240" w:lineRule="auto"/>
        <w:ind w:left="5580"/>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от _________ №____________</w:t>
      </w:r>
    </w:p>
    <w:p w:rsidR="003A6794" w:rsidRPr="003A6794" w:rsidRDefault="003A6794" w:rsidP="003A6794">
      <w:pPr>
        <w:spacing w:after="0" w:line="240" w:lineRule="auto"/>
        <w:jc w:val="center"/>
        <w:rPr>
          <w:rFonts w:ascii="Times New Roman" w:eastAsia="Times New Roman" w:hAnsi="Times New Roman" w:cs="Times New Roman"/>
          <w:b/>
          <w:lang w:eastAsia="ru-RU"/>
        </w:rPr>
      </w:pPr>
    </w:p>
    <w:p w:rsidR="003A6794" w:rsidRPr="003A6794" w:rsidRDefault="003A6794" w:rsidP="003A6794">
      <w:pPr>
        <w:spacing w:after="0" w:line="240" w:lineRule="auto"/>
        <w:jc w:val="center"/>
        <w:rPr>
          <w:rFonts w:ascii="Times New Roman" w:eastAsia="Times New Roman" w:hAnsi="Times New Roman" w:cs="Times New Roman"/>
          <w:b/>
          <w:sz w:val="28"/>
          <w:szCs w:val="28"/>
          <w:lang w:eastAsia="ru-RU"/>
        </w:rPr>
      </w:pPr>
      <w:r w:rsidRPr="003A6794">
        <w:rPr>
          <w:rFonts w:ascii="Times New Roman" w:eastAsia="Times New Roman" w:hAnsi="Times New Roman" w:cs="Times New Roman"/>
          <w:b/>
          <w:sz w:val="28"/>
          <w:szCs w:val="28"/>
          <w:lang w:eastAsia="ru-RU"/>
        </w:rPr>
        <w:t>Коэффициент (К</w:t>
      </w:r>
      <w:r w:rsidRPr="003A6794">
        <w:rPr>
          <w:rFonts w:ascii="Times New Roman" w:eastAsia="Times New Roman" w:hAnsi="Times New Roman" w:cs="Times New Roman"/>
          <w:b/>
          <w:sz w:val="28"/>
          <w:szCs w:val="28"/>
          <w:vertAlign w:val="subscript"/>
          <w:lang w:eastAsia="ru-RU"/>
        </w:rPr>
        <w:t>1</w:t>
      </w:r>
      <w:r w:rsidRPr="003A6794">
        <w:rPr>
          <w:rFonts w:ascii="Times New Roman" w:eastAsia="Times New Roman" w:hAnsi="Times New Roman" w:cs="Times New Roman"/>
          <w:b/>
          <w:sz w:val="28"/>
          <w:szCs w:val="28"/>
          <w:lang w:eastAsia="ru-RU"/>
        </w:rPr>
        <w:t xml:space="preserve">) определения арендной платы за земельные участки, находящиеся на территории муниципального образования </w:t>
      </w:r>
      <w:r w:rsidR="00EB69C2">
        <w:rPr>
          <w:rFonts w:ascii="Times New Roman" w:eastAsia="Times New Roman" w:hAnsi="Times New Roman" w:cs="Times New Roman"/>
          <w:b/>
          <w:sz w:val="28"/>
          <w:szCs w:val="28"/>
          <w:lang w:eastAsia="ru-RU"/>
        </w:rPr>
        <w:t xml:space="preserve">Шапкинский сельсовет </w:t>
      </w:r>
      <w:r w:rsidRPr="003A6794">
        <w:rPr>
          <w:rFonts w:ascii="Times New Roman" w:eastAsia="Times New Roman" w:hAnsi="Times New Roman" w:cs="Times New Roman"/>
          <w:b/>
          <w:sz w:val="28"/>
          <w:szCs w:val="28"/>
          <w:lang w:eastAsia="ru-RU"/>
        </w:rPr>
        <w:t>по видам разрешенного использования категории земель промышленности и иного специального назначения</w:t>
      </w:r>
    </w:p>
    <w:p w:rsidR="003A6794" w:rsidRPr="003A6794" w:rsidRDefault="003A6794" w:rsidP="003A6794">
      <w:pPr>
        <w:spacing w:after="0" w:line="240" w:lineRule="auto"/>
        <w:jc w:val="center"/>
        <w:rPr>
          <w:rFonts w:ascii="Times New Roman" w:eastAsia="Times New Roman" w:hAnsi="Times New Roman" w:cs="Times New Roman"/>
          <w:sz w:val="28"/>
          <w:szCs w:val="28"/>
          <w:lang w:eastAsia="ru-RU"/>
        </w:rPr>
      </w:pPr>
    </w:p>
    <w:tbl>
      <w:tblPr>
        <w:tblW w:w="9493" w:type="dxa"/>
        <w:tblInd w:w="93" w:type="dxa"/>
        <w:tblLayout w:type="fixed"/>
        <w:tblLook w:val="0000" w:firstRow="0" w:lastRow="0" w:firstColumn="0" w:lastColumn="0" w:noHBand="0" w:noVBand="0"/>
      </w:tblPr>
      <w:tblGrid>
        <w:gridCol w:w="735"/>
        <w:gridCol w:w="6920"/>
        <w:gridCol w:w="1838"/>
      </w:tblGrid>
      <w:tr w:rsidR="003A6794" w:rsidRPr="003A6794" w:rsidTr="00B52682">
        <w:trPr>
          <w:trHeight w:val="840"/>
        </w:trPr>
        <w:tc>
          <w:tcPr>
            <w:tcW w:w="735" w:type="dxa"/>
            <w:tcBorders>
              <w:top w:val="single" w:sz="4" w:space="0" w:color="auto"/>
              <w:left w:val="single" w:sz="4" w:space="0" w:color="auto"/>
              <w:bottom w:val="single" w:sz="4" w:space="0" w:color="auto"/>
              <w:right w:val="single" w:sz="4" w:space="0" w:color="auto"/>
            </w:tcBorders>
            <w:shd w:val="clear" w:color="auto" w:fill="969696"/>
            <w:vAlign w:val="center"/>
          </w:tcPr>
          <w:p w:rsidR="003A6794" w:rsidRPr="003A6794" w:rsidRDefault="003A6794" w:rsidP="003A6794">
            <w:pPr>
              <w:spacing w:after="0" w:line="240" w:lineRule="auto"/>
              <w:jc w:val="center"/>
              <w:rPr>
                <w:rFonts w:ascii="Times New Roman" w:eastAsia="Times New Roman" w:hAnsi="Times New Roman" w:cs="Times New Roman"/>
                <w:b/>
                <w:bCs/>
                <w:color w:val="000000"/>
                <w:sz w:val="24"/>
                <w:szCs w:val="24"/>
                <w:lang w:eastAsia="ru-RU"/>
              </w:rPr>
            </w:pPr>
            <w:r w:rsidRPr="003A6794">
              <w:rPr>
                <w:rFonts w:ascii="Times New Roman" w:eastAsia="Times New Roman" w:hAnsi="Times New Roman" w:cs="Times New Roman"/>
                <w:b/>
                <w:bCs/>
                <w:color w:val="000000"/>
                <w:sz w:val="24"/>
                <w:szCs w:val="24"/>
                <w:lang w:eastAsia="ru-RU"/>
              </w:rPr>
              <w:t>№ ВРИ</w:t>
            </w:r>
          </w:p>
        </w:tc>
        <w:tc>
          <w:tcPr>
            <w:tcW w:w="6920" w:type="dxa"/>
            <w:tcBorders>
              <w:top w:val="single" w:sz="4" w:space="0" w:color="auto"/>
              <w:left w:val="nil"/>
              <w:bottom w:val="single" w:sz="4" w:space="0" w:color="auto"/>
              <w:right w:val="single" w:sz="4" w:space="0" w:color="auto"/>
            </w:tcBorders>
            <w:shd w:val="clear" w:color="auto" w:fill="969696"/>
            <w:vAlign w:val="center"/>
          </w:tcPr>
          <w:p w:rsidR="003A6794" w:rsidRPr="003A6794" w:rsidRDefault="003A6794" w:rsidP="003A6794">
            <w:pPr>
              <w:spacing w:after="0" w:line="240" w:lineRule="auto"/>
              <w:jc w:val="center"/>
              <w:rPr>
                <w:rFonts w:ascii="Times New Roman" w:eastAsia="Times New Roman" w:hAnsi="Times New Roman" w:cs="Times New Roman"/>
                <w:b/>
                <w:bCs/>
                <w:color w:val="000000"/>
                <w:sz w:val="24"/>
                <w:szCs w:val="24"/>
                <w:lang w:eastAsia="ru-RU"/>
              </w:rPr>
            </w:pPr>
            <w:r w:rsidRPr="003A6794">
              <w:rPr>
                <w:rFonts w:ascii="Times New Roman" w:eastAsia="Times New Roman" w:hAnsi="Times New Roman" w:cs="Times New Roman"/>
                <w:b/>
                <w:bCs/>
                <w:color w:val="000000"/>
                <w:sz w:val="24"/>
                <w:szCs w:val="24"/>
                <w:lang w:eastAsia="ru-RU"/>
              </w:rPr>
              <w:t>Наименование ВРИ категории земель промышленности и иного специального назначения</w:t>
            </w:r>
          </w:p>
        </w:tc>
        <w:tc>
          <w:tcPr>
            <w:tcW w:w="1838" w:type="dxa"/>
            <w:tcBorders>
              <w:top w:val="single" w:sz="4" w:space="0" w:color="auto"/>
              <w:left w:val="nil"/>
              <w:bottom w:val="single" w:sz="4" w:space="0" w:color="auto"/>
              <w:right w:val="single" w:sz="4" w:space="0" w:color="auto"/>
            </w:tcBorders>
            <w:shd w:val="clear" w:color="auto" w:fill="969696"/>
            <w:vAlign w:val="center"/>
          </w:tcPr>
          <w:p w:rsidR="003A6794" w:rsidRPr="003A6794" w:rsidRDefault="003A6794" w:rsidP="003A6794">
            <w:pPr>
              <w:spacing w:after="0" w:line="240" w:lineRule="auto"/>
              <w:jc w:val="center"/>
              <w:rPr>
                <w:rFonts w:ascii="Times New Roman" w:eastAsia="Times New Roman" w:hAnsi="Times New Roman" w:cs="Times New Roman"/>
                <w:b/>
                <w:bCs/>
                <w:color w:val="000000"/>
                <w:sz w:val="24"/>
                <w:szCs w:val="24"/>
                <w:lang w:eastAsia="ru-RU"/>
              </w:rPr>
            </w:pPr>
            <w:r w:rsidRPr="003A6794">
              <w:rPr>
                <w:rFonts w:ascii="Times New Roman" w:eastAsia="Times New Roman" w:hAnsi="Times New Roman" w:cs="Times New Roman"/>
                <w:b/>
                <w:bCs/>
                <w:color w:val="000000"/>
                <w:sz w:val="24"/>
                <w:szCs w:val="24"/>
                <w:lang w:eastAsia="ru-RU"/>
              </w:rPr>
              <w:t xml:space="preserve">К1 </w:t>
            </w:r>
          </w:p>
        </w:tc>
      </w:tr>
      <w:tr w:rsidR="003A6794" w:rsidRPr="003A6794" w:rsidTr="00B52682">
        <w:trPr>
          <w:trHeight w:val="4875"/>
        </w:trPr>
        <w:tc>
          <w:tcPr>
            <w:tcW w:w="735" w:type="dxa"/>
            <w:tcBorders>
              <w:top w:val="nil"/>
              <w:left w:val="single" w:sz="4" w:space="0" w:color="auto"/>
              <w:bottom w:val="nil"/>
              <w:right w:val="single" w:sz="4" w:space="0" w:color="auto"/>
            </w:tcBorders>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1</w:t>
            </w:r>
          </w:p>
        </w:tc>
        <w:tc>
          <w:tcPr>
            <w:tcW w:w="6920" w:type="dxa"/>
            <w:tcBorders>
              <w:top w:val="nil"/>
              <w:left w:val="nil"/>
              <w:bottom w:val="single" w:sz="4" w:space="0" w:color="auto"/>
              <w:right w:val="single" w:sz="4" w:space="0" w:color="auto"/>
            </w:tcBorders>
            <w:shd w:val="clear" w:color="auto" w:fill="auto"/>
            <w:vAlign w:val="center"/>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техника, используемые при осуществлении космической деятельности;</w:t>
            </w:r>
            <w:r w:rsidRPr="003A6794">
              <w:rPr>
                <w:rFonts w:ascii="Times New Roman" w:eastAsia="Times New Roman" w:hAnsi="Times New Roman" w:cs="Times New Roman"/>
                <w:color w:val="000000"/>
                <w:sz w:val="24"/>
                <w:szCs w:val="24"/>
                <w:lang w:eastAsia="ru-RU"/>
              </w:rPr>
              <w:br/>
              <w:t>Земельные участки, предоставленные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r w:rsidRPr="003A6794">
              <w:rPr>
                <w:rFonts w:ascii="Times New Roman" w:eastAsia="Times New Roman" w:hAnsi="Times New Roman" w:cs="Times New Roman"/>
                <w:color w:val="000000"/>
                <w:sz w:val="24"/>
                <w:szCs w:val="24"/>
                <w:lang w:eastAsia="ru-RU"/>
              </w:rPr>
              <w:br/>
              <w:t>Земельные участки для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tc>
        <w:tc>
          <w:tcPr>
            <w:tcW w:w="1838" w:type="dxa"/>
            <w:tcBorders>
              <w:top w:val="nil"/>
              <w:left w:val="nil"/>
              <w:bottom w:val="single" w:sz="4" w:space="0" w:color="auto"/>
              <w:right w:val="single" w:sz="4" w:space="0" w:color="auto"/>
            </w:tcBorders>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0,041</w:t>
            </w:r>
          </w:p>
        </w:tc>
      </w:tr>
      <w:tr w:rsidR="003A6794" w:rsidRPr="003A6794" w:rsidTr="00B52682">
        <w:trPr>
          <w:trHeight w:val="3150"/>
        </w:trPr>
        <w:tc>
          <w:tcPr>
            <w:tcW w:w="735" w:type="dxa"/>
            <w:tcBorders>
              <w:top w:val="single" w:sz="4" w:space="0" w:color="auto"/>
              <w:left w:val="single" w:sz="4" w:space="0" w:color="auto"/>
              <w:bottom w:val="nil"/>
              <w:right w:val="single" w:sz="4" w:space="0" w:color="auto"/>
            </w:tcBorders>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2</w:t>
            </w:r>
          </w:p>
        </w:tc>
        <w:tc>
          <w:tcPr>
            <w:tcW w:w="6920" w:type="dxa"/>
            <w:tcBorders>
              <w:top w:val="nil"/>
              <w:left w:val="nil"/>
              <w:bottom w:val="single" w:sz="4" w:space="0" w:color="auto"/>
              <w:right w:val="single" w:sz="4" w:space="0" w:color="auto"/>
            </w:tcBorders>
            <w:shd w:val="clear" w:color="auto" w:fill="auto"/>
            <w:vAlign w:val="center"/>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w:t>
            </w:r>
            <w:r w:rsidRPr="003A6794">
              <w:rPr>
                <w:rFonts w:ascii="Times New Roman" w:eastAsia="Times New Roman" w:hAnsi="Times New Roman" w:cs="Times New Roman"/>
                <w:color w:val="000000"/>
                <w:sz w:val="24"/>
                <w:szCs w:val="24"/>
                <w:lang w:eastAsia="ru-RU"/>
              </w:rPr>
              <w:br/>
              <w:t>Земельные участки для установления полос отвода железных дорог, переданные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tc>
        <w:tc>
          <w:tcPr>
            <w:tcW w:w="1838" w:type="dxa"/>
            <w:tcBorders>
              <w:top w:val="nil"/>
              <w:left w:val="nil"/>
              <w:bottom w:val="single" w:sz="4" w:space="0" w:color="auto"/>
              <w:right w:val="single" w:sz="4" w:space="0" w:color="auto"/>
            </w:tcBorders>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0,023</w:t>
            </w:r>
          </w:p>
        </w:tc>
      </w:tr>
      <w:tr w:rsidR="003A6794" w:rsidRPr="003A6794" w:rsidTr="00B52682">
        <w:trPr>
          <w:trHeight w:val="58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3</w:t>
            </w:r>
          </w:p>
        </w:tc>
        <w:tc>
          <w:tcPr>
            <w:tcW w:w="6920" w:type="dxa"/>
            <w:tcBorders>
              <w:top w:val="nil"/>
              <w:left w:val="nil"/>
              <w:bottom w:val="single" w:sz="4" w:space="0" w:color="auto"/>
              <w:right w:val="single" w:sz="4" w:space="0" w:color="auto"/>
            </w:tcBorders>
            <w:shd w:val="clear" w:color="auto" w:fill="auto"/>
            <w:vAlign w:val="center"/>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под объектами дорожного сервиса, размещенные на полосах отвода автомобильных дорог.</w:t>
            </w:r>
          </w:p>
        </w:tc>
        <w:tc>
          <w:tcPr>
            <w:tcW w:w="1838" w:type="dxa"/>
            <w:tcBorders>
              <w:top w:val="nil"/>
              <w:left w:val="nil"/>
              <w:bottom w:val="single" w:sz="4" w:space="0" w:color="auto"/>
              <w:right w:val="single" w:sz="4" w:space="0" w:color="auto"/>
            </w:tcBorders>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0,036</w:t>
            </w:r>
          </w:p>
        </w:tc>
      </w:tr>
      <w:tr w:rsidR="003A6794" w:rsidRPr="003A6794" w:rsidTr="00B52682">
        <w:trPr>
          <w:trHeight w:val="8190"/>
        </w:trPr>
        <w:tc>
          <w:tcPr>
            <w:tcW w:w="735" w:type="dxa"/>
            <w:tcBorders>
              <w:top w:val="nil"/>
              <w:left w:val="single" w:sz="4" w:space="0" w:color="auto"/>
              <w:bottom w:val="single" w:sz="4" w:space="0" w:color="auto"/>
              <w:right w:val="single" w:sz="4" w:space="0" w:color="auto"/>
            </w:tcBorders>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lastRenderedPageBreak/>
              <w:t>4</w:t>
            </w:r>
          </w:p>
        </w:tc>
        <w:tc>
          <w:tcPr>
            <w:tcW w:w="6920" w:type="dxa"/>
            <w:tcBorders>
              <w:top w:val="nil"/>
              <w:left w:val="nil"/>
              <w:bottom w:val="single" w:sz="4" w:space="0" w:color="auto"/>
              <w:right w:val="single" w:sz="4" w:space="0" w:color="auto"/>
            </w:tcBorders>
            <w:shd w:val="clear" w:color="auto" w:fill="auto"/>
            <w:vAlign w:val="center"/>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для разработки полезных ископаемых, предоставляемые организациям горнодобывающей и нефтегазовой промышленности после оформления горного отвода, утверждения проекта рекультивации земель, восстановления ранее отработанных земель;</w:t>
            </w:r>
            <w:r w:rsidRPr="003A6794">
              <w:rPr>
                <w:rFonts w:ascii="Times New Roman" w:eastAsia="Times New Roman" w:hAnsi="Times New Roman" w:cs="Times New Roman"/>
                <w:color w:val="000000"/>
                <w:sz w:val="24"/>
                <w:szCs w:val="24"/>
                <w:lang w:eastAsia="ru-RU"/>
              </w:rPr>
              <w:br/>
              <w:t>Земельные участки для размещения подстанций, распределительных пунктов, других сооружений и объектов энергетики;</w:t>
            </w:r>
            <w:r w:rsidRPr="003A6794">
              <w:rPr>
                <w:rFonts w:ascii="Times New Roman" w:eastAsia="Times New Roman" w:hAnsi="Times New Roman" w:cs="Times New Roman"/>
                <w:color w:val="000000"/>
                <w:sz w:val="24"/>
                <w:szCs w:val="24"/>
                <w:lang w:eastAsia="ru-RU"/>
              </w:rPr>
              <w:br/>
              <w:t>Земельные участки для размещения железнодорожных путей;</w:t>
            </w:r>
            <w:r w:rsidRPr="003A6794">
              <w:rPr>
                <w:rFonts w:ascii="Times New Roman" w:eastAsia="Times New Roman" w:hAnsi="Times New Roman" w:cs="Times New Roman"/>
                <w:color w:val="000000"/>
                <w:sz w:val="24"/>
                <w:szCs w:val="24"/>
                <w:lang w:eastAsia="ru-RU"/>
              </w:rPr>
              <w:br/>
              <w:t>Земельные участки для установления полос отвода железных дорог, за исключением земельных участков, переданных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r w:rsidRPr="003A6794">
              <w:rPr>
                <w:rFonts w:ascii="Times New Roman" w:eastAsia="Times New Roman" w:hAnsi="Times New Roman" w:cs="Times New Roman"/>
                <w:color w:val="000000"/>
                <w:sz w:val="24"/>
                <w:szCs w:val="24"/>
                <w:lang w:eastAsia="ru-RU"/>
              </w:rPr>
              <w:br/>
              <w:t>Земельные участки для размещения автомобильных дорог, их конструктивных элементов и дорожных сооружений;</w:t>
            </w:r>
            <w:r w:rsidRPr="003A6794">
              <w:rPr>
                <w:rFonts w:ascii="Times New Roman" w:eastAsia="Times New Roman" w:hAnsi="Times New Roman" w:cs="Times New Roman"/>
                <w:color w:val="000000"/>
                <w:sz w:val="24"/>
                <w:szCs w:val="24"/>
                <w:lang w:eastAsia="ru-RU"/>
              </w:rPr>
              <w:br/>
              <w:t>Земельные участки для установления полос отвода автомобильных дорог, за исключением земельных участков под объектами дорожного сервиса;</w:t>
            </w:r>
            <w:r w:rsidRPr="003A6794">
              <w:rPr>
                <w:rFonts w:ascii="Times New Roman" w:eastAsia="Times New Roman" w:hAnsi="Times New Roman" w:cs="Times New Roman"/>
                <w:color w:val="000000"/>
                <w:sz w:val="24"/>
                <w:szCs w:val="24"/>
                <w:lang w:eastAsia="ru-RU"/>
              </w:rPr>
              <w:br/>
              <w:t>Земельные участки искусственно созданных внутренних водных путей;</w:t>
            </w:r>
            <w:r w:rsidRPr="003A6794">
              <w:rPr>
                <w:rFonts w:ascii="Times New Roman" w:eastAsia="Times New Roman" w:hAnsi="Times New Roman" w:cs="Times New Roman"/>
                <w:color w:val="000000"/>
                <w:sz w:val="24"/>
                <w:szCs w:val="24"/>
                <w:lang w:eastAsia="ru-RU"/>
              </w:rPr>
              <w:br/>
              <w:t>Земельные участки береговой полосы;</w:t>
            </w:r>
            <w:r w:rsidRPr="003A6794">
              <w:rPr>
                <w:rFonts w:ascii="Times New Roman" w:eastAsia="Times New Roman" w:hAnsi="Times New Roman" w:cs="Times New Roman"/>
                <w:color w:val="000000"/>
                <w:sz w:val="24"/>
                <w:szCs w:val="24"/>
                <w:lang w:eastAsia="ru-RU"/>
              </w:rPr>
              <w:br/>
              <w:t>Земельные участки для размещения нефтепроводов, газопроводов, иных трубопроводов;</w:t>
            </w:r>
            <w:r w:rsidRPr="003A6794">
              <w:rPr>
                <w:rFonts w:ascii="Times New Roman" w:eastAsia="Times New Roman" w:hAnsi="Times New Roman" w:cs="Times New Roman"/>
                <w:color w:val="000000"/>
                <w:sz w:val="24"/>
                <w:szCs w:val="24"/>
                <w:lang w:eastAsia="ru-RU"/>
              </w:rPr>
              <w:br/>
              <w:t>Земельные участки для установления охранных зон с особыми условиями использования земельных участков;</w:t>
            </w:r>
            <w:r w:rsidRPr="003A6794">
              <w:rPr>
                <w:rFonts w:ascii="Times New Roman" w:eastAsia="Times New Roman" w:hAnsi="Times New Roman" w:cs="Times New Roman"/>
                <w:color w:val="000000"/>
                <w:sz w:val="24"/>
                <w:szCs w:val="24"/>
                <w:lang w:eastAsia="ru-RU"/>
              </w:rPr>
              <w:br/>
              <w:t>Земельные участки для размещения кабельных, радиорелейных и воздушных линий связи и линий радиофикации на трассах кабельных и воздушных линий связи и радиофикации;</w:t>
            </w:r>
            <w:r w:rsidRPr="003A6794">
              <w:rPr>
                <w:rFonts w:ascii="Times New Roman" w:eastAsia="Times New Roman" w:hAnsi="Times New Roman" w:cs="Times New Roman"/>
                <w:color w:val="000000"/>
                <w:sz w:val="24"/>
                <w:szCs w:val="24"/>
                <w:lang w:eastAsia="ru-RU"/>
              </w:rPr>
              <w:br/>
              <w:t>Земельные участки для размещения подземных кабельных и воздушных линий связи и радиофикации;</w:t>
            </w:r>
            <w:r w:rsidRPr="003A6794">
              <w:rPr>
                <w:rFonts w:ascii="Times New Roman" w:eastAsia="Times New Roman" w:hAnsi="Times New Roman" w:cs="Times New Roman"/>
                <w:color w:val="000000"/>
                <w:sz w:val="24"/>
                <w:szCs w:val="24"/>
                <w:lang w:eastAsia="ru-RU"/>
              </w:rPr>
              <w:br/>
              <w:t>Земельные участки для размещения наземных и подземных необслуживаемых усилительных пунктов на кабельных линиях связи;</w:t>
            </w:r>
            <w:r w:rsidRPr="003A6794">
              <w:rPr>
                <w:rFonts w:ascii="Times New Roman" w:eastAsia="Times New Roman" w:hAnsi="Times New Roman" w:cs="Times New Roman"/>
                <w:color w:val="000000"/>
                <w:sz w:val="24"/>
                <w:szCs w:val="24"/>
                <w:lang w:eastAsia="ru-RU"/>
              </w:rPr>
              <w:br/>
              <w:t>Земельные участки для размещения наземных сооружений и инфраструктуры спутниковой связи.</w:t>
            </w:r>
          </w:p>
        </w:tc>
        <w:tc>
          <w:tcPr>
            <w:tcW w:w="1838" w:type="dxa"/>
            <w:tcBorders>
              <w:top w:val="nil"/>
              <w:left w:val="nil"/>
              <w:bottom w:val="single" w:sz="4" w:space="0" w:color="auto"/>
              <w:right w:val="single" w:sz="4" w:space="0" w:color="auto"/>
            </w:tcBorders>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34,23</w:t>
            </w:r>
          </w:p>
        </w:tc>
      </w:tr>
    </w:tbl>
    <w:p w:rsidR="003A6794" w:rsidRPr="003A6794" w:rsidRDefault="003A6794" w:rsidP="003A6794">
      <w:pPr>
        <w:spacing w:after="0" w:line="240" w:lineRule="auto"/>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p w:rsidR="003A6794" w:rsidRPr="003A6794" w:rsidRDefault="003A6794" w:rsidP="003A6794">
      <w:pPr>
        <w:spacing w:after="0" w:line="240" w:lineRule="auto"/>
        <w:ind w:left="6300"/>
        <w:rPr>
          <w:rFonts w:ascii="Times New Roman" w:eastAsia="Times New Roman" w:hAnsi="Times New Roman" w:cs="Times New Roman"/>
          <w:sz w:val="20"/>
          <w:szCs w:val="20"/>
          <w:lang w:eastAsia="ru-RU"/>
        </w:rPr>
      </w:pPr>
    </w:p>
    <w:tbl>
      <w:tblPr>
        <w:tblW w:w="9493" w:type="dxa"/>
        <w:tblInd w:w="93" w:type="dxa"/>
        <w:tblLayout w:type="fixed"/>
        <w:tblLook w:val="0000" w:firstRow="0" w:lastRow="0" w:firstColumn="0" w:lastColumn="0" w:noHBand="0" w:noVBand="0"/>
      </w:tblPr>
      <w:tblGrid>
        <w:gridCol w:w="735"/>
        <w:gridCol w:w="6920"/>
        <w:gridCol w:w="1838"/>
      </w:tblGrid>
      <w:tr w:rsidR="003A6794" w:rsidRPr="003A6794" w:rsidTr="00B52682">
        <w:trPr>
          <w:trHeight w:val="5655"/>
        </w:trPr>
        <w:tc>
          <w:tcPr>
            <w:tcW w:w="735" w:type="dxa"/>
            <w:tcBorders>
              <w:top w:val="nil"/>
              <w:left w:val="single" w:sz="4" w:space="0" w:color="auto"/>
              <w:bottom w:val="nil"/>
              <w:right w:val="single" w:sz="4" w:space="0" w:color="auto"/>
            </w:tcBorders>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lastRenderedPageBreak/>
              <w:t>5</w:t>
            </w:r>
          </w:p>
        </w:tc>
        <w:tc>
          <w:tcPr>
            <w:tcW w:w="6920" w:type="dxa"/>
            <w:tcBorders>
              <w:top w:val="nil"/>
              <w:left w:val="nil"/>
              <w:bottom w:val="single" w:sz="4" w:space="0" w:color="auto"/>
              <w:right w:val="single" w:sz="4" w:space="0" w:color="auto"/>
            </w:tcBorders>
            <w:shd w:val="clear" w:color="auto" w:fill="auto"/>
            <w:vAlign w:val="center"/>
          </w:tcPr>
          <w:p w:rsidR="003A6794" w:rsidRPr="003A6794" w:rsidRDefault="003A6794" w:rsidP="003A6794">
            <w:pPr>
              <w:spacing w:after="0" w:line="240" w:lineRule="auto"/>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для размещения эксплуатационных предприятий связи, у которых на балансе находятся радиорелейные, воздушные, кабельные линии связи и соответствующие полосы отчуждения;</w:t>
            </w:r>
            <w:r w:rsidRPr="003A6794">
              <w:rPr>
                <w:rFonts w:ascii="Times New Roman" w:eastAsia="Times New Roman" w:hAnsi="Times New Roman" w:cs="Times New Roman"/>
                <w:color w:val="000000"/>
                <w:sz w:val="24"/>
                <w:szCs w:val="24"/>
                <w:lang w:eastAsia="ru-RU"/>
              </w:rPr>
              <w:br/>
              <w:t>Земельные участки для размещения, эксплуатации, расширения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r w:rsidRPr="003A6794">
              <w:rPr>
                <w:rFonts w:ascii="Times New Roman" w:eastAsia="Times New Roman" w:hAnsi="Times New Roman" w:cs="Times New Roman"/>
                <w:color w:val="000000"/>
                <w:sz w:val="24"/>
                <w:szCs w:val="24"/>
                <w:lang w:eastAsia="ru-RU"/>
              </w:rPr>
              <w:br/>
              <w:t>Земельные участки для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r w:rsidRPr="003A6794">
              <w:rPr>
                <w:rFonts w:ascii="Times New Roman" w:eastAsia="Times New Roman" w:hAnsi="Times New Roman" w:cs="Times New Roman"/>
                <w:color w:val="000000"/>
                <w:sz w:val="24"/>
                <w:szCs w:val="24"/>
                <w:lang w:eastAsia="ru-RU"/>
              </w:rPr>
              <w:br/>
              <w:t>Земельные участки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внутреннего водного транспорта;</w:t>
            </w:r>
            <w:r w:rsidRPr="003A6794">
              <w:rPr>
                <w:rFonts w:ascii="Times New Roman" w:eastAsia="Times New Roman" w:hAnsi="Times New Roman" w:cs="Times New Roman"/>
                <w:color w:val="000000"/>
                <w:sz w:val="24"/>
                <w:szCs w:val="24"/>
                <w:lang w:eastAsia="ru-RU"/>
              </w:rPr>
              <w:b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r w:rsidRPr="003A6794">
              <w:rPr>
                <w:rFonts w:ascii="Times New Roman" w:eastAsia="Times New Roman" w:hAnsi="Times New Roman" w:cs="Times New Roman"/>
                <w:color w:val="000000"/>
                <w:sz w:val="24"/>
                <w:szCs w:val="24"/>
                <w:lang w:eastAsia="ru-RU"/>
              </w:rPr>
              <w:br/>
              <w:t>Земельные участки охранных, санитарно-защитных, технических и иных зон с особыми условиями земель промышленности и иного специального назначения.</w:t>
            </w:r>
          </w:p>
        </w:tc>
        <w:tc>
          <w:tcPr>
            <w:tcW w:w="1838" w:type="dxa"/>
            <w:tcBorders>
              <w:top w:val="nil"/>
              <w:left w:val="nil"/>
              <w:bottom w:val="single" w:sz="4" w:space="0" w:color="auto"/>
              <w:right w:val="single" w:sz="4" w:space="0" w:color="auto"/>
            </w:tcBorders>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0,023</w:t>
            </w:r>
          </w:p>
        </w:tc>
      </w:tr>
      <w:tr w:rsidR="003A6794" w:rsidRPr="003A6794" w:rsidTr="00B52682">
        <w:trPr>
          <w:trHeight w:val="127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6</w:t>
            </w:r>
          </w:p>
        </w:tc>
        <w:tc>
          <w:tcPr>
            <w:tcW w:w="6920" w:type="dxa"/>
            <w:tcBorders>
              <w:top w:val="nil"/>
              <w:left w:val="nil"/>
              <w:bottom w:val="single" w:sz="4" w:space="0" w:color="auto"/>
              <w:right w:val="single" w:sz="4" w:space="0" w:color="auto"/>
            </w:tcBorders>
            <w:shd w:val="clear" w:color="auto" w:fill="auto"/>
            <w:vAlign w:val="center"/>
          </w:tcPr>
          <w:p w:rsidR="003A6794" w:rsidRPr="003A6794" w:rsidRDefault="003A6794" w:rsidP="003A6794">
            <w:pPr>
              <w:spacing w:after="0" w:line="240" w:lineRule="auto"/>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для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r w:rsidRPr="003A6794">
              <w:rPr>
                <w:rFonts w:ascii="Times New Roman" w:eastAsia="Times New Roman" w:hAnsi="Times New Roman" w:cs="Times New Roman"/>
                <w:color w:val="000000"/>
                <w:sz w:val="24"/>
                <w:szCs w:val="24"/>
                <w:lang w:eastAsia="ru-RU"/>
              </w:rPr>
              <w:br/>
              <w:t>Земельные участки для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r w:rsidRPr="003A6794">
              <w:rPr>
                <w:rFonts w:ascii="Times New Roman" w:eastAsia="Times New Roman" w:hAnsi="Times New Roman" w:cs="Times New Roman"/>
                <w:color w:val="000000"/>
                <w:sz w:val="24"/>
                <w:szCs w:val="24"/>
                <w:lang w:eastAsia="ru-RU"/>
              </w:rPr>
              <w:br/>
              <w:t>Земельные участки для создания запасов материальных ценностей в государственном и мобилизационных резервах (хранилища, склады и другие);</w:t>
            </w:r>
            <w:r w:rsidRPr="003A6794">
              <w:rPr>
                <w:rFonts w:ascii="Times New Roman" w:eastAsia="Times New Roman" w:hAnsi="Times New Roman" w:cs="Times New Roman"/>
                <w:color w:val="000000"/>
                <w:sz w:val="24"/>
                <w:szCs w:val="24"/>
                <w:lang w:eastAsia="ru-RU"/>
              </w:rPr>
              <w:br/>
              <w:t>Земли иного специального назначения.</w:t>
            </w:r>
          </w:p>
        </w:tc>
        <w:tc>
          <w:tcPr>
            <w:tcW w:w="1838" w:type="dxa"/>
            <w:tcBorders>
              <w:top w:val="nil"/>
              <w:left w:val="nil"/>
              <w:bottom w:val="single" w:sz="4" w:space="0" w:color="auto"/>
              <w:right w:val="single" w:sz="4" w:space="0" w:color="auto"/>
            </w:tcBorders>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0,041</w:t>
            </w:r>
          </w:p>
        </w:tc>
      </w:tr>
    </w:tbl>
    <w:p w:rsidR="003A6794" w:rsidRPr="003A6794" w:rsidRDefault="003A6794" w:rsidP="003A6794">
      <w:pPr>
        <w:spacing w:after="0" w:line="240" w:lineRule="auto"/>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ind w:firstLine="540"/>
        <w:jc w:val="both"/>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ind w:firstLine="540"/>
        <w:jc w:val="both"/>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ind w:firstLine="540"/>
        <w:jc w:val="both"/>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ind w:firstLine="540"/>
        <w:jc w:val="both"/>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ind w:firstLine="540"/>
        <w:jc w:val="both"/>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ind w:firstLine="540"/>
        <w:jc w:val="both"/>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lastRenderedPageBreak/>
        <w:t xml:space="preserve">Приложение №5 </w:t>
      </w:r>
    </w:p>
    <w:p w:rsidR="003A6794" w:rsidRPr="003A6794" w:rsidRDefault="003A6794" w:rsidP="003A6794">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к решению </w:t>
      </w:r>
      <w:r w:rsidR="00EB69C2">
        <w:rPr>
          <w:rFonts w:ascii="Times New Roman" w:eastAsia="Times New Roman" w:hAnsi="Times New Roman" w:cs="Times New Roman"/>
          <w:sz w:val="24"/>
          <w:szCs w:val="24"/>
          <w:lang w:eastAsia="ru-RU"/>
        </w:rPr>
        <w:t xml:space="preserve">Шапкинского сельского </w:t>
      </w:r>
      <w:r w:rsidRPr="003A6794">
        <w:rPr>
          <w:rFonts w:ascii="Times New Roman" w:eastAsia="Times New Roman" w:hAnsi="Times New Roman" w:cs="Times New Roman"/>
          <w:sz w:val="24"/>
          <w:szCs w:val="24"/>
          <w:lang w:eastAsia="ru-RU"/>
        </w:rPr>
        <w:t>Совета депутатов</w:t>
      </w:r>
      <w:r w:rsidR="00EB69C2">
        <w:rPr>
          <w:rFonts w:ascii="Times New Roman" w:eastAsia="Times New Roman" w:hAnsi="Times New Roman" w:cs="Times New Roman"/>
          <w:sz w:val="24"/>
          <w:szCs w:val="24"/>
          <w:lang w:eastAsia="ru-RU"/>
        </w:rPr>
        <w:t xml:space="preserve"> </w:t>
      </w:r>
      <w:r w:rsidRPr="003A6794">
        <w:rPr>
          <w:rFonts w:ascii="Times New Roman" w:eastAsia="Times New Roman" w:hAnsi="Times New Roman" w:cs="Times New Roman"/>
          <w:sz w:val="24"/>
          <w:szCs w:val="24"/>
          <w:lang w:eastAsia="ru-RU"/>
        </w:rPr>
        <w:t xml:space="preserve"> </w:t>
      </w:r>
    </w:p>
    <w:p w:rsidR="003A6794" w:rsidRPr="003A6794" w:rsidRDefault="003A6794" w:rsidP="003A6794">
      <w:pPr>
        <w:spacing w:after="0" w:line="240" w:lineRule="auto"/>
        <w:ind w:left="5580"/>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от ______________ №__________</w:t>
      </w: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ind w:firstLine="540"/>
        <w:jc w:val="center"/>
        <w:rPr>
          <w:rFonts w:ascii="Times New Roman" w:eastAsia="Times New Roman" w:hAnsi="Times New Roman" w:cs="Times New Roman"/>
          <w:b/>
          <w:sz w:val="28"/>
          <w:szCs w:val="28"/>
          <w:lang w:eastAsia="ru-RU"/>
        </w:rPr>
      </w:pPr>
      <w:r w:rsidRPr="003A6794">
        <w:rPr>
          <w:rFonts w:ascii="Times New Roman" w:eastAsia="Times New Roman" w:hAnsi="Times New Roman" w:cs="Times New Roman"/>
          <w:b/>
          <w:sz w:val="28"/>
          <w:szCs w:val="28"/>
          <w:lang w:eastAsia="ru-RU"/>
        </w:rPr>
        <w:t>Коэффициент (К</w:t>
      </w:r>
      <w:r w:rsidRPr="003A6794">
        <w:rPr>
          <w:rFonts w:ascii="Times New Roman" w:eastAsia="Times New Roman" w:hAnsi="Times New Roman" w:cs="Times New Roman"/>
          <w:b/>
          <w:sz w:val="28"/>
          <w:szCs w:val="28"/>
          <w:vertAlign w:val="subscript"/>
          <w:lang w:eastAsia="ru-RU"/>
        </w:rPr>
        <w:t>1</w:t>
      </w:r>
      <w:r w:rsidRPr="003A6794">
        <w:rPr>
          <w:rFonts w:ascii="Times New Roman" w:eastAsia="Times New Roman" w:hAnsi="Times New Roman" w:cs="Times New Roman"/>
          <w:b/>
          <w:sz w:val="28"/>
          <w:szCs w:val="28"/>
          <w:lang w:eastAsia="ru-RU"/>
        </w:rPr>
        <w:t xml:space="preserve">) определения арендной платы за земельные участки, находящиеся на территории муниципального образования </w:t>
      </w:r>
      <w:r w:rsidR="00EB69C2">
        <w:rPr>
          <w:rFonts w:ascii="Times New Roman" w:eastAsia="Times New Roman" w:hAnsi="Times New Roman" w:cs="Times New Roman"/>
          <w:b/>
          <w:sz w:val="28"/>
          <w:szCs w:val="28"/>
          <w:lang w:eastAsia="ru-RU"/>
        </w:rPr>
        <w:t>Шапкинский сельсовет</w:t>
      </w:r>
      <w:r w:rsidRPr="003A6794">
        <w:rPr>
          <w:rFonts w:ascii="Times New Roman" w:eastAsia="Times New Roman" w:hAnsi="Times New Roman" w:cs="Times New Roman"/>
          <w:b/>
          <w:sz w:val="28"/>
          <w:szCs w:val="28"/>
          <w:lang w:eastAsia="ru-RU"/>
        </w:rPr>
        <w:t xml:space="preserve"> по видам разрешенного использования категории земель сельскохозяйственного назначения</w:t>
      </w:r>
    </w:p>
    <w:p w:rsidR="003A6794" w:rsidRPr="003A6794" w:rsidRDefault="003A6794" w:rsidP="003A6794">
      <w:pPr>
        <w:spacing w:after="0" w:line="240" w:lineRule="auto"/>
        <w:ind w:firstLine="540"/>
        <w:jc w:val="center"/>
        <w:rPr>
          <w:rFonts w:ascii="Times New Roman" w:eastAsia="Times New Roman" w:hAnsi="Times New Roman" w:cs="Times New Roman"/>
          <w:b/>
          <w:sz w:val="28"/>
          <w:szCs w:val="28"/>
          <w:lang w:eastAsia="ru-RU"/>
        </w:rPr>
      </w:pPr>
    </w:p>
    <w:tbl>
      <w:tblPr>
        <w:tblW w:w="9483" w:type="dxa"/>
        <w:tblInd w:w="93" w:type="dxa"/>
        <w:tblLayout w:type="fixed"/>
        <w:tblLook w:val="0000" w:firstRow="0" w:lastRow="0" w:firstColumn="0" w:lastColumn="0" w:noHBand="0" w:noVBand="0"/>
      </w:tblPr>
      <w:tblGrid>
        <w:gridCol w:w="751"/>
        <w:gridCol w:w="6894"/>
        <w:gridCol w:w="1838"/>
      </w:tblGrid>
      <w:tr w:rsidR="003A6794" w:rsidRPr="003A6794" w:rsidTr="00B52682">
        <w:trPr>
          <w:trHeight w:val="900"/>
        </w:trPr>
        <w:tc>
          <w:tcPr>
            <w:tcW w:w="751" w:type="dxa"/>
            <w:tcBorders>
              <w:top w:val="single" w:sz="4" w:space="0" w:color="auto"/>
              <w:left w:val="single" w:sz="4" w:space="0" w:color="auto"/>
              <w:bottom w:val="single" w:sz="4" w:space="0" w:color="auto"/>
              <w:right w:val="single" w:sz="4" w:space="0" w:color="auto"/>
            </w:tcBorders>
            <w:shd w:val="clear" w:color="auto" w:fill="969696"/>
            <w:vAlign w:val="center"/>
          </w:tcPr>
          <w:p w:rsidR="003A6794" w:rsidRPr="003A6794" w:rsidRDefault="003A6794" w:rsidP="003A6794">
            <w:pPr>
              <w:spacing w:after="0" w:line="240" w:lineRule="auto"/>
              <w:jc w:val="center"/>
              <w:rPr>
                <w:rFonts w:ascii="Times New Roman" w:eastAsia="Times New Roman" w:hAnsi="Times New Roman" w:cs="Times New Roman"/>
                <w:b/>
                <w:bCs/>
                <w:color w:val="000000"/>
                <w:sz w:val="24"/>
                <w:szCs w:val="24"/>
                <w:lang w:eastAsia="ru-RU"/>
              </w:rPr>
            </w:pPr>
            <w:r w:rsidRPr="003A6794">
              <w:rPr>
                <w:rFonts w:ascii="Times New Roman" w:eastAsia="Times New Roman" w:hAnsi="Times New Roman" w:cs="Times New Roman"/>
                <w:b/>
                <w:bCs/>
                <w:color w:val="000000"/>
                <w:sz w:val="24"/>
                <w:szCs w:val="24"/>
                <w:lang w:eastAsia="ru-RU"/>
              </w:rPr>
              <w:t>№ ВРИ</w:t>
            </w:r>
          </w:p>
        </w:tc>
        <w:tc>
          <w:tcPr>
            <w:tcW w:w="6894" w:type="dxa"/>
            <w:tcBorders>
              <w:top w:val="single" w:sz="4" w:space="0" w:color="auto"/>
              <w:left w:val="nil"/>
              <w:bottom w:val="single" w:sz="4" w:space="0" w:color="auto"/>
              <w:right w:val="single" w:sz="4" w:space="0" w:color="auto"/>
            </w:tcBorders>
            <w:shd w:val="clear" w:color="auto" w:fill="969696"/>
            <w:vAlign w:val="center"/>
          </w:tcPr>
          <w:p w:rsidR="003A6794" w:rsidRPr="003A6794" w:rsidRDefault="003A6794" w:rsidP="003A6794">
            <w:pPr>
              <w:spacing w:after="0" w:line="240" w:lineRule="auto"/>
              <w:jc w:val="center"/>
              <w:rPr>
                <w:rFonts w:ascii="Times New Roman" w:eastAsia="Times New Roman" w:hAnsi="Times New Roman" w:cs="Times New Roman"/>
                <w:b/>
                <w:bCs/>
                <w:color w:val="000000"/>
                <w:sz w:val="24"/>
                <w:szCs w:val="24"/>
                <w:lang w:eastAsia="ru-RU"/>
              </w:rPr>
            </w:pPr>
            <w:r w:rsidRPr="003A6794">
              <w:rPr>
                <w:rFonts w:ascii="Times New Roman" w:eastAsia="Times New Roman" w:hAnsi="Times New Roman" w:cs="Times New Roman"/>
                <w:b/>
                <w:bCs/>
                <w:color w:val="000000"/>
                <w:sz w:val="24"/>
                <w:szCs w:val="24"/>
                <w:lang w:eastAsia="ru-RU"/>
              </w:rPr>
              <w:t>Наименование ВРИ категории земель сельскохозяйственного назначения</w:t>
            </w:r>
          </w:p>
        </w:tc>
        <w:tc>
          <w:tcPr>
            <w:tcW w:w="1838" w:type="dxa"/>
            <w:tcBorders>
              <w:top w:val="single" w:sz="4" w:space="0" w:color="auto"/>
              <w:left w:val="nil"/>
              <w:bottom w:val="single" w:sz="4" w:space="0" w:color="auto"/>
              <w:right w:val="single" w:sz="4" w:space="0" w:color="auto"/>
            </w:tcBorders>
            <w:shd w:val="clear" w:color="auto" w:fill="969696"/>
            <w:vAlign w:val="center"/>
          </w:tcPr>
          <w:p w:rsidR="003A6794" w:rsidRPr="003A6794" w:rsidRDefault="003A6794" w:rsidP="003A6794">
            <w:pPr>
              <w:spacing w:after="0" w:line="240" w:lineRule="auto"/>
              <w:jc w:val="center"/>
              <w:rPr>
                <w:rFonts w:ascii="Times New Roman" w:eastAsia="Times New Roman" w:hAnsi="Times New Roman" w:cs="Times New Roman"/>
                <w:b/>
                <w:bCs/>
                <w:color w:val="000000"/>
                <w:sz w:val="24"/>
                <w:szCs w:val="24"/>
                <w:lang w:eastAsia="ru-RU"/>
              </w:rPr>
            </w:pPr>
            <w:r w:rsidRPr="003A6794">
              <w:rPr>
                <w:rFonts w:ascii="Times New Roman" w:eastAsia="Times New Roman" w:hAnsi="Times New Roman" w:cs="Times New Roman"/>
                <w:b/>
                <w:bCs/>
                <w:color w:val="000000"/>
                <w:sz w:val="24"/>
                <w:szCs w:val="24"/>
                <w:lang w:eastAsia="ru-RU"/>
              </w:rPr>
              <w:t xml:space="preserve">К1 </w:t>
            </w:r>
          </w:p>
        </w:tc>
      </w:tr>
      <w:tr w:rsidR="003A6794" w:rsidRPr="003A6794" w:rsidTr="00B52682">
        <w:trPr>
          <w:trHeight w:val="2100"/>
        </w:trPr>
        <w:tc>
          <w:tcPr>
            <w:tcW w:w="751" w:type="dxa"/>
            <w:tcBorders>
              <w:top w:val="nil"/>
              <w:left w:val="single" w:sz="4" w:space="0" w:color="auto"/>
              <w:bottom w:val="nil"/>
              <w:right w:val="single" w:sz="4" w:space="0" w:color="auto"/>
            </w:tcBorders>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1</w:t>
            </w:r>
          </w:p>
        </w:tc>
        <w:tc>
          <w:tcPr>
            <w:tcW w:w="6894" w:type="dxa"/>
            <w:tcBorders>
              <w:top w:val="nil"/>
              <w:left w:val="nil"/>
              <w:bottom w:val="single" w:sz="4" w:space="0" w:color="auto"/>
              <w:right w:val="single" w:sz="4" w:space="0" w:color="auto"/>
            </w:tcBorders>
            <w:shd w:val="clear" w:color="auto" w:fill="auto"/>
            <w:vAlign w:val="center"/>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Земли сельскохозяйственного назначения, пригодные под пашни, сенокосы, пастбища, занятые залежами на дату проведения государственной кадастровой оценки земель, многолетними насаждениями,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а также водными объектами, предназначенными для обеспечения внутрихозяйственной деятельности.</w:t>
            </w:r>
          </w:p>
        </w:tc>
        <w:tc>
          <w:tcPr>
            <w:tcW w:w="1838"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0,02</w:t>
            </w:r>
          </w:p>
        </w:tc>
      </w:tr>
      <w:tr w:rsidR="003A6794" w:rsidRPr="003A6794" w:rsidTr="00B52682">
        <w:trPr>
          <w:trHeight w:val="900"/>
        </w:trPr>
        <w:tc>
          <w:tcPr>
            <w:tcW w:w="751" w:type="dxa"/>
            <w:tcBorders>
              <w:top w:val="single" w:sz="4" w:space="0" w:color="auto"/>
              <w:left w:val="single" w:sz="4" w:space="0" w:color="auto"/>
              <w:bottom w:val="nil"/>
              <w:right w:val="single" w:sz="4" w:space="0" w:color="auto"/>
            </w:tcBorders>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2</w:t>
            </w:r>
          </w:p>
        </w:tc>
        <w:tc>
          <w:tcPr>
            <w:tcW w:w="6894" w:type="dxa"/>
            <w:tcBorders>
              <w:top w:val="nil"/>
              <w:left w:val="nil"/>
              <w:bottom w:val="single" w:sz="4" w:space="0" w:color="auto"/>
              <w:right w:val="single" w:sz="4" w:space="0" w:color="auto"/>
            </w:tcBorders>
            <w:shd w:val="clear" w:color="auto" w:fill="auto"/>
            <w:vAlign w:val="center"/>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Земли сельскохозяйственного назначения, малопригодные под пашню, но используемые для выращивания некоторых видов технических культур, многолетних насаждений, ягодников, чая, винограда, риса.</w:t>
            </w:r>
          </w:p>
        </w:tc>
        <w:tc>
          <w:tcPr>
            <w:tcW w:w="1838"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0,02</w:t>
            </w:r>
          </w:p>
        </w:tc>
      </w:tr>
      <w:tr w:rsidR="003A6794" w:rsidRPr="003A6794" w:rsidTr="00B52682">
        <w:trPr>
          <w:trHeight w:val="900"/>
        </w:trPr>
        <w:tc>
          <w:tcPr>
            <w:tcW w:w="751" w:type="dxa"/>
            <w:tcBorders>
              <w:top w:val="single" w:sz="4" w:space="0" w:color="auto"/>
              <w:left w:val="single" w:sz="4" w:space="0" w:color="auto"/>
              <w:bottom w:val="nil"/>
              <w:right w:val="single" w:sz="4" w:space="0" w:color="auto"/>
            </w:tcBorders>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3</w:t>
            </w:r>
          </w:p>
        </w:tc>
        <w:tc>
          <w:tcPr>
            <w:tcW w:w="6894" w:type="dxa"/>
            <w:tcBorders>
              <w:top w:val="nil"/>
              <w:left w:val="nil"/>
              <w:bottom w:val="single" w:sz="4" w:space="0" w:color="auto"/>
              <w:right w:val="single" w:sz="4" w:space="0" w:color="auto"/>
            </w:tcBorders>
            <w:shd w:val="clear" w:color="auto" w:fill="auto"/>
            <w:vAlign w:val="center"/>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Земли сельскохозяйственного назначения, занятые зданиями, строениями, сооружениями, используемыми для производства, хранения и первичной переработки сельскохозяйственной продукции.</w:t>
            </w:r>
          </w:p>
        </w:tc>
        <w:tc>
          <w:tcPr>
            <w:tcW w:w="1838"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0,024</w:t>
            </w:r>
          </w:p>
        </w:tc>
      </w:tr>
      <w:tr w:rsidR="003A6794" w:rsidRPr="003A6794" w:rsidTr="00B52682">
        <w:trPr>
          <w:trHeight w:val="600"/>
        </w:trPr>
        <w:tc>
          <w:tcPr>
            <w:tcW w:w="751" w:type="dxa"/>
            <w:tcBorders>
              <w:top w:val="single" w:sz="4" w:space="0" w:color="auto"/>
              <w:left w:val="single" w:sz="4" w:space="0" w:color="auto"/>
              <w:bottom w:val="nil"/>
              <w:right w:val="single" w:sz="4" w:space="0" w:color="auto"/>
            </w:tcBorders>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4</w:t>
            </w:r>
          </w:p>
        </w:tc>
        <w:tc>
          <w:tcPr>
            <w:tcW w:w="6894" w:type="dxa"/>
            <w:tcBorders>
              <w:top w:val="nil"/>
              <w:left w:val="nil"/>
              <w:bottom w:val="single" w:sz="4" w:space="0" w:color="auto"/>
              <w:right w:val="single" w:sz="4" w:space="0" w:color="auto"/>
            </w:tcBorders>
            <w:shd w:val="clear" w:color="auto" w:fill="auto"/>
            <w:vAlign w:val="center"/>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Земли сельскохозяйственного назначения, занятые водными объектами и используемые для предпринимательской деятельности.</w:t>
            </w:r>
          </w:p>
        </w:tc>
        <w:tc>
          <w:tcPr>
            <w:tcW w:w="1838"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0,024</w:t>
            </w:r>
          </w:p>
        </w:tc>
      </w:tr>
      <w:tr w:rsidR="003A6794" w:rsidRPr="003A6794" w:rsidTr="00B52682">
        <w:trPr>
          <w:trHeight w:val="300"/>
        </w:trPr>
        <w:tc>
          <w:tcPr>
            <w:tcW w:w="751" w:type="dxa"/>
            <w:tcBorders>
              <w:top w:val="single" w:sz="4" w:space="0" w:color="auto"/>
              <w:left w:val="single" w:sz="4" w:space="0" w:color="auto"/>
              <w:bottom w:val="nil"/>
              <w:right w:val="single" w:sz="4" w:space="0" w:color="auto"/>
            </w:tcBorders>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5</w:t>
            </w:r>
          </w:p>
        </w:tc>
        <w:tc>
          <w:tcPr>
            <w:tcW w:w="6894" w:type="dxa"/>
            <w:tcBorders>
              <w:top w:val="nil"/>
              <w:left w:val="nil"/>
              <w:bottom w:val="single" w:sz="4" w:space="0" w:color="auto"/>
              <w:right w:val="single" w:sz="4" w:space="0" w:color="auto"/>
            </w:tcBorders>
            <w:shd w:val="clear" w:color="auto" w:fill="auto"/>
            <w:vAlign w:val="center"/>
          </w:tcPr>
          <w:p w:rsidR="003A6794" w:rsidRPr="003A6794" w:rsidRDefault="003A6794" w:rsidP="003A6794">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Земли сельскохозяйственного назначения, на которых располагаются леса.</w:t>
            </w:r>
          </w:p>
        </w:tc>
        <w:tc>
          <w:tcPr>
            <w:tcW w:w="1838"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0,02</w:t>
            </w:r>
          </w:p>
        </w:tc>
      </w:tr>
      <w:tr w:rsidR="003A6794" w:rsidRPr="003A6794" w:rsidTr="00B52682">
        <w:trPr>
          <w:trHeight w:val="120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6</w:t>
            </w:r>
          </w:p>
        </w:tc>
        <w:tc>
          <w:tcPr>
            <w:tcW w:w="6894" w:type="dxa"/>
            <w:tcBorders>
              <w:top w:val="nil"/>
              <w:left w:val="nil"/>
              <w:bottom w:val="single" w:sz="4" w:space="0" w:color="auto"/>
              <w:right w:val="single" w:sz="4" w:space="0" w:color="auto"/>
            </w:tcBorders>
            <w:shd w:val="clear" w:color="auto" w:fill="auto"/>
            <w:vAlign w:val="center"/>
          </w:tcPr>
          <w:p w:rsidR="003A6794" w:rsidRPr="003A6794" w:rsidRDefault="00D26DEA" w:rsidP="003A6794">
            <w:pPr>
              <w:spacing w:after="0" w:line="240" w:lineRule="auto"/>
              <w:jc w:val="both"/>
              <w:rPr>
                <w:rFonts w:ascii="Times New Roman" w:eastAsia="Times New Roman" w:hAnsi="Times New Roman" w:cs="Times New Roman"/>
                <w:color w:val="000000"/>
                <w:sz w:val="24"/>
                <w:szCs w:val="24"/>
                <w:lang w:eastAsia="ru-RU"/>
              </w:rPr>
            </w:pPr>
            <w:hyperlink r:id="rId7" w:anchor="RANGE!Par38#RANGE!Par38" w:history="1">
              <w:r w:rsidR="003A6794" w:rsidRPr="003A6794">
                <w:rPr>
                  <w:rFonts w:ascii="Times New Roman" w:eastAsia="Times New Roman" w:hAnsi="Times New Roman" w:cs="Times New Roman"/>
                  <w:color w:val="000000"/>
                  <w:sz w:val="24"/>
                  <w:szCs w:val="24"/>
                  <w:u w:val="single"/>
                  <w:lang w:eastAsia="ru-RU"/>
                </w:rPr>
                <w:t>Прочие земли сельскохозяйственного назначения, в том числе болота, нарушенные земли, земли, занятые полигонами, свалками, оврагами, песками, за исключением земельных участков, указанных в пункте 1.3 Методических указаний.</w:t>
              </w:r>
            </w:hyperlink>
          </w:p>
        </w:tc>
        <w:tc>
          <w:tcPr>
            <w:tcW w:w="1838"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0,02</w:t>
            </w:r>
          </w:p>
        </w:tc>
      </w:tr>
    </w:tbl>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Приложение №6</w:t>
      </w:r>
    </w:p>
    <w:p w:rsidR="003A6794" w:rsidRPr="003A6794" w:rsidRDefault="003A6794" w:rsidP="003A6794">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к решению </w:t>
      </w:r>
      <w:r w:rsidR="00EB69C2">
        <w:rPr>
          <w:rFonts w:ascii="Times New Roman" w:eastAsia="Times New Roman" w:hAnsi="Times New Roman" w:cs="Times New Roman"/>
          <w:sz w:val="24"/>
          <w:szCs w:val="24"/>
          <w:lang w:eastAsia="ru-RU"/>
        </w:rPr>
        <w:t xml:space="preserve">Шапкинского сельского  </w:t>
      </w:r>
      <w:r w:rsidRPr="003A6794">
        <w:rPr>
          <w:rFonts w:ascii="Times New Roman" w:eastAsia="Times New Roman" w:hAnsi="Times New Roman" w:cs="Times New Roman"/>
          <w:sz w:val="24"/>
          <w:szCs w:val="24"/>
          <w:lang w:eastAsia="ru-RU"/>
        </w:rPr>
        <w:t>Совета депутатов</w:t>
      </w:r>
      <w:r w:rsidR="00EB69C2">
        <w:rPr>
          <w:rFonts w:ascii="Times New Roman" w:eastAsia="Times New Roman" w:hAnsi="Times New Roman" w:cs="Times New Roman"/>
          <w:sz w:val="24"/>
          <w:szCs w:val="24"/>
          <w:lang w:eastAsia="ru-RU"/>
        </w:rPr>
        <w:t xml:space="preserve"> </w:t>
      </w:r>
      <w:r w:rsidRPr="003A6794">
        <w:rPr>
          <w:rFonts w:ascii="Times New Roman" w:eastAsia="Times New Roman" w:hAnsi="Times New Roman" w:cs="Times New Roman"/>
          <w:sz w:val="24"/>
          <w:szCs w:val="24"/>
          <w:lang w:eastAsia="ru-RU"/>
        </w:rPr>
        <w:t xml:space="preserve"> </w:t>
      </w:r>
    </w:p>
    <w:p w:rsidR="003A6794" w:rsidRPr="003A6794" w:rsidRDefault="003A6794" w:rsidP="003A6794">
      <w:pPr>
        <w:spacing w:after="0" w:line="240" w:lineRule="auto"/>
        <w:ind w:left="5580"/>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от ________ №_____________</w:t>
      </w: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ind w:firstLine="540"/>
        <w:jc w:val="center"/>
        <w:rPr>
          <w:rFonts w:ascii="Times New Roman" w:eastAsia="Times New Roman" w:hAnsi="Times New Roman" w:cs="Times New Roman"/>
          <w:b/>
          <w:sz w:val="28"/>
          <w:szCs w:val="28"/>
          <w:lang w:eastAsia="ru-RU"/>
        </w:rPr>
      </w:pPr>
      <w:r w:rsidRPr="003A6794">
        <w:rPr>
          <w:rFonts w:ascii="Times New Roman" w:eastAsia="Times New Roman" w:hAnsi="Times New Roman" w:cs="Times New Roman"/>
          <w:b/>
          <w:sz w:val="28"/>
          <w:szCs w:val="28"/>
          <w:lang w:eastAsia="ru-RU"/>
        </w:rPr>
        <w:t>Коэффициент (К</w:t>
      </w:r>
      <w:r w:rsidRPr="003A6794">
        <w:rPr>
          <w:rFonts w:ascii="Times New Roman" w:eastAsia="Times New Roman" w:hAnsi="Times New Roman" w:cs="Times New Roman"/>
          <w:b/>
          <w:sz w:val="28"/>
          <w:szCs w:val="28"/>
          <w:vertAlign w:val="subscript"/>
          <w:lang w:eastAsia="ru-RU"/>
        </w:rPr>
        <w:t>1</w:t>
      </w:r>
      <w:r w:rsidRPr="003A6794">
        <w:rPr>
          <w:rFonts w:ascii="Times New Roman" w:eastAsia="Times New Roman" w:hAnsi="Times New Roman" w:cs="Times New Roman"/>
          <w:b/>
          <w:sz w:val="28"/>
          <w:szCs w:val="28"/>
          <w:lang w:eastAsia="ru-RU"/>
        </w:rPr>
        <w:t xml:space="preserve">) определения арендной платы за земельные участки, находящиеся на территории муниципального образования </w:t>
      </w:r>
      <w:r w:rsidR="00EB69C2">
        <w:rPr>
          <w:rFonts w:ascii="Times New Roman" w:eastAsia="Times New Roman" w:hAnsi="Times New Roman" w:cs="Times New Roman"/>
          <w:b/>
          <w:sz w:val="28"/>
          <w:szCs w:val="28"/>
          <w:lang w:eastAsia="ru-RU"/>
        </w:rPr>
        <w:t xml:space="preserve">Шапкинский сельсовет </w:t>
      </w:r>
      <w:r w:rsidRPr="003A6794">
        <w:rPr>
          <w:rFonts w:ascii="Times New Roman" w:eastAsia="Times New Roman" w:hAnsi="Times New Roman" w:cs="Times New Roman"/>
          <w:b/>
          <w:sz w:val="28"/>
          <w:szCs w:val="28"/>
          <w:lang w:eastAsia="ru-RU"/>
        </w:rPr>
        <w:t>по видам разрешенного использования категории земель водного фонда</w:t>
      </w:r>
    </w:p>
    <w:p w:rsidR="003A6794" w:rsidRPr="003A6794" w:rsidRDefault="003A6794" w:rsidP="003A6794">
      <w:pPr>
        <w:spacing w:after="0" w:line="240" w:lineRule="auto"/>
        <w:ind w:firstLine="540"/>
        <w:jc w:val="center"/>
        <w:rPr>
          <w:rFonts w:ascii="Times New Roman" w:eastAsia="Times New Roman" w:hAnsi="Times New Roman" w:cs="Times New Roman"/>
          <w:b/>
          <w:sz w:val="28"/>
          <w:szCs w:val="28"/>
          <w:lang w:eastAsia="ru-RU"/>
        </w:rPr>
      </w:pPr>
    </w:p>
    <w:tbl>
      <w:tblPr>
        <w:tblW w:w="9483" w:type="dxa"/>
        <w:tblInd w:w="93" w:type="dxa"/>
        <w:tblLayout w:type="fixed"/>
        <w:tblLook w:val="0000" w:firstRow="0" w:lastRow="0" w:firstColumn="0" w:lastColumn="0" w:noHBand="0" w:noVBand="0"/>
      </w:tblPr>
      <w:tblGrid>
        <w:gridCol w:w="735"/>
        <w:gridCol w:w="6910"/>
        <w:gridCol w:w="1838"/>
      </w:tblGrid>
      <w:tr w:rsidR="003A6794" w:rsidRPr="003A6794" w:rsidTr="00B52682">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969696"/>
            <w:vAlign w:val="center"/>
          </w:tcPr>
          <w:p w:rsidR="003A6794" w:rsidRPr="003A6794" w:rsidRDefault="003A6794" w:rsidP="003A6794">
            <w:pPr>
              <w:spacing w:after="0" w:line="240" w:lineRule="auto"/>
              <w:jc w:val="center"/>
              <w:rPr>
                <w:rFonts w:ascii="Times New Roman" w:eastAsia="Times New Roman" w:hAnsi="Times New Roman" w:cs="Times New Roman"/>
                <w:b/>
                <w:bCs/>
                <w:color w:val="000000"/>
                <w:sz w:val="24"/>
                <w:szCs w:val="24"/>
                <w:lang w:eastAsia="ru-RU"/>
              </w:rPr>
            </w:pPr>
            <w:r w:rsidRPr="003A6794">
              <w:rPr>
                <w:rFonts w:ascii="Times New Roman" w:eastAsia="Times New Roman" w:hAnsi="Times New Roman" w:cs="Times New Roman"/>
                <w:b/>
                <w:bCs/>
                <w:color w:val="000000"/>
                <w:sz w:val="24"/>
                <w:szCs w:val="24"/>
                <w:lang w:eastAsia="ru-RU"/>
              </w:rPr>
              <w:t>№ ВРИ</w:t>
            </w:r>
          </w:p>
        </w:tc>
        <w:tc>
          <w:tcPr>
            <w:tcW w:w="6910" w:type="dxa"/>
            <w:tcBorders>
              <w:top w:val="single" w:sz="4" w:space="0" w:color="auto"/>
              <w:left w:val="nil"/>
              <w:bottom w:val="single" w:sz="4" w:space="0" w:color="auto"/>
              <w:right w:val="single" w:sz="4" w:space="0" w:color="auto"/>
            </w:tcBorders>
            <w:shd w:val="clear" w:color="auto" w:fill="969696"/>
            <w:vAlign w:val="center"/>
          </w:tcPr>
          <w:p w:rsidR="003A6794" w:rsidRPr="003A6794" w:rsidRDefault="003A6794" w:rsidP="003A6794">
            <w:pPr>
              <w:spacing w:after="0" w:line="240" w:lineRule="auto"/>
              <w:jc w:val="center"/>
              <w:rPr>
                <w:rFonts w:ascii="Times New Roman" w:eastAsia="Times New Roman" w:hAnsi="Times New Roman" w:cs="Times New Roman"/>
                <w:b/>
                <w:bCs/>
                <w:color w:val="000000"/>
                <w:sz w:val="24"/>
                <w:szCs w:val="24"/>
                <w:lang w:eastAsia="ru-RU"/>
              </w:rPr>
            </w:pPr>
            <w:r w:rsidRPr="003A6794">
              <w:rPr>
                <w:rFonts w:ascii="Times New Roman" w:eastAsia="Times New Roman" w:hAnsi="Times New Roman" w:cs="Times New Roman"/>
                <w:b/>
                <w:bCs/>
                <w:color w:val="000000"/>
                <w:sz w:val="24"/>
                <w:szCs w:val="24"/>
                <w:lang w:eastAsia="ru-RU"/>
              </w:rPr>
              <w:t>Наименование ВРИ категории земель водного фонда</w:t>
            </w:r>
          </w:p>
        </w:tc>
        <w:tc>
          <w:tcPr>
            <w:tcW w:w="1838" w:type="dxa"/>
            <w:tcBorders>
              <w:top w:val="single" w:sz="4" w:space="0" w:color="auto"/>
              <w:left w:val="nil"/>
              <w:bottom w:val="single" w:sz="4" w:space="0" w:color="auto"/>
              <w:right w:val="single" w:sz="4" w:space="0" w:color="auto"/>
            </w:tcBorders>
            <w:shd w:val="clear" w:color="auto" w:fill="969696"/>
            <w:vAlign w:val="center"/>
          </w:tcPr>
          <w:p w:rsidR="003A6794" w:rsidRPr="003A6794" w:rsidRDefault="003A6794" w:rsidP="003A6794">
            <w:pPr>
              <w:spacing w:after="0" w:line="240" w:lineRule="auto"/>
              <w:jc w:val="center"/>
              <w:rPr>
                <w:rFonts w:ascii="Times New Roman" w:eastAsia="Times New Roman" w:hAnsi="Times New Roman" w:cs="Times New Roman"/>
                <w:b/>
                <w:bCs/>
                <w:color w:val="000000"/>
                <w:sz w:val="24"/>
                <w:szCs w:val="24"/>
                <w:lang w:eastAsia="ru-RU"/>
              </w:rPr>
            </w:pPr>
            <w:r w:rsidRPr="003A6794">
              <w:rPr>
                <w:rFonts w:ascii="Times New Roman" w:eastAsia="Times New Roman" w:hAnsi="Times New Roman" w:cs="Times New Roman"/>
                <w:b/>
                <w:bCs/>
                <w:color w:val="000000"/>
                <w:sz w:val="24"/>
                <w:szCs w:val="24"/>
                <w:lang w:eastAsia="ru-RU"/>
              </w:rPr>
              <w:t xml:space="preserve">К1 </w:t>
            </w:r>
          </w:p>
        </w:tc>
      </w:tr>
      <w:tr w:rsidR="003A6794" w:rsidRPr="003A6794" w:rsidTr="00B52682">
        <w:trPr>
          <w:trHeight w:val="1995"/>
        </w:trPr>
        <w:tc>
          <w:tcPr>
            <w:tcW w:w="735" w:type="dxa"/>
            <w:tcBorders>
              <w:top w:val="nil"/>
              <w:left w:val="single" w:sz="4" w:space="0" w:color="auto"/>
              <w:bottom w:val="nil"/>
              <w:right w:val="single" w:sz="4" w:space="0" w:color="auto"/>
            </w:tcBorders>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1</w:t>
            </w:r>
          </w:p>
        </w:tc>
        <w:tc>
          <w:tcPr>
            <w:tcW w:w="6910" w:type="dxa"/>
            <w:tcBorders>
              <w:top w:val="nil"/>
              <w:left w:val="nil"/>
              <w:bottom w:val="single" w:sz="4" w:space="0" w:color="auto"/>
              <w:right w:val="single" w:sz="4" w:space="0" w:color="auto"/>
            </w:tcBorders>
            <w:shd w:val="clear" w:color="auto" w:fill="auto"/>
            <w:vAlign w:val="center"/>
          </w:tcPr>
          <w:p w:rsidR="003A6794" w:rsidRPr="003A6794" w:rsidRDefault="003A6794" w:rsidP="003A6794">
            <w:pPr>
              <w:spacing w:after="0" w:line="240" w:lineRule="auto"/>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в составе земель водоохранных зон водных объектов, а также земель, выделяемых для установления полос отвода и зон охраны водозаборов, гидротехнических сооружений и иных водохозяйственных сооружений и объектов, занятые: объектами водоснабжения; объектами рыбного и охотничьего хозяйства; гидротехническими сооружениями (за исключением сооружений, предназначенных для защиты от наводнений и разрушений берегов водохранилищ, берегов  и дна русел рек; сооружений (дамб), ограждающих хранилища жидких отходов промышленных и сельскохозяйственных организаций; устройств от размывов на каналах, а также других сооружений, предназначенных для предотвращения вредного воздействия вод и жидких отходов); водозаборными, портовыми и иными водохозяйственными сооружениями и объектами</w:t>
            </w:r>
          </w:p>
        </w:tc>
        <w:tc>
          <w:tcPr>
            <w:tcW w:w="1838"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0,036</w:t>
            </w:r>
          </w:p>
        </w:tc>
      </w:tr>
      <w:tr w:rsidR="003A6794" w:rsidRPr="003A6794" w:rsidTr="00B52682">
        <w:trPr>
          <w:trHeight w:val="121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2</w:t>
            </w:r>
          </w:p>
        </w:tc>
        <w:tc>
          <w:tcPr>
            <w:tcW w:w="6910" w:type="dxa"/>
            <w:tcBorders>
              <w:top w:val="nil"/>
              <w:left w:val="nil"/>
              <w:bottom w:val="single" w:sz="4" w:space="0" w:color="auto"/>
              <w:right w:val="single" w:sz="4" w:space="0" w:color="auto"/>
            </w:tcBorders>
            <w:shd w:val="clear" w:color="auto" w:fill="auto"/>
            <w:vAlign w:val="center"/>
          </w:tcPr>
          <w:p w:rsidR="003A6794" w:rsidRPr="003A6794" w:rsidRDefault="003A6794" w:rsidP="003A6794">
            <w:pPr>
              <w:spacing w:after="0" w:line="240" w:lineRule="auto"/>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в составе земель водоохранных зон водных объектов, а также земель, выделяемых для установления полос отвода и зон охраны водозаборов, гидротехнических сооружений и иных водохозяйственных сооружений и объектов, занятые объектами рекреации</w:t>
            </w:r>
          </w:p>
        </w:tc>
        <w:tc>
          <w:tcPr>
            <w:tcW w:w="1838" w:type="dxa"/>
            <w:tcBorders>
              <w:top w:val="nil"/>
              <w:left w:val="nil"/>
              <w:bottom w:val="single" w:sz="4" w:space="0" w:color="auto"/>
              <w:right w:val="single" w:sz="4" w:space="0" w:color="auto"/>
            </w:tcBorders>
            <w:shd w:val="clear" w:color="auto" w:fill="auto"/>
            <w:noWrap/>
            <w:vAlign w:val="center"/>
          </w:tcPr>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0,02</w:t>
            </w:r>
          </w:p>
        </w:tc>
      </w:tr>
    </w:tbl>
    <w:p w:rsidR="003A6794" w:rsidRPr="003A6794" w:rsidRDefault="003A6794" w:rsidP="003A6794">
      <w:pPr>
        <w:spacing w:after="0" w:line="240" w:lineRule="auto"/>
        <w:ind w:firstLine="540"/>
        <w:jc w:val="center"/>
        <w:rPr>
          <w:rFonts w:ascii="Times New Roman" w:eastAsia="Times New Roman" w:hAnsi="Times New Roman" w:cs="Times New Roman"/>
          <w:sz w:val="28"/>
          <w:szCs w:val="28"/>
          <w:lang w:eastAsia="ru-RU"/>
        </w:rPr>
      </w:pPr>
    </w:p>
    <w:p w:rsidR="003A6794" w:rsidRPr="003A6794" w:rsidRDefault="003A6794" w:rsidP="003A6794">
      <w:pPr>
        <w:spacing w:after="0" w:line="240" w:lineRule="auto"/>
        <w:ind w:firstLine="540"/>
        <w:jc w:val="center"/>
        <w:rPr>
          <w:rFonts w:ascii="Times New Roman" w:eastAsia="Times New Roman" w:hAnsi="Times New Roman" w:cs="Times New Roman"/>
          <w:sz w:val="28"/>
          <w:szCs w:val="28"/>
          <w:lang w:eastAsia="ru-RU"/>
        </w:rPr>
      </w:pPr>
    </w:p>
    <w:p w:rsidR="003A6794" w:rsidRPr="003A6794" w:rsidRDefault="003A6794" w:rsidP="003A6794">
      <w:pPr>
        <w:spacing w:after="0" w:line="240" w:lineRule="auto"/>
        <w:ind w:firstLine="540"/>
        <w:jc w:val="center"/>
        <w:rPr>
          <w:rFonts w:ascii="Times New Roman" w:eastAsia="Times New Roman" w:hAnsi="Times New Roman" w:cs="Times New Roman"/>
          <w:sz w:val="28"/>
          <w:szCs w:val="28"/>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3A6794">
      <w:pPr>
        <w:spacing w:after="0" w:line="240" w:lineRule="auto"/>
        <w:jc w:val="center"/>
        <w:rPr>
          <w:rFonts w:ascii="Times New Roman" w:eastAsia="Times New Roman" w:hAnsi="Times New Roman" w:cs="Times New Roman"/>
          <w:color w:val="000000"/>
          <w:sz w:val="24"/>
          <w:szCs w:val="24"/>
          <w:lang w:eastAsia="ru-RU"/>
        </w:rPr>
      </w:pPr>
    </w:p>
    <w:p w:rsidR="003A6794" w:rsidRPr="003A6794" w:rsidRDefault="003A6794" w:rsidP="00EB69C2">
      <w:pPr>
        <w:spacing w:after="0" w:line="240" w:lineRule="auto"/>
        <w:jc w:val="right"/>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lastRenderedPageBreak/>
        <w:t xml:space="preserve">Приложение №7 </w:t>
      </w:r>
    </w:p>
    <w:p w:rsidR="003A6794" w:rsidRPr="003A6794" w:rsidRDefault="003A6794" w:rsidP="003A6794">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к решению</w:t>
      </w:r>
      <w:r w:rsidR="00EB69C2">
        <w:rPr>
          <w:rFonts w:ascii="Times New Roman" w:eastAsia="Times New Roman" w:hAnsi="Times New Roman" w:cs="Times New Roman"/>
          <w:sz w:val="24"/>
          <w:szCs w:val="24"/>
          <w:lang w:eastAsia="ru-RU"/>
        </w:rPr>
        <w:t xml:space="preserve"> Шапкинского сельского Совета депутатов</w:t>
      </w:r>
      <w:r w:rsidRPr="003A6794">
        <w:rPr>
          <w:rFonts w:ascii="Times New Roman" w:eastAsia="Times New Roman" w:hAnsi="Times New Roman" w:cs="Times New Roman"/>
          <w:sz w:val="24"/>
          <w:szCs w:val="24"/>
          <w:lang w:eastAsia="ru-RU"/>
        </w:rPr>
        <w:t xml:space="preserve"> </w:t>
      </w:r>
    </w:p>
    <w:p w:rsidR="003A6794" w:rsidRPr="003A6794" w:rsidRDefault="003A6794" w:rsidP="003A6794">
      <w:pPr>
        <w:spacing w:after="0" w:line="240" w:lineRule="auto"/>
        <w:ind w:left="5580"/>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от ____________ №____________</w:t>
      </w:r>
    </w:p>
    <w:p w:rsidR="003A6794" w:rsidRPr="003A6794" w:rsidRDefault="003A6794" w:rsidP="003A6794">
      <w:pPr>
        <w:spacing w:after="0" w:line="240" w:lineRule="auto"/>
        <w:ind w:left="5580"/>
        <w:rPr>
          <w:rFonts w:ascii="Times New Roman" w:eastAsia="Times New Roman" w:hAnsi="Times New Roman" w:cs="Times New Roman"/>
          <w:sz w:val="24"/>
          <w:szCs w:val="24"/>
          <w:lang w:eastAsia="ru-RU"/>
        </w:rPr>
      </w:pPr>
    </w:p>
    <w:p w:rsidR="003A6794" w:rsidRPr="003A6794" w:rsidRDefault="003A6794" w:rsidP="00EB69C2">
      <w:pPr>
        <w:spacing w:after="0" w:line="240" w:lineRule="auto"/>
        <w:ind w:firstLine="540"/>
        <w:jc w:val="center"/>
        <w:rPr>
          <w:rFonts w:ascii="Times New Roman" w:eastAsia="Times New Roman" w:hAnsi="Times New Roman" w:cs="Times New Roman"/>
          <w:b/>
          <w:sz w:val="28"/>
          <w:szCs w:val="28"/>
          <w:lang w:eastAsia="ru-RU"/>
        </w:rPr>
      </w:pPr>
      <w:r w:rsidRPr="003A6794">
        <w:rPr>
          <w:rFonts w:ascii="Times New Roman" w:eastAsia="Times New Roman" w:hAnsi="Times New Roman" w:cs="Times New Roman"/>
          <w:b/>
          <w:sz w:val="28"/>
          <w:szCs w:val="28"/>
          <w:lang w:eastAsia="ru-RU"/>
        </w:rPr>
        <w:t>Коэффициент (К</w:t>
      </w:r>
      <w:r w:rsidRPr="003A6794">
        <w:rPr>
          <w:rFonts w:ascii="Times New Roman" w:eastAsia="Times New Roman" w:hAnsi="Times New Roman" w:cs="Times New Roman"/>
          <w:b/>
          <w:sz w:val="28"/>
          <w:szCs w:val="28"/>
          <w:vertAlign w:val="subscript"/>
          <w:lang w:eastAsia="ru-RU"/>
        </w:rPr>
        <w:t>2</w:t>
      </w:r>
      <w:r w:rsidRPr="003A6794">
        <w:rPr>
          <w:rFonts w:ascii="Times New Roman" w:eastAsia="Times New Roman" w:hAnsi="Times New Roman" w:cs="Times New Roman"/>
          <w:b/>
          <w:sz w:val="28"/>
          <w:szCs w:val="28"/>
          <w:lang w:eastAsia="ru-RU"/>
        </w:rPr>
        <w:t xml:space="preserve">) определения арендной платы за земельные участки на территории муниципального образования </w:t>
      </w:r>
      <w:r w:rsidR="00EB69C2">
        <w:rPr>
          <w:rFonts w:ascii="Times New Roman" w:eastAsia="Times New Roman" w:hAnsi="Times New Roman" w:cs="Times New Roman"/>
          <w:b/>
          <w:sz w:val="28"/>
          <w:szCs w:val="28"/>
          <w:lang w:eastAsia="ru-RU"/>
        </w:rPr>
        <w:t>Шапкинский сельсовет</w:t>
      </w:r>
      <w:r w:rsidRPr="003A6794">
        <w:rPr>
          <w:rFonts w:ascii="Times New Roman" w:eastAsia="Times New Roman" w:hAnsi="Times New Roman" w:cs="Times New Roman"/>
          <w:b/>
          <w:sz w:val="28"/>
          <w:szCs w:val="28"/>
          <w:lang w:eastAsia="ru-RU"/>
        </w:rPr>
        <w:t xml:space="preserve"> по категориям арендаторов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980"/>
      </w:tblGrid>
      <w:tr w:rsidR="003A6794" w:rsidRPr="003A6794" w:rsidTr="00B52682">
        <w:tc>
          <w:tcPr>
            <w:tcW w:w="7848" w:type="dxa"/>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b/>
                <w:sz w:val="24"/>
                <w:szCs w:val="24"/>
                <w:lang w:eastAsia="ru-RU"/>
              </w:rPr>
            </w:pPr>
            <w:r w:rsidRPr="003A6794">
              <w:rPr>
                <w:rFonts w:ascii="Times New Roman" w:eastAsia="Times New Roman" w:hAnsi="Times New Roman" w:cs="Times New Roman"/>
                <w:b/>
                <w:sz w:val="24"/>
                <w:szCs w:val="24"/>
                <w:lang w:eastAsia="ru-RU"/>
              </w:rPr>
              <w:t>Категории арендаторов</w:t>
            </w:r>
          </w:p>
        </w:tc>
        <w:tc>
          <w:tcPr>
            <w:tcW w:w="1980" w:type="dxa"/>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b/>
                <w:sz w:val="24"/>
                <w:szCs w:val="24"/>
                <w:vertAlign w:val="subscript"/>
                <w:lang w:eastAsia="ru-RU"/>
              </w:rPr>
            </w:pPr>
            <w:r w:rsidRPr="003A6794">
              <w:rPr>
                <w:rFonts w:ascii="Times New Roman" w:eastAsia="Times New Roman" w:hAnsi="Times New Roman" w:cs="Times New Roman"/>
                <w:b/>
                <w:sz w:val="24"/>
                <w:szCs w:val="24"/>
                <w:lang w:eastAsia="ru-RU"/>
              </w:rPr>
              <w:t>Коэффициент категории арендаторов К</w:t>
            </w:r>
            <w:r w:rsidRPr="003A6794">
              <w:rPr>
                <w:rFonts w:ascii="Times New Roman" w:eastAsia="Times New Roman" w:hAnsi="Times New Roman" w:cs="Times New Roman"/>
                <w:b/>
                <w:sz w:val="24"/>
                <w:szCs w:val="24"/>
                <w:vertAlign w:val="subscript"/>
                <w:lang w:eastAsia="ru-RU"/>
              </w:rPr>
              <w:t>2</w:t>
            </w:r>
          </w:p>
        </w:tc>
      </w:tr>
      <w:tr w:rsidR="003A6794" w:rsidRPr="003A6794" w:rsidTr="00B52682">
        <w:tc>
          <w:tcPr>
            <w:tcW w:w="7848" w:type="dxa"/>
            <w:shd w:val="clear" w:color="auto" w:fill="auto"/>
            <w:vAlign w:val="center"/>
          </w:tcPr>
          <w:p w:rsidR="003A6794" w:rsidRPr="003A6794" w:rsidRDefault="003A6794" w:rsidP="003A6794">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1. Юридические лица</w:t>
            </w:r>
          </w:p>
        </w:tc>
        <w:tc>
          <w:tcPr>
            <w:tcW w:w="1980" w:type="dxa"/>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1</w:t>
            </w:r>
          </w:p>
        </w:tc>
      </w:tr>
      <w:tr w:rsidR="003A6794" w:rsidRPr="003A6794" w:rsidTr="00B52682">
        <w:tc>
          <w:tcPr>
            <w:tcW w:w="7848" w:type="dxa"/>
            <w:shd w:val="clear" w:color="auto" w:fill="auto"/>
            <w:vAlign w:val="center"/>
          </w:tcPr>
          <w:p w:rsidR="003A6794" w:rsidRPr="003A6794" w:rsidRDefault="003A6794" w:rsidP="003A6794">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2. Организации и индивидуальные предприниматели, которым земельный участок предоставлен для строительства и эксплуатации объектов здравоохранения и социального обеспечения, культуры и спорта</w:t>
            </w:r>
          </w:p>
        </w:tc>
        <w:tc>
          <w:tcPr>
            <w:tcW w:w="1980" w:type="dxa"/>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0,05</w:t>
            </w:r>
          </w:p>
          <w:p w:rsidR="003A6794" w:rsidRPr="003A6794" w:rsidRDefault="003A6794" w:rsidP="003A6794">
            <w:pPr>
              <w:spacing w:after="0" w:line="240" w:lineRule="auto"/>
              <w:rPr>
                <w:rFonts w:ascii="Times New Roman" w:eastAsia="Times New Roman" w:hAnsi="Times New Roman" w:cs="Times New Roman"/>
                <w:sz w:val="24"/>
                <w:szCs w:val="24"/>
                <w:lang w:eastAsia="ru-RU"/>
              </w:rPr>
            </w:pPr>
          </w:p>
          <w:p w:rsidR="003A6794" w:rsidRPr="003A6794" w:rsidRDefault="003A6794" w:rsidP="003A6794">
            <w:pPr>
              <w:spacing w:after="0" w:line="240" w:lineRule="auto"/>
              <w:ind w:left="72" w:hanging="72"/>
              <w:rPr>
                <w:rFonts w:ascii="Times New Roman" w:eastAsia="Times New Roman" w:hAnsi="Times New Roman" w:cs="Times New Roman"/>
                <w:sz w:val="24"/>
                <w:szCs w:val="24"/>
                <w:lang w:eastAsia="ru-RU"/>
              </w:rPr>
            </w:pPr>
          </w:p>
        </w:tc>
      </w:tr>
      <w:tr w:rsidR="003A6794" w:rsidRPr="003A6794" w:rsidTr="00B52682">
        <w:tc>
          <w:tcPr>
            <w:tcW w:w="7848" w:type="dxa"/>
            <w:shd w:val="clear" w:color="auto" w:fill="auto"/>
            <w:vAlign w:val="center"/>
          </w:tcPr>
          <w:p w:rsidR="003A6794" w:rsidRPr="003A6794" w:rsidRDefault="003A6794" w:rsidP="003A6794">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3. Физические лица, не осуществляющие предпринимательскую и иную приносящую доход деятельность, в т.ч.:</w:t>
            </w:r>
          </w:p>
          <w:p w:rsidR="003A6794" w:rsidRPr="003A6794" w:rsidRDefault="003A6794" w:rsidP="003A6794">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-Герои Советского Союза, Герои Российской Федерации, Герои Социалистического Труда и полные кавалеры ордена Славы; Трудовой Славы и «За службу Родине в Вооруженных Силах СССР»;</w:t>
            </w:r>
          </w:p>
          <w:p w:rsidR="003A6794" w:rsidRPr="003A6794" w:rsidRDefault="003A6794" w:rsidP="003A6794">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-инвалиды </w:t>
            </w:r>
            <w:r w:rsidRPr="003A6794">
              <w:rPr>
                <w:rFonts w:ascii="Times New Roman" w:eastAsia="Times New Roman" w:hAnsi="Times New Roman" w:cs="Times New Roman"/>
                <w:sz w:val="24"/>
                <w:szCs w:val="24"/>
                <w:lang w:val="en-US" w:eastAsia="ru-RU"/>
              </w:rPr>
              <w:t>I</w:t>
            </w:r>
            <w:r w:rsidRPr="003A6794">
              <w:rPr>
                <w:rFonts w:ascii="Times New Roman" w:eastAsia="Times New Roman" w:hAnsi="Times New Roman" w:cs="Times New Roman"/>
                <w:sz w:val="24"/>
                <w:szCs w:val="24"/>
                <w:lang w:eastAsia="ru-RU"/>
              </w:rPr>
              <w:t xml:space="preserve"> и </w:t>
            </w:r>
            <w:r w:rsidRPr="003A6794">
              <w:rPr>
                <w:rFonts w:ascii="Times New Roman" w:eastAsia="Times New Roman" w:hAnsi="Times New Roman" w:cs="Times New Roman"/>
                <w:sz w:val="24"/>
                <w:szCs w:val="24"/>
                <w:lang w:val="en-US" w:eastAsia="ru-RU"/>
              </w:rPr>
              <w:t>II</w:t>
            </w:r>
            <w:r w:rsidRPr="003A6794">
              <w:rPr>
                <w:rFonts w:ascii="Times New Roman" w:eastAsia="Times New Roman" w:hAnsi="Times New Roman" w:cs="Times New Roman"/>
                <w:sz w:val="24"/>
                <w:szCs w:val="24"/>
                <w:lang w:eastAsia="ru-RU"/>
              </w:rPr>
              <w:t xml:space="preserve"> группы; инвалиды с детства;</w:t>
            </w:r>
          </w:p>
          <w:p w:rsidR="003A6794" w:rsidRPr="003A6794" w:rsidRDefault="003A6794" w:rsidP="003A6794">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-участники Великой Отечественной войны, а также граждане, на которых законодательством распространены социальные гарантии и льготы участников Великой Отечественной войны, ветераны и инвалиды Великой Отечественной войны, а также ветераны и инвалиды боевых действий;</w:t>
            </w:r>
          </w:p>
          <w:p w:rsidR="003A6794" w:rsidRPr="003A6794" w:rsidRDefault="003A6794" w:rsidP="003A6794">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-многодетные семьи, воспитывающие 3-х и более детей;</w:t>
            </w:r>
          </w:p>
          <w:p w:rsidR="003A6794" w:rsidRPr="003A6794" w:rsidRDefault="003A6794" w:rsidP="003A6794">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-дети-сироты и дети, оставшиеся без попечения родителей, до достижения ими восемнадцатилетнего возраста;</w:t>
            </w:r>
          </w:p>
          <w:p w:rsidR="003A6794" w:rsidRPr="003A6794" w:rsidRDefault="003A6794" w:rsidP="003A6794">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-граждане, являющиеся членами семей, получающих пенсию по случаю потери кормильца;</w:t>
            </w:r>
          </w:p>
          <w:p w:rsidR="003A6794" w:rsidRPr="003A6794" w:rsidRDefault="003A6794" w:rsidP="003A6794">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-неработающие пенсионеры, являющиеся получателями трудовых пенсий по старости;</w:t>
            </w:r>
          </w:p>
          <w:p w:rsidR="003A6794" w:rsidRPr="003A6794" w:rsidRDefault="003A6794" w:rsidP="003A6794">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-физические лица, имеющие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1975 году на производственном объединении «Маяк» и сбросов радиоактивных отходов в реку Теча» и в соответствии с Федеральным законом от 10 января 2002 года № 2-ФЗ «О социальных гарантиям гражданам, подвергшихся радиационному воздействию вследствие ядерных испытаний на Семипалатинском полигоне»;</w:t>
            </w:r>
          </w:p>
          <w:p w:rsidR="003A6794" w:rsidRPr="003A6794" w:rsidRDefault="003A6794" w:rsidP="003A6794">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3A6794" w:rsidRPr="003A6794" w:rsidRDefault="003A6794" w:rsidP="003A6794">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 </w:t>
            </w:r>
          </w:p>
        </w:tc>
        <w:tc>
          <w:tcPr>
            <w:tcW w:w="1980" w:type="dxa"/>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0,5</w:t>
            </w:r>
          </w:p>
        </w:tc>
      </w:tr>
      <w:tr w:rsidR="003A6794" w:rsidRPr="003A6794" w:rsidTr="00B52682">
        <w:tc>
          <w:tcPr>
            <w:tcW w:w="7848" w:type="dxa"/>
            <w:shd w:val="clear" w:color="auto" w:fill="auto"/>
            <w:vAlign w:val="center"/>
          </w:tcPr>
          <w:p w:rsidR="003A6794" w:rsidRPr="003A6794" w:rsidRDefault="003A6794" w:rsidP="003A6794">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4. Прочие физические лица</w:t>
            </w:r>
          </w:p>
          <w:p w:rsidR="003A6794" w:rsidRPr="003A6794" w:rsidRDefault="003A6794" w:rsidP="003A6794">
            <w:pPr>
              <w:spacing w:after="0" w:line="240" w:lineRule="auto"/>
              <w:jc w:val="both"/>
              <w:rPr>
                <w:rFonts w:ascii="Times New Roman" w:eastAsia="Times New Roman" w:hAnsi="Times New Roman" w:cs="Times New Roman"/>
                <w:sz w:val="24"/>
                <w:szCs w:val="24"/>
                <w:lang w:eastAsia="ru-RU"/>
              </w:rPr>
            </w:pPr>
          </w:p>
        </w:tc>
        <w:tc>
          <w:tcPr>
            <w:tcW w:w="1980" w:type="dxa"/>
            <w:shd w:val="clear" w:color="auto" w:fill="auto"/>
            <w:vAlign w:val="center"/>
          </w:tcPr>
          <w:p w:rsidR="003A6794" w:rsidRPr="003A6794" w:rsidRDefault="003A6794" w:rsidP="003A6794">
            <w:pPr>
              <w:spacing w:after="0" w:line="240" w:lineRule="auto"/>
              <w:jc w:val="center"/>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1</w:t>
            </w:r>
          </w:p>
        </w:tc>
      </w:tr>
    </w:tbl>
    <w:p w:rsidR="003D3194" w:rsidRDefault="003D3194"/>
    <w:sectPr w:rsidR="003D3194" w:rsidSect="00937A6B">
      <w:pgSz w:w="11906" w:h="16838"/>
      <w:pgMar w:top="540"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CC"/>
    <w:rsid w:val="002E11CC"/>
    <w:rsid w:val="003A6794"/>
    <w:rsid w:val="003D3194"/>
    <w:rsid w:val="00D26DEA"/>
    <w:rsid w:val="00EB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C8CB7-63B2-4EC2-9298-C0DC3BA8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WINDOWS\Temp\bat\&#1082;&#1086;&#1101;&#1092;&#1092;&#1080;&#1094;&#1080;&#1077;&#1085;&#1090;%20&#1050;1(5).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4FCC57ADC3EC9533376B803322FE80A936F93724B15032A3DB368E07BA63017F9DFF42F017C0FC0E109974V4J" TargetMode="External"/><Relationship Id="rId5" Type="http://schemas.openxmlformats.org/officeDocument/2006/relationships/hyperlink" Target="consultantplus://offline/ref=C13262F2E31F1323114E54E91D977A17D1DFEBC8B0E2161EAB3629F87CC4545C253A090793CEC2145500ABG7UAJ"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4222</Words>
  <Characters>24067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4</cp:revision>
  <dcterms:created xsi:type="dcterms:W3CDTF">2015-06-30T08:58:00Z</dcterms:created>
  <dcterms:modified xsi:type="dcterms:W3CDTF">2015-07-21T01:39:00Z</dcterms:modified>
</cp:coreProperties>
</file>